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E5758B">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E5758B">
      <w:pPr>
        <w:ind w:left="-720"/>
        <w:rPr>
          <w:rFonts w:ascii="Arial" w:hAnsi="Arial" w:cs="Arial"/>
          <w:b/>
          <w:color w:val="000080"/>
          <w:sz w:val="50"/>
          <w:szCs w:val="50"/>
        </w:rPr>
      </w:pPr>
    </w:p>
    <w:p w14:paraId="39BB7037" w14:textId="77777777" w:rsidR="00D6260D" w:rsidRDefault="00D6260D" w:rsidP="00E5758B">
      <w:pPr>
        <w:ind w:left="-720"/>
        <w:rPr>
          <w:rFonts w:ascii="Arial" w:hAnsi="Arial" w:cs="Arial"/>
          <w:b/>
          <w:color w:val="000080"/>
          <w:sz w:val="50"/>
          <w:szCs w:val="50"/>
        </w:rPr>
      </w:pPr>
    </w:p>
    <w:p w14:paraId="71566C67" w14:textId="77777777" w:rsidR="00885F63" w:rsidRDefault="00885F63" w:rsidP="00E5758B">
      <w:pPr>
        <w:ind w:left="-720"/>
        <w:rPr>
          <w:rFonts w:ascii="Arial" w:hAnsi="Arial" w:cs="Arial"/>
          <w:b/>
          <w:color w:val="000080"/>
          <w:sz w:val="50"/>
          <w:szCs w:val="50"/>
        </w:rPr>
      </w:pPr>
    </w:p>
    <w:p w14:paraId="1B89A6D4" w14:textId="77777777" w:rsidR="00885F63" w:rsidRDefault="00885F63" w:rsidP="00E5758B">
      <w:pPr>
        <w:ind w:left="-720"/>
        <w:rPr>
          <w:rFonts w:ascii="Arial" w:hAnsi="Arial" w:cs="Arial"/>
          <w:b/>
          <w:color w:val="000080"/>
          <w:sz w:val="50"/>
          <w:szCs w:val="50"/>
        </w:rPr>
      </w:pPr>
    </w:p>
    <w:p w14:paraId="0AD1CCCA" w14:textId="77777777" w:rsidR="00885F63" w:rsidRDefault="00885F63" w:rsidP="00E5758B">
      <w:pPr>
        <w:ind w:left="-720"/>
        <w:rPr>
          <w:rFonts w:ascii="Arial" w:hAnsi="Arial" w:cs="Arial"/>
          <w:b/>
          <w:color w:val="000080"/>
          <w:sz w:val="50"/>
          <w:szCs w:val="50"/>
        </w:rPr>
      </w:pPr>
    </w:p>
    <w:p w14:paraId="2DAA1695" w14:textId="77777777" w:rsidR="00885F63" w:rsidRPr="007E142C" w:rsidRDefault="00885F63" w:rsidP="00E5758B">
      <w:pPr>
        <w:pStyle w:val="Heading1"/>
        <w:rPr>
          <w:sz w:val="50"/>
          <w:szCs w:val="50"/>
        </w:rPr>
      </w:pPr>
      <w:r w:rsidRPr="007E142C">
        <w:rPr>
          <w:sz w:val="50"/>
          <w:szCs w:val="50"/>
        </w:rPr>
        <w:t>MINUTES OF PROCEEDINGS</w:t>
      </w:r>
    </w:p>
    <w:p w14:paraId="71312A9E" w14:textId="77777777" w:rsidR="00885F63" w:rsidRPr="00781D0D" w:rsidRDefault="00885F63" w:rsidP="00E5758B">
      <w:pPr>
        <w:ind w:left="-720"/>
        <w:rPr>
          <w:rFonts w:ascii="Arial" w:hAnsi="Arial" w:cs="Arial"/>
          <w:color w:val="000080"/>
          <w:sz w:val="50"/>
          <w:szCs w:val="50"/>
        </w:rPr>
      </w:pPr>
    </w:p>
    <w:p w14:paraId="063CDD19" w14:textId="77CE2319" w:rsidR="00885F63" w:rsidRPr="007E142C" w:rsidRDefault="00885F63" w:rsidP="00E5758B">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781014">
        <w:rPr>
          <w:rFonts w:ascii="Arial" w:hAnsi="Arial" w:cs="Arial"/>
          <w:b/>
          <w:color w:val="000080"/>
          <w:sz w:val="34"/>
          <w:szCs w:val="34"/>
        </w:rPr>
        <w:t>4737</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E5758B">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651DC3CE" w:rsidR="00885F63" w:rsidRPr="007E142C" w:rsidRDefault="00885F63" w:rsidP="00E5758B">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781014">
        <w:rPr>
          <w:rFonts w:ascii="Arial" w:hAnsi="Arial" w:cs="Arial"/>
          <w:b/>
          <w:color w:val="000080"/>
          <w:sz w:val="34"/>
          <w:szCs w:val="34"/>
        </w:rPr>
        <w:t>4 June 2024</w:t>
      </w:r>
    </w:p>
    <w:p w14:paraId="15DAD787" w14:textId="2B9DE3F6" w:rsidR="00885F63" w:rsidRPr="007E142C" w:rsidRDefault="00885F63" w:rsidP="00E5758B">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E5758B">
      <w:pPr>
        <w:ind w:left="-720"/>
        <w:rPr>
          <w:rFonts w:ascii="Arial" w:hAnsi="Arial" w:cs="Arial"/>
          <w:b/>
          <w:color w:val="000080"/>
          <w:sz w:val="50"/>
          <w:szCs w:val="50"/>
        </w:rPr>
      </w:pPr>
    </w:p>
    <w:p w14:paraId="7DBC50AE" w14:textId="77777777" w:rsidR="00885F63" w:rsidRPr="00781D0D" w:rsidRDefault="00885F63" w:rsidP="00E5758B">
      <w:pPr>
        <w:ind w:left="-720"/>
        <w:rPr>
          <w:rFonts w:ascii="Arial" w:hAnsi="Arial" w:cs="Arial"/>
          <w:b/>
          <w:color w:val="000080"/>
          <w:sz w:val="50"/>
          <w:szCs w:val="50"/>
        </w:rPr>
      </w:pPr>
    </w:p>
    <w:p w14:paraId="3C702822" w14:textId="77777777" w:rsidR="00885F63" w:rsidRPr="00781D0D" w:rsidRDefault="00885F63" w:rsidP="00E5758B">
      <w:pPr>
        <w:ind w:left="-720"/>
        <w:rPr>
          <w:rFonts w:ascii="Arial" w:hAnsi="Arial" w:cs="Arial"/>
          <w:b/>
          <w:color w:val="000080"/>
          <w:sz w:val="50"/>
          <w:szCs w:val="50"/>
        </w:rPr>
      </w:pPr>
    </w:p>
    <w:p w14:paraId="35C0832F" w14:textId="77777777" w:rsidR="00885F63" w:rsidRPr="00781D0D" w:rsidRDefault="00885F63" w:rsidP="00E5758B">
      <w:pPr>
        <w:ind w:left="-720"/>
        <w:rPr>
          <w:rFonts w:ascii="Arial" w:hAnsi="Arial" w:cs="Arial"/>
          <w:b/>
          <w:color w:val="000080"/>
          <w:sz w:val="50"/>
          <w:szCs w:val="50"/>
        </w:rPr>
      </w:pPr>
    </w:p>
    <w:p w14:paraId="35756BF4" w14:textId="77777777" w:rsidR="00885F63" w:rsidRDefault="00885F63" w:rsidP="00E5758B">
      <w:pPr>
        <w:ind w:left="-720"/>
        <w:rPr>
          <w:rFonts w:ascii="Arial" w:hAnsi="Arial" w:cs="Arial"/>
          <w:b/>
          <w:color w:val="000080"/>
          <w:sz w:val="50"/>
          <w:szCs w:val="50"/>
        </w:rPr>
      </w:pPr>
    </w:p>
    <w:p w14:paraId="74BB4D39" w14:textId="77777777" w:rsidR="00885F63" w:rsidRDefault="00885F63" w:rsidP="00E5758B">
      <w:pPr>
        <w:ind w:left="-720"/>
        <w:rPr>
          <w:rFonts w:ascii="Arial" w:hAnsi="Arial" w:cs="Arial"/>
          <w:b/>
          <w:color w:val="000080"/>
          <w:sz w:val="50"/>
          <w:szCs w:val="50"/>
        </w:rPr>
      </w:pPr>
    </w:p>
    <w:p w14:paraId="508E7EE3" w14:textId="77777777" w:rsidR="00885F63" w:rsidRPr="00781D0D" w:rsidRDefault="00885F63" w:rsidP="00E5758B">
      <w:pPr>
        <w:ind w:left="-720"/>
        <w:rPr>
          <w:rFonts w:ascii="Arial" w:hAnsi="Arial" w:cs="Arial"/>
          <w:b/>
          <w:color w:val="000080"/>
          <w:sz w:val="50"/>
          <w:szCs w:val="50"/>
        </w:rPr>
      </w:pPr>
    </w:p>
    <w:p w14:paraId="05A6BBFC" w14:textId="77777777" w:rsidR="00885F63" w:rsidRPr="00DD0953" w:rsidRDefault="00885F63" w:rsidP="00E5758B">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E5758B">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E5758B">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E5758B">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E5758B">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E5758B">
      <w:pPr>
        <w:pStyle w:val="Heading2"/>
      </w:pPr>
      <w:bookmarkStart w:id="0" w:name="_Toc358025693"/>
      <w:bookmarkStart w:id="1" w:name="_Toc168899451"/>
      <w:r>
        <w:lastRenderedPageBreak/>
        <w:t>TABLE OF CONTENTS</w:t>
      </w:r>
      <w:bookmarkEnd w:id="0"/>
      <w:bookmarkEnd w:id="1"/>
    </w:p>
    <w:p w14:paraId="10BBA4D3" w14:textId="77777777" w:rsidR="00885F63" w:rsidRDefault="00885F63" w:rsidP="00E5758B"/>
    <w:p w14:paraId="35A8F623" w14:textId="6E16DFE8" w:rsidR="00C831B4" w:rsidRDefault="00885F63"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8899451" w:history="1">
        <w:r w:rsidR="00C831B4" w:rsidRPr="004F0C69">
          <w:rPr>
            <w:rStyle w:val="Hyperlink"/>
            <w:noProof/>
          </w:rPr>
          <w:t>TABLE OF CONTENTS</w:t>
        </w:r>
        <w:r w:rsidR="00C831B4">
          <w:rPr>
            <w:noProof/>
            <w:webHidden/>
          </w:rPr>
          <w:tab/>
        </w:r>
        <w:r w:rsidR="00C831B4">
          <w:rPr>
            <w:noProof/>
            <w:webHidden/>
          </w:rPr>
          <w:fldChar w:fldCharType="begin"/>
        </w:r>
        <w:r w:rsidR="00C831B4">
          <w:rPr>
            <w:noProof/>
            <w:webHidden/>
          </w:rPr>
          <w:instrText xml:space="preserve"> PAGEREF _Toc168899451 \h </w:instrText>
        </w:r>
        <w:r w:rsidR="00C831B4">
          <w:rPr>
            <w:noProof/>
            <w:webHidden/>
          </w:rPr>
        </w:r>
        <w:r w:rsidR="00C831B4">
          <w:rPr>
            <w:noProof/>
            <w:webHidden/>
          </w:rPr>
          <w:fldChar w:fldCharType="separate"/>
        </w:r>
        <w:r w:rsidR="009909FD">
          <w:rPr>
            <w:noProof/>
            <w:webHidden/>
          </w:rPr>
          <w:t>i</w:t>
        </w:r>
        <w:r w:rsidR="00C831B4">
          <w:rPr>
            <w:noProof/>
            <w:webHidden/>
          </w:rPr>
          <w:fldChar w:fldCharType="end"/>
        </w:r>
      </w:hyperlink>
    </w:p>
    <w:p w14:paraId="2DF76433" w14:textId="40E50CF3"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52" w:history="1">
        <w:r w:rsidR="00C831B4" w:rsidRPr="004F0C69">
          <w:rPr>
            <w:rStyle w:val="Hyperlink"/>
            <w:noProof/>
          </w:rPr>
          <w:t>PRESENT:</w:t>
        </w:r>
        <w:r w:rsidR="00C831B4">
          <w:rPr>
            <w:noProof/>
            <w:webHidden/>
          </w:rPr>
          <w:tab/>
        </w:r>
        <w:r w:rsidR="00C831B4">
          <w:rPr>
            <w:noProof/>
            <w:webHidden/>
          </w:rPr>
          <w:fldChar w:fldCharType="begin"/>
        </w:r>
        <w:r w:rsidR="00C831B4">
          <w:rPr>
            <w:noProof/>
            <w:webHidden/>
          </w:rPr>
          <w:instrText xml:space="preserve"> PAGEREF _Toc168899452 \h </w:instrText>
        </w:r>
        <w:r w:rsidR="00C831B4">
          <w:rPr>
            <w:noProof/>
            <w:webHidden/>
          </w:rPr>
        </w:r>
        <w:r w:rsidR="00C831B4">
          <w:rPr>
            <w:noProof/>
            <w:webHidden/>
          </w:rPr>
          <w:fldChar w:fldCharType="separate"/>
        </w:r>
        <w:r w:rsidR="009909FD">
          <w:rPr>
            <w:noProof/>
            <w:webHidden/>
          </w:rPr>
          <w:t>1</w:t>
        </w:r>
        <w:r w:rsidR="00C831B4">
          <w:rPr>
            <w:noProof/>
            <w:webHidden/>
          </w:rPr>
          <w:fldChar w:fldCharType="end"/>
        </w:r>
      </w:hyperlink>
    </w:p>
    <w:p w14:paraId="06CBB6F2" w14:textId="6C6D89CA"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53" w:history="1">
        <w:r w:rsidR="00C831B4" w:rsidRPr="004F0C69">
          <w:rPr>
            <w:rStyle w:val="Hyperlink"/>
            <w:noProof/>
          </w:rPr>
          <w:t>OPENING OF MEETING:</w:t>
        </w:r>
        <w:r w:rsidR="00C831B4">
          <w:rPr>
            <w:noProof/>
            <w:webHidden/>
          </w:rPr>
          <w:tab/>
        </w:r>
        <w:r w:rsidR="00C831B4">
          <w:rPr>
            <w:noProof/>
            <w:webHidden/>
          </w:rPr>
          <w:fldChar w:fldCharType="begin"/>
        </w:r>
        <w:r w:rsidR="00C831B4">
          <w:rPr>
            <w:noProof/>
            <w:webHidden/>
          </w:rPr>
          <w:instrText xml:space="preserve"> PAGEREF _Toc168899453 \h </w:instrText>
        </w:r>
        <w:r w:rsidR="00C831B4">
          <w:rPr>
            <w:noProof/>
            <w:webHidden/>
          </w:rPr>
        </w:r>
        <w:r w:rsidR="00C831B4">
          <w:rPr>
            <w:noProof/>
            <w:webHidden/>
          </w:rPr>
          <w:fldChar w:fldCharType="separate"/>
        </w:r>
        <w:r w:rsidR="009909FD">
          <w:rPr>
            <w:noProof/>
            <w:webHidden/>
          </w:rPr>
          <w:t>1</w:t>
        </w:r>
        <w:r w:rsidR="00C831B4">
          <w:rPr>
            <w:noProof/>
            <w:webHidden/>
          </w:rPr>
          <w:fldChar w:fldCharType="end"/>
        </w:r>
      </w:hyperlink>
    </w:p>
    <w:p w14:paraId="50362127" w14:textId="27FC3AF0"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54" w:history="1">
        <w:r w:rsidR="00C831B4" w:rsidRPr="004F0C69">
          <w:rPr>
            <w:rStyle w:val="Hyperlink"/>
            <w:noProof/>
          </w:rPr>
          <w:t>APOLOGY:</w:t>
        </w:r>
        <w:r w:rsidR="00C831B4">
          <w:rPr>
            <w:noProof/>
            <w:webHidden/>
          </w:rPr>
          <w:tab/>
        </w:r>
        <w:r w:rsidR="00C831B4">
          <w:rPr>
            <w:noProof/>
            <w:webHidden/>
          </w:rPr>
          <w:fldChar w:fldCharType="begin"/>
        </w:r>
        <w:r w:rsidR="00C831B4">
          <w:rPr>
            <w:noProof/>
            <w:webHidden/>
          </w:rPr>
          <w:instrText xml:space="preserve"> PAGEREF _Toc168899454 \h </w:instrText>
        </w:r>
        <w:r w:rsidR="00C831B4">
          <w:rPr>
            <w:noProof/>
            <w:webHidden/>
          </w:rPr>
        </w:r>
        <w:r w:rsidR="00C831B4">
          <w:rPr>
            <w:noProof/>
            <w:webHidden/>
          </w:rPr>
          <w:fldChar w:fldCharType="separate"/>
        </w:r>
        <w:r w:rsidR="009909FD">
          <w:rPr>
            <w:noProof/>
            <w:webHidden/>
          </w:rPr>
          <w:t>1</w:t>
        </w:r>
        <w:r w:rsidR="00C831B4">
          <w:rPr>
            <w:noProof/>
            <w:webHidden/>
          </w:rPr>
          <w:fldChar w:fldCharType="end"/>
        </w:r>
      </w:hyperlink>
    </w:p>
    <w:p w14:paraId="47A2BAB2" w14:textId="08854C03"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55" w:history="1">
        <w:r w:rsidR="00C831B4" w:rsidRPr="004F0C69">
          <w:rPr>
            <w:rStyle w:val="Hyperlink"/>
            <w:noProof/>
          </w:rPr>
          <w:t>MINUTES:</w:t>
        </w:r>
        <w:r w:rsidR="00C831B4">
          <w:rPr>
            <w:noProof/>
            <w:webHidden/>
          </w:rPr>
          <w:tab/>
        </w:r>
        <w:r w:rsidR="00C831B4">
          <w:rPr>
            <w:noProof/>
            <w:webHidden/>
          </w:rPr>
          <w:fldChar w:fldCharType="begin"/>
        </w:r>
        <w:r w:rsidR="00C831B4">
          <w:rPr>
            <w:noProof/>
            <w:webHidden/>
          </w:rPr>
          <w:instrText xml:space="preserve"> PAGEREF _Toc168899455 \h </w:instrText>
        </w:r>
        <w:r w:rsidR="00C831B4">
          <w:rPr>
            <w:noProof/>
            <w:webHidden/>
          </w:rPr>
        </w:r>
        <w:r w:rsidR="00C831B4">
          <w:rPr>
            <w:noProof/>
            <w:webHidden/>
          </w:rPr>
          <w:fldChar w:fldCharType="separate"/>
        </w:r>
        <w:r w:rsidR="009909FD">
          <w:rPr>
            <w:noProof/>
            <w:webHidden/>
          </w:rPr>
          <w:t>1</w:t>
        </w:r>
        <w:r w:rsidR="00C831B4">
          <w:rPr>
            <w:noProof/>
            <w:webHidden/>
          </w:rPr>
          <w:fldChar w:fldCharType="end"/>
        </w:r>
      </w:hyperlink>
    </w:p>
    <w:p w14:paraId="48E11D39" w14:textId="67D3D189"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56" w:history="1">
        <w:r w:rsidR="00C831B4" w:rsidRPr="004F0C69">
          <w:rPr>
            <w:rStyle w:val="Hyperlink"/>
            <w:noProof/>
          </w:rPr>
          <w:t>QUESTION TIME:</w:t>
        </w:r>
        <w:r w:rsidR="00C831B4">
          <w:rPr>
            <w:noProof/>
            <w:webHidden/>
          </w:rPr>
          <w:tab/>
        </w:r>
        <w:r w:rsidR="00C831B4">
          <w:rPr>
            <w:noProof/>
            <w:webHidden/>
          </w:rPr>
          <w:fldChar w:fldCharType="begin"/>
        </w:r>
        <w:r w:rsidR="00C831B4">
          <w:rPr>
            <w:noProof/>
            <w:webHidden/>
          </w:rPr>
          <w:instrText xml:space="preserve"> PAGEREF _Toc168899456 \h </w:instrText>
        </w:r>
        <w:r w:rsidR="00C831B4">
          <w:rPr>
            <w:noProof/>
            <w:webHidden/>
          </w:rPr>
        </w:r>
        <w:r w:rsidR="00C831B4">
          <w:rPr>
            <w:noProof/>
            <w:webHidden/>
          </w:rPr>
          <w:fldChar w:fldCharType="separate"/>
        </w:r>
        <w:r w:rsidR="009909FD">
          <w:rPr>
            <w:noProof/>
            <w:webHidden/>
          </w:rPr>
          <w:t>2</w:t>
        </w:r>
        <w:r w:rsidR="00C831B4">
          <w:rPr>
            <w:noProof/>
            <w:webHidden/>
          </w:rPr>
          <w:fldChar w:fldCharType="end"/>
        </w:r>
      </w:hyperlink>
    </w:p>
    <w:p w14:paraId="7F2AF662" w14:textId="1D933014"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57" w:history="1">
        <w:r w:rsidR="00C831B4" w:rsidRPr="004F0C69">
          <w:rPr>
            <w:rStyle w:val="Hyperlink"/>
            <w:noProof/>
          </w:rPr>
          <w:t>CONSIDERATION OF COMMITTEE REPORTS:</w:t>
        </w:r>
        <w:r w:rsidR="00C831B4">
          <w:rPr>
            <w:noProof/>
            <w:webHidden/>
          </w:rPr>
          <w:tab/>
        </w:r>
        <w:r w:rsidR="00C831B4">
          <w:rPr>
            <w:noProof/>
            <w:webHidden/>
          </w:rPr>
          <w:fldChar w:fldCharType="begin"/>
        </w:r>
        <w:r w:rsidR="00C831B4">
          <w:rPr>
            <w:noProof/>
            <w:webHidden/>
          </w:rPr>
          <w:instrText xml:space="preserve"> PAGEREF _Toc168899457 \h </w:instrText>
        </w:r>
        <w:r w:rsidR="00C831B4">
          <w:rPr>
            <w:noProof/>
            <w:webHidden/>
          </w:rPr>
        </w:r>
        <w:r w:rsidR="00C831B4">
          <w:rPr>
            <w:noProof/>
            <w:webHidden/>
          </w:rPr>
          <w:fldChar w:fldCharType="separate"/>
        </w:r>
        <w:r w:rsidR="009909FD">
          <w:rPr>
            <w:noProof/>
            <w:webHidden/>
          </w:rPr>
          <w:t>13</w:t>
        </w:r>
        <w:r w:rsidR="00C831B4">
          <w:rPr>
            <w:noProof/>
            <w:webHidden/>
          </w:rPr>
          <w:fldChar w:fldCharType="end"/>
        </w:r>
      </w:hyperlink>
    </w:p>
    <w:p w14:paraId="2E3B1646" w14:textId="6B220BAB"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58" w:history="1">
        <w:r w:rsidR="00C831B4" w:rsidRPr="004F0C69">
          <w:rPr>
            <w:rStyle w:val="Hyperlink"/>
            <w:noProof/>
          </w:rPr>
          <w:t>ESTABLISHMENT AND COORDINATION COMMITTEE</w:t>
        </w:r>
        <w:r w:rsidR="00C831B4">
          <w:rPr>
            <w:noProof/>
            <w:webHidden/>
          </w:rPr>
          <w:tab/>
        </w:r>
        <w:r w:rsidR="00C831B4">
          <w:rPr>
            <w:noProof/>
            <w:webHidden/>
          </w:rPr>
          <w:fldChar w:fldCharType="begin"/>
        </w:r>
        <w:r w:rsidR="00C831B4">
          <w:rPr>
            <w:noProof/>
            <w:webHidden/>
          </w:rPr>
          <w:instrText xml:space="preserve"> PAGEREF _Toc168899458 \h </w:instrText>
        </w:r>
        <w:r w:rsidR="00C831B4">
          <w:rPr>
            <w:noProof/>
            <w:webHidden/>
          </w:rPr>
        </w:r>
        <w:r w:rsidR="00C831B4">
          <w:rPr>
            <w:noProof/>
            <w:webHidden/>
          </w:rPr>
          <w:fldChar w:fldCharType="separate"/>
        </w:r>
        <w:r w:rsidR="009909FD">
          <w:rPr>
            <w:noProof/>
            <w:webHidden/>
          </w:rPr>
          <w:t>13</w:t>
        </w:r>
        <w:r w:rsidR="00C831B4">
          <w:rPr>
            <w:noProof/>
            <w:webHidden/>
          </w:rPr>
          <w:fldChar w:fldCharType="end"/>
        </w:r>
      </w:hyperlink>
    </w:p>
    <w:p w14:paraId="2BD23AE5" w14:textId="6F44054A"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59"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i/>
            <w:iCs/>
            <w:noProof/>
          </w:rPr>
          <w:t>AP153 STREET NAMING POLICY</w:t>
        </w:r>
        <w:r w:rsidR="00C831B4">
          <w:rPr>
            <w:noProof/>
            <w:webHidden/>
          </w:rPr>
          <w:tab/>
        </w:r>
        <w:r w:rsidR="00C831B4">
          <w:rPr>
            <w:noProof/>
            <w:webHidden/>
          </w:rPr>
          <w:fldChar w:fldCharType="begin"/>
        </w:r>
        <w:r w:rsidR="00C831B4">
          <w:rPr>
            <w:noProof/>
            <w:webHidden/>
          </w:rPr>
          <w:instrText xml:space="preserve"> PAGEREF _Toc168899459 \h </w:instrText>
        </w:r>
        <w:r w:rsidR="00C831B4">
          <w:rPr>
            <w:noProof/>
            <w:webHidden/>
          </w:rPr>
        </w:r>
        <w:r w:rsidR="00C831B4">
          <w:rPr>
            <w:noProof/>
            <w:webHidden/>
          </w:rPr>
          <w:fldChar w:fldCharType="separate"/>
        </w:r>
        <w:r w:rsidR="009909FD">
          <w:rPr>
            <w:noProof/>
            <w:webHidden/>
          </w:rPr>
          <w:t>24</w:t>
        </w:r>
        <w:r w:rsidR="00C831B4">
          <w:rPr>
            <w:noProof/>
            <w:webHidden/>
          </w:rPr>
          <w:fldChar w:fldCharType="end"/>
        </w:r>
      </w:hyperlink>
    </w:p>
    <w:p w14:paraId="3B2A3743" w14:textId="26E07963" w:rsidR="00C831B4" w:rsidRDefault="00981E16" w:rsidP="00E5758B">
      <w:pPr>
        <w:pStyle w:val="TOC4"/>
        <w:tabs>
          <w:tab w:val="left" w:pos="1000"/>
          <w:tab w:val="right" w:leader="underscore" w:pos="9016"/>
        </w:tabs>
        <w:ind w:left="1000" w:hanging="400"/>
        <w:rPr>
          <w:rFonts w:asciiTheme="minorHAnsi" w:eastAsiaTheme="minorEastAsia" w:hAnsiTheme="minorHAnsi" w:cstheme="minorBidi"/>
          <w:noProof/>
          <w:kern w:val="2"/>
          <w:sz w:val="22"/>
          <w:szCs w:val="22"/>
          <w14:ligatures w14:val="standardContextual"/>
        </w:rPr>
      </w:pPr>
      <w:hyperlink w:anchor="_Toc168899460" w:history="1">
        <w:r w:rsidR="00C831B4" w:rsidRPr="004F0C69">
          <w:rPr>
            <w:rStyle w:val="Hyperlink"/>
            <w:noProof/>
          </w:rPr>
          <w:t>B</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CONTRACTS AND TENDERING – REPORT OF CONTRACTS ACCEPTED BY DELEGATES OF COUNCIL FOR APRIL 2024</w:t>
        </w:r>
        <w:r w:rsidR="00C831B4">
          <w:rPr>
            <w:noProof/>
            <w:webHidden/>
          </w:rPr>
          <w:tab/>
        </w:r>
        <w:r w:rsidR="00C831B4">
          <w:rPr>
            <w:noProof/>
            <w:webHidden/>
          </w:rPr>
          <w:fldChar w:fldCharType="begin"/>
        </w:r>
        <w:r w:rsidR="00C831B4">
          <w:rPr>
            <w:noProof/>
            <w:webHidden/>
          </w:rPr>
          <w:instrText xml:space="preserve"> PAGEREF _Toc168899460 \h </w:instrText>
        </w:r>
        <w:r w:rsidR="00C831B4">
          <w:rPr>
            <w:noProof/>
            <w:webHidden/>
          </w:rPr>
        </w:r>
        <w:r w:rsidR="00C831B4">
          <w:rPr>
            <w:noProof/>
            <w:webHidden/>
          </w:rPr>
          <w:fldChar w:fldCharType="separate"/>
        </w:r>
        <w:r w:rsidR="009909FD">
          <w:rPr>
            <w:noProof/>
            <w:webHidden/>
          </w:rPr>
          <w:t>25</w:t>
        </w:r>
        <w:r w:rsidR="00C831B4">
          <w:rPr>
            <w:noProof/>
            <w:webHidden/>
          </w:rPr>
          <w:fldChar w:fldCharType="end"/>
        </w:r>
      </w:hyperlink>
    </w:p>
    <w:p w14:paraId="5D96D789" w14:textId="0E6B715C"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61" w:history="1">
        <w:r w:rsidR="00C831B4" w:rsidRPr="004F0C69">
          <w:rPr>
            <w:rStyle w:val="Hyperlink"/>
            <w:noProof/>
          </w:rPr>
          <w:t>C</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SALE OF LAND FOR OVERDUE RATES – LIST NUMBER 281</w:t>
        </w:r>
        <w:r w:rsidR="00C831B4">
          <w:rPr>
            <w:noProof/>
            <w:webHidden/>
          </w:rPr>
          <w:tab/>
        </w:r>
        <w:r w:rsidR="00C831B4">
          <w:rPr>
            <w:noProof/>
            <w:webHidden/>
          </w:rPr>
          <w:fldChar w:fldCharType="begin"/>
        </w:r>
        <w:r w:rsidR="00C831B4">
          <w:rPr>
            <w:noProof/>
            <w:webHidden/>
          </w:rPr>
          <w:instrText xml:space="preserve"> PAGEREF _Toc168899461 \h </w:instrText>
        </w:r>
        <w:r w:rsidR="00C831B4">
          <w:rPr>
            <w:noProof/>
            <w:webHidden/>
          </w:rPr>
        </w:r>
        <w:r w:rsidR="00C831B4">
          <w:rPr>
            <w:noProof/>
            <w:webHidden/>
          </w:rPr>
          <w:fldChar w:fldCharType="separate"/>
        </w:r>
        <w:r w:rsidR="009909FD">
          <w:rPr>
            <w:noProof/>
            <w:webHidden/>
          </w:rPr>
          <w:t>29</w:t>
        </w:r>
        <w:r w:rsidR="00C831B4">
          <w:rPr>
            <w:noProof/>
            <w:webHidden/>
          </w:rPr>
          <w:fldChar w:fldCharType="end"/>
        </w:r>
      </w:hyperlink>
    </w:p>
    <w:p w14:paraId="7ED78692" w14:textId="60611C4C"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62" w:history="1">
        <w:r w:rsidR="00C831B4" w:rsidRPr="004F0C69">
          <w:rPr>
            <w:rStyle w:val="Hyperlink"/>
            <w:noProof/>
          </w:rPr>
          <w:t>ECONOMIC DEVELOPMENT, NIGHTTIME ECONOMY AND THE BRISBANE 2032 OLYMPIC AND PARALYMPIC GAMES COMMITTEE</w:t>
        </w:r>
        <w:r w:rsidR="00C831B4">
          <w:rPr>
            <w:noProof/>
            <w:webHidden/>
          </w:rPr>
          <w:tab/>
        </w:r>
        <w:r w:rsidR="00C831B4">
          <w:rPr>
            <w:noProof/>
            <w:webHidden/>
          </w:rPr>
          <w:fldChar w:fldCharType="begin"/>
        </w:r>
        <w:r w:rsidR="00C831B4">
          <w:rPr>
            <w:noProof/>
            <w:webHidden/>
          </w:rPr>
          <w:instrText xml:space="preserve"> PAGEREF _Toc168899462 \h </w:instrText>
        </w:r>
        <w:r w:rsidR="00C831B4">
          <w:rPr>
            <w:noProof/>
            <w:webHidden/>
          </w:rPr>
        </w:r>
        <w:r w:rsidR="00C831B4">
          <w:rPr>
            <w:noProof/>
            <w:webHidden/>
          </w:rPr>
          <w:fldChar w:fldCharType="separate"/>
        </w:r>
        <w:r w:rsidR="009909FD">
          <w:rPr>
            <w:noProof/>
            <w:webHidden/>
          </w:rPr>
          <w:t>30</w:t>
        </w:r>
        <w:r w:rsidR="00C831B4">
          <w:rPr>
            <w:noProof/>
            <w:webHidden/>
          </w:rPr>
          <w:fldChar w:fldCharType="end"/>
        </w:r>
      </w:hyperlink>
    </w:p>
    <w:p w14:paraId="2D528D25" w14:textId="08292082"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63"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GROWING PRECINCTS TOGETHER</w:t>
        </w:r>
        <w:r w:rsidR="00C831B4">
          <w:rPr>
            <w:noProof/>
            <w:webHidden/>
          </w:rPr>
          <w:tab/>
        </w:r>
        <w:r w:rsidR="00C831B4">
          <w:rPr>
            <w:noProof/>
            <w:webHidden/>
          </w:rPr>
          <w:fldChar w:fldCharType="begin"/>
        </w:r>
        <w:r w:rsidR="00C831B4">
          <w:rPr>
            <w:noProof/>
            <w:webHidden/>
          </w:rPr>
          <w:instrText xml:space="preserve"> PAGEREF _Toc168899463 \h </w:instrText>
        </w:r>
        <w:r w:rsidR="00C831B4">
          <w:rPr>
            <w:noProof/>
            <w:webHidden/>
          </w:rPr>
        </w:r>
        <w:r w:rsidR="00C831B4">
          <w:rPr>
            <w:noProof/>
            <w:webHidden/>
          </w:rPr>
          <w:fldChar w:fldCharType="separate"/>
        </w:r>
        <w:r w:rsidR="009909FD">
          <w:rPr>
            <w:noProof/>
            <w:webHidden/>
          </w:rPr>
          <w:t>32</w:t>
        </w:r>
        <w:r w:rsidR="00C831B4">
          <w:rPr>
            <w:noProof/>
            <w:webHidden/>
          </w:rPr>
          <w:fldChar w:fldCharType="end"/>
        </w:r>
      </w:hyperlink>
    </w:p>
    <w:p w14:paraId="52FD92E4" w14:textId="478A0663"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64" w:history="1">
        <w:r w:rsidR="00C831B4" w:rsidRPr="004F0C69">
          <w:rPr>
            <w:rStyle w:val="Hyperlink"/>
            <w:noProof/>
          </w:rPr>
          <w:t>TRANSPORT COMMITTEE</w:t>
        </w:r>
        <w:r w:rsidR="00C831B4">
          <w:rPr>
            <w:noProof/>
            <w:webHidden/>
          </w:rPr>
          <w:tab/>
        </w:r>
        <w:r w:rsidR="00C831B4">
          <w:rPr>
            <w:noProof/>
            <w:webHidden/>
          </w:rPr>
          <w:fldChar w:fldCharType="begin"/>
        </w:r>
        <w:r w:rsidR="00C831B4">
          <w:rPr>
            <w:noProof/>
            <w:webHidden/>
          </w:rPr>
          <w:instrText xml:space="preserve"> PAGEREF _Toc168899464 \h </w:instrText>
        </w:r>
        <w:r w:rsidR="00C831B4">
          <w:rPr>
            <w:noProof/>
            <w:webHidden/>
          </w:rPr>
        </w:r>
        <w:r w:rsidR="00C831B4">
          <w:rPr>
            <w:noProof/>
            <w:webHidden/>
          </w:rPr>
          <w:fldChar w:fldCharType="separate"/>
        </w:r>
        <w:r w:rsidR="009909FD">
          <w:rPr>
            <w:noProof/>
            <w:webHidden/>
          </w:rPr>
          <w:t>34</w:t>
        </w:r>
        <w:r w:rsidR="00C831B4">
          <w:rPr>
            <w:noProof/>
            <w:webHidden/>
          </w:rPr>
          <w:fldChar w:fldCharType="end"/>
        </w:r>
      </w:hyperlink>
    </w:p>
    <w:p w14:paraId="64F9157C" w14:textId="64BBD27C"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65"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ACTIVE SCHOOL TRAVEL UPDATE</w:t>
        </w:r>
        <w:r w:rsidR="00C831B4">
          <w:rPr>
            <w:noProof/>
            <w:webHidden/>
          </w:rPr>
          <w:tab/>
        </w:r>
        <w:r w:rsidR="00C831B4">
          <w:rPr>
            <w:noProof/>
            <w:webHidden/>
          </w:rPr>
          <w:fldChar w:fldCharType="begin"/>
        </w:r>
        <w:r w:rsidR="00C831B4">
          <w:rPr>
            <w:noProof/>
            <w:webHidden/>
          </w:rPr>
          <w:instrText xml:space="preserve"> PAGEREF _Toc168899465 \h </w:instrText>
        </w:r>
        <w:r w:rsidR="00C831B4">
          <w:rPr>
            <w:noProof/>
            <w:webHidden/>
          </w:rPr>
        </w:r>
        <w:r w:rsidR="00C831B4">
          <w:rPr>
            <w:noProof/>
            <w:webHidden/>
          </w:rPr>
          <w:fldChar w:fldCharType="separate"/>
        </w:r>
        <w:r w:rsidR="009909FD">
          <w:rPr>
            <w:noProof/>
            <w:webHidden/>
          </w:rPr>
          <w:t>36</w:t>
        </w:r>
        <w:r w:rsidR="00C831B4">
          <w:rPr>
            <w:noProof/>
            <w:webHidden/>
          </w:rPr>
          <w:fldChar w:fldCharType="end"/>
        </w:r>
      </w:hyperlink>
    </w:p>
    <w:p w14:paraId="42BA1C06" w14:textId="038DBF77"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66" w:history="1">
        <w:r w:rsidR="00C831B4" w:rsidRPr="004F0C69">
          <w:rPr>
            <w:rStyle w:val="Hyperlink"/>
            <w:noProof/>
          </w:rPr>
          <w:t>INFRASTRUCTURE COMMITTEE</w:t>
        </w:r>
        <w:r w:rsidR="00C831B4">
          <w:rPr>
            <w:noProof/>
            <w:webHidden/>
          </w:rPr>
          <w:tab/>
        </w:r>
        <w:r w:rsidR="00C831B4">
          <w:rPr>
            <w:noProof/>
            <w:webHidden/>
          </w:rPr>
          <w:fldChar w:fldCharType="begin"/>
        </w:r>
        <w:r w:rsidR="00C831B4">
          <w:rPr>
            <w:noProof/>
            <w:webHidden/>
          </w:rPr>
          <w:instrText xml:space="preserve"> PAGEREF _Toc168899466 \h </w:instrText>
        </w:r>
        <w:r w:rsidR="00C831B4">
          <w:rPr>
            <w:noProof/>
            <w:webHidden/>
          </w:rPr>
        </w:r>
        <w:r w:rsidR="00C831B4">
          <w:rPr>
            <w:noProof/>
            <w:webHidden/>
          </w:rPr>
          <w:fldChar w:fldCharType="separate"/>
        </w:r>
        <w:r w:rsidR="009909FD">
          <w:rPr>
            <w:noProof/>
            <w:webHidden/>
          </w:rPr>
          <w:t>37</w:t>
        </w:r>
        <w:r w:rsidR="00C831B4">
          <w:rPr>
            <w:noProof/>
            <w:webHidden/>
          </w:rPr>
          <w:fldChar w:fldCharType="end"/>
        </w:r>
      </w:hyperlink>
    </w:p>
    <w:p w14:paraId="78D1F42F" w14:textId="5B0BF80D"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67"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INNER CITY CONSTRUCTION UPDATE</w:t>
        </w:r>
        <w:r w:rsidR="00C831B4">
          <w:rPr>
            <w:noProof/>
            <w:webHidden/>
          </w:rPr>
          <w:tab/>
        </w:r>
        <w:r w:rsidR="00C831B4">
          <w:rPr>
            <w:noProof/>
            <w:webHidden/>
          </w:rPr>
          <w:fldChar w:fldCharType="begin"/>
        </w:r>
        <w:r w:rsidR="00C831B4">
          <w:rPr>
            <w:noProof/>
            <w:webHidden/>
          </w:rPr>
          <w:instrText xml:space="preserve"> PAGEREF _Toc168899467 \h </w:instrText>
        </w:r>
        <w:r w:rsidR="00C831B4">
          <w:rPr>
            <w:noProof/>
            <w:webHidden/>
          </w:rPr>
        </w:r>
        <w:r w:rsidR="00C831B4">
          <w:rPr>
            <w:noProof/>
            <w:webHidden/>
          </w:rPr>
          <w:fldChar w:fldCharType="separate"/>
        </w:r>
        <w:r w:rsidR="009909FD">
          <w:rPr>
            <w:noProof/>
            <w:webHidden/>
          </w:rPr>
          <w:t>39</w:t>
        </w:r>
        <w:r w:rsidR="00C831B4">
          <w:rPr>
            <w:noProof/>
            <w:webHidden/>
          </w:rPr>
          <w:fldChar w:fldCharType="end"/>
        </w:r>
      </w:hyperlink>
    </w:p>
    <w:p w14:paraId="29919F65" w14:textId="14252B7D"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68" w:history="1">
        <w:r w:rsidR="00C831B4" w:rsidRPr="004F0C69">
          <w:rPr>
            <w:rStyle w:val="Hyperlink"/>
            <w:noProof/>
          </w:rPr>
          <w:t>CITY PLANNING AND SUBURBAN RENEWAL COMMITTEE</w:t>
        </w:r>
        <w:r w:rsidR="00C831B4">
          <w:rPr>
            <w:noProof/>
            <w:webHidden/>
          </w:rPr>
          <w:tab/>
        </w:r>
        <w:r w:rsidR="00C831B4">
          <w:rPr>
            <w:noProof/>
            <w:webHidden/>
          </w:rPr>
          <w:fldChar w:fldCharType="begin"/>
        </w:r>
        <w:r w:rsidR="00C831B4">
          <w:rPr>
            <w:noProof/>
            <w:webHidden/>
          </w:rPr>
          <w:instrText xml:space="preserve"> PAGEREF _Toc168899468 \h </w:instrText>
        </w:r>
        <w:r w:rsidR="00C831B4">
          <w:rPr>
            <w:noProof/>
            <w:webHidden/>
          </w:rPr>
        </w:r>
        <w:r w:rsidR="00C831B4">
          <w:rPr>
            <w:noProof/>
            <w:webHidden/>
          </w:rPr>
          <w:fldChar w:fldCharType="separate"/>
        </w:r>
        <w:r w:rsidR="009909FD">
          <w:rPr>
            <w:noProof/>
            <w:webHidden/>
          </w:rPr>
          <w:t>41</w:t>
        </w:r>
        <w:r w:rsidR="00C831B4">
          <w:rPr>
            <w:noProof/>
            <w:webHidden/>
          </w:rPr>
          <w:fldChar w:fldCharType="end"/>
        </w:r>
      </w:hyperlink>
    </w:p>
    <w:p w14:paraId="529CA3F5" w14:textId="29CBA05F"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69"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PLAN SEALING IN BRISBANE</w:t>
        </w:r>
        <w:r w:rsidR="00C831B4">
          <w:rPr>
            <w:noProof/>
            <w:webHidden/>
          </w:rPr>
          <w:tab/>
        </w:r>
        <w:r w:rsidR="00C831B4">
          <w:rPr>
            <w:noProof/>
            <w:webHidden/>
          </w:rPr>
          <w:fldChar w:fldCharType="begin"/>
        </w:r>
        <w:r w:rsidR="00C831B4">
          <w:rPr>
            <w:noProof/>
            <w:webHidden/>
          </w:rPr>
          <w:instrText xml:space="preserve"> PAGEREF _Toc168899469 \h </w:instrText>
        </w:r>
        <w:r w:rsidR="00C831B4">
          <w:rPr>
            <w:noProof/>
            <w:webHidden/>
          </w:rPr>
        </w:r>
        <w:r w:rsidR="00C831B4">
          <w:rPr>
            <w:noProof/>
            <w:webHidden/>
          </w:rPr>
          <w:fldChar w:fldCharType="separate"/>
        </w:r>
        <w:r w:rsidR="009909FD">
          <w:rPr>
            <w:noProof/>
            <w:webHidden/>
          </w:rPr>
          <w:t>42</w:t>
        </w:r>
        <w:r w:rsidR="00C831B4">
          <w:rPr>
            <w:noProof/>
            <w:webHidden/>
          </w:rPr>
          <w:fldChar w:fldCharType="end"/>
        </w:r>
      </w:hyperlink>
    </w:p>
    <w:p w14:paraId="5E4AC5AB" w14:textId="4F0CCCC7"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70" w:history="1">
        <w:r w:rsidR="00C831B4" w:rsidRPr="004F0C69">
          <w:rPr>
            <w:rStyle w:val="Hyperlink"/>
            <w:noProof/>
          </w:rPr>
          <w:t>ENVIRONMENT, PARKS AND SUSTAINABILITY COMMITTEE</w:t>
        </w:r>
        <w:r w:rsidR="00C831B4">
          <w:rPr>
            <w:noProof/>
            <w:webHidden/>
          </w:rPr>
          <w:tab/>
        </w:r>
        <w:r w:rsidR="00C831B4">
          <w:rPr>
            <w:noProof/>
            <w:webHidden/>
          </w:rPr>
          <w:fldChar w:fldCharType="begin"/>
        </w:r>
        <w:r w:rsidR="00C831B4">
          <w:rPr>
            <w:noProof/>
            <w:webHidden/>
          </w:rPr>
          <w:instrText xml:space="preserve"> PAGEREF _Toc168899470 \h </w:instrText>
        </w:r>
        <w:r w:rsidR="00C831B4">
          <w:rPr>
            <w:noProof/>
            <w:webHidden/>
          </w:rPr>
        </w:r>
        <w:r w:rsidR="00C831B4">
          <w:rPr>
            <w:noProof/>
            <w:webHidden/>
          </w:rPr>
          <w:fldChar w:fldCharType="separate"/>
        </w:r>
        <w:r w:rsidR="009909FD">
          <w:rPr>
            <w:noProof/>
            <w:webHidden/>
          </w:rPr>
          <w:t>43</w:t>
        </w:r>
        <w:r w:rsidR="00C831B4">
          <w:rPr>
            <w:noProof/>
            <w:webHidden/>
          </w:rPr>
          <w:fldChar w:fldCharType="end"/>
        </w:r>
      </w:hyperlink>
    </w:p>
    <w:p w14:paraId="758E1EE3" w14:textId="4B8C2340"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71"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SMART SENSORS</w:t>
        </w:r>
        <w:r w:rsidR="00C831B4">
          <w:rPr>
            <w:noProof/>
            <w:webHidden/>
          </w:rPr>
          <w:tab/>
        </w:r>
        <w:r w:rsidR="00C831B4">
          <w:rPr>
            <w:noProof/>
            <w:webHidden/>
          </w:rPr>
          <w:fldChar w:fldCharType="begin"/>
        </w:r>
        <w:r w:rsidR="00C831B4">
          <w:rPr>
            <w:noProof/>
            <w:webHidden/>
          </w:rPr>
          <w:instrText xml:space="preserve"> PAGEREF _Toc168899471 \h </w:instrText>
        </w:r>
        <w:r w:rsidR="00C831B4">
          <w:rPr>
            <w:noProof/>
            <w:webHidden/>
          </w:rPr>
        </w:r>
        <w:r w:rsidR="00C831B4">
          <w:rPr>
            <w:noProof/>
            <w:webHidden/>
          </w:rPr>
          <w:fldChar w:fldCharType="separate"/>
        </w:r>
        <w:r w:rsidR="009909FD">
          <w:rPr>
            <w:noProof/>
            <w:webHidden/>
          </w:rPr>
          <w:t>44</w:t>
        </w:r>
        <w:r w:rsidR="00C831B4">
          <w:rPr>
            <w:noProof/>
            <w:webHidden/>
          </w:rPr>
          <w:fldChar w:fldCharType="end"/>
        </w:r>
      </w:hyperlink>
    </w:p>
    <w:p w14:paraId="6843EEA3" w14:textId="3A6CB594"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72" w:history="1">
        <w:r w:rsidR="00C831B4" w:rsidRPr="004F0C69">
          <w:rPr>
            <w:rStyle w:val="Hyperlink"/>
            <w:noProof/>
          </w:rPr>
          <w:t>B</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PETITION – REQUESTING COUNCIL CONSTRUCT PICKLEBALL COURTS IN WYNNUM</w:t>
        </w:r>
        <w:r w:rsidR="00C831B4">
          <w:rPr>
            <w:noProof/>
            <w:webHidden/>
          </w:rPr>
          <w:tab/>
        </w:r>
        <w:r w:rsidR="00C831B4">
          <w:rPr>
            <w:noProof/>
            <w:webHidden/>
          </w:rPr>
          <w:fldChar w:fldCharType="begin"/>
        </w:r>
        <w:r w:rsidR="00C831B4">
          <w:rPr>
            <w:noProof/>
            <w:webHidden/>
          </w:rPr>
          <w:instrText xml:space="preserve"> PAGEREF _Toc168899472 \h </w:instrText>
        </w:r>
        <w:r w:rsidR="00C831B4">
          <w:rPr>
            <w:noProof/>
            <w:webHidden/>
          </w:rPr>
        </w:r>
        <w:r w:rsidR="00C831B4">
          <w:rPr>
            <w:noProof/>
            <w:webHidden/>
          </w:rPr>
          <w:fldChar w:fldCharType="separate"/>
        </w:r>
        <w:r w:rsidR="009909FD">
          <w:rPr>
            <w:noProof/>
            <w:webHidden/>
          </w:rPr>
          <w:t>45</w:t>
        </w:r>
        <w:r w:rsidR="00C831B4">
          <w:rPr>
            <w:noProof/>
            <w:webHidden/>
          </w:rPr>
          <w:fldChar w:fldCharType="end"/>
        </w:r>
      </w:hyperlink>
    </w:p>
    <w:p w14:paraId="1126CCF1" w14:textId="6DBB2F8C"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73" w:history="1">
        <w:r w:rsidR="00C831B4" w:rsidRPr="004F0C69">
          <w:rPr>
            <w:rStyle w:val="Hyperlink"/>
            <w:noProof/>
          </w:rPr>
          <w:t>CITY STANDARDS COMMITTEE</w:t>
        </w:r>
        <w:r w:rsidR="00C831B4">
          <w:rPr>
            <w:noProof/>
            <w:webHidden/>
          </w:rPr>
          <w:tab/>
        </w:r>
        <w:r w:rsidR="00C831B4">
          <w:rPr>
            <w:noProof/>
            <w:webHidden/>
          </w:rPr>
          <w:fldChar w:fldCharType="begin"/>
        </w:r>
        <w:r w:rsidR="00C831B4">
          <w:rPr>
            <w:noProof/>
            <w:webHidden/>
          </w:rPr>
          <w:instrText xml:space="preserve"> PAGEREF _Toc168899473 \h </w:instrText>
        </w:r>
        <w:r w:rsidR="00C831B4">
          <w:rPr>
            <w:noProof/>
            <w:webHidden/>
          </w:rPr>
        </w:r>
        <w:r w:rsidR="00C831B4">
          <w:rPr>
            <w:noProof/>
            <w:webHidden/>
          </w:rPr>
          <w:fldChar w:fldCharType="separate"/>
        </w:r>
        <w:r w:rsidR="009909FD">
          <w:rPr>
            <w:noProof/>
            <w:webHidden/>
          </w:rPr>
          <w:t>47</w:t>
        </w:r>
        <w:r w:rsidR="00C831B4">
          <w:rPr>
            <w:noProof/>
            <w:webHidden/>
          </w:rPr>
          <w:fldChar w:fldCharType="end"/>
        </w:r>
      </w:hyperlink>
    </w:p>
    <w:p w14:paraId="1890F858" w14:textId="69663E62"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74"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A DAY IN THE LIFE OF A RAPID RESPONSE GROUP OFFICER</w:t>
        </w:r>
        <w:r w:rsidR="00C831B4">
          <w:rPr>
            <w:noProof/>
            <w:webHidden/>
          </w:rPr>
          <w:tab/>
        </w:r>
        <w:r w:rsidR="00C831B4">
          <w:rPr>
            <w:noProof/>
            <w:webHidden/>
          </w:rPr>
          <w:fldChar w:fldCharType="begin"/>
        </w:r>
        <w:r w:rsidR="00C831B4">
          <w:rPr>
            <w:noProof/>
            <w:webHidden/>
          </w:rPr>
          <w:instrText xml:space="preserve"> PAGEREF _Toc168899474 \h </w:instrText>
        </w:r>
        <w:r w:rsidR="00C831B4">
          <w:rPr>
            <w:noProof/>
            <w:webHidden/>
          </w:rPr>
        </w:r>
        <w:r w:rsidR="00C831B4">
          <w:rPr>
            <w:noProof/>
            <w:webHidden/>
          </w:rPr>
          <w:fldChar w:fldCharType="separate"/>
        </w:r>
        <w:r w:rsidR="009909FD">
          <w:rPr>
            <w:noProof/>
            <w:webHidden/>
          </w:rPr>
          <w:t>48</w:t>
        </w:r>
        <w:r w:rsidR="00C831B4">
          <w:rPr>
            <w:noProof/>
            <w:webHidden/>
          </w:rPr>
          <w:fldChar w:fldCharType="end"/>
        </w:r>
      </w:hyperlink>
    </w:p>
    <w:p w14:paraId="0C9403B1" w14:textId="5E7CC5F3"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75" w:history="1">
        <w:r w:rsidR="00C831B4" w:rsidRPr="004F0C69">
          <w:rPr>
            <w:rStyle w:val="Hyperlink"/>
            <w:noProof/>
          </w:rPr>
          <w:t xml:space="preserve">COMMUNITY AND </w:t>
        </w:r>
        <w:r w:rsidR="000E45D2">
          <w:rPr>
            <w:rStyle w:val="Hyperlink"/>
            <w:noProof/>
          </w:rPr>
          <w:t xml:space="preserve">THE </w:t>
        </w:r>
        <w:r w:rsidR="00C831B4" w:rsidRPr="004F0C69">
          <w:rPr>
            <w:rStyle w:val="Hyperlink"/>
            <w:noProof/>
          </w:rPr>
          <w:t>ARTS COMMITTEE</w:t>
        </w:r>
        <w:r w:rsidR="00C831B4">
          <w:rPr>
            <w:noProof/>
            <w:webHidden/>
          </w:rPr>
          <w:tab/>
        </w:r>
        <w:r w:rsidR="00C831B4">
          <w:rPr>
            <w:noProof/>
            <w:webHidden/>
          </w:rPr>
          <w:fldChar w:fldCharType="begin"/>
        </w:r>
        <w:r w:rsidR="00C831B4">
          <w:rPr>
            <w:noProof/>
            <w:webHidden/>
          </w:rPr>
          <w:instrText xml:space="preserve"> PAGEREF _Toc168899475 \h </w:instrText>
        </w:r>
        <w:r w:rsidR="00C831B4">
          <w:rPr>
            <w:noProof/>
            <w:webHidden/>
          </w:rPr>
        </w:r>
        <w:r w:rsidR="00C831B4">
          <w:rPr>
            <w:noProof/>
            <w:webHidden/>
          </w:rPr>
          <w:fldChar w:fldCharType="separate"/>
        </w:r>
        <w:r w:rsidR="009909FD">
          <w:rPr>
            <w:noProof/>
            <w:webHidden/>
          </w:rPr>
          <w:t>49</w:t>
        </w:r>
        <w:r w:rsidR="00C831B4">
          <w:rPr>
            <w:noProof/>
            <w:webHidden/>
          </w:rPr>
          <w:fldChar w:fldCharType="end"/>
        </w:r>
      </w:hyperlink>
    </w:p>
    <w:p w14:paraId="255E47DD" w14:textId="1436EA87"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76"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LORD MAYOR’S CITY HALL CONCERTS</w:t>
        </w:r>
        <w:r w:rsidR="00C831B4">
          <w:rPr>
            <w:noProof/>
            <w:webHidden/>
          </w:rPr>
          <w:tab/>
        </w:r>
        <w:r w:rsidR="00C831B4">
          <w:rPr>
            <w:noProof/>
            <w:webHidden/>
          </w:rPr>
          <w:fldChar w:fldCharType="begin"/>
        </w:r>
        <w:r w:rsidR="00C831B4">
          <w:rPr>
            <w:noProof/>
            <w:webHidden/>
          </w:rPr>
          <w:instrText xml:space="preserve"> PAGEREF _Toc168899476 \h </w:instrText>
        </w:r>
        <w:r w:rsidR="00C831B4">
          <w:rPr>
            <w:noProof/>
            <w:webHidden/>
          </w:rPr>
        </w:r>
        <w:r w:rsidR="00C831B4">
          <w:rPr>
            <w:noProof/>
            <w:webHidden/>
          </w:rPr>
          <w:fldChar w:fldCharType="separate"/>
        </w:r>
        <w:r w:rsidR="009909FD">
          <w:rPr>
            <w:noProof/>
            <w:webHidden/>
          </w:rPr>
          <w:t>50</w:t>
        </w:r>
        <w:r w:rsidR="00C831B4">
          <w:rPr>
            <w:noProof/>
            <w:webHidden/>
          </w:rPr>
          <w:fldChar w:fldCharType="end"/>
        </w:r>
      </w:hyperlink>
    </w:p>
    <w:p w14:paraId="2CF7A35B" w14:textId="3CBF8D50" w:rsidR="00C831B4" w:rsidRDefault="00981E16" w:rsidP="00D94533">
      <w:pPr>
        <w:pStyle w:val="TOC3"/>
        <w:rPr>
          <w:rFonts w:asciiTheme="minorHAnsi" w:eastAsiaTheme="minorEastAsia" w:hAnsiTheme="minorHAnsi" w:cstheme="minorBidi"/>
          <w:noProof/>
          <w:kern w:val="2"/>
          <w:sz w:val="22"/>
          <w:szCs w:val="22"/>
          <w14:ligatures w14:val="standardContextual"/>
        </w:rPr>
      </w:pPr>
      <w:hyperlink w:anchor="_Toc168899477" w:history="1">
        <w:r w:rsidR="00C831B4" w:rsidRPr="004F0C69">
          <w:rPr>
            <w:rStyle w:val="Hyperlink"/>
            <w:noProof/>
          </w:rPr>
          <w:t>FINANCE AND CITY GOVERNANCE COMMITTEE</w:t>
        </w:r>
        <w:r w:rsidR="00C831B4">
          <w:rPr>
            <w:noProof/>
            <w:webHidden/>
          </w:rPr>
          <w:tab/>
        </w:r>
        <w:r w:rsidR="00C831B4">
          <w:rPr>
            <w:noProof/>
            <w:webHidden/>
          </w:rPr>
          <w:fldChar w:fldCharType="begin"/>
        </w:r>
        <w:r w:rsidR="00C831B4">
          <w:rPr>
            <w:noProof/>
            <w:webHidden/>
          </w:rPr>
          <w:instrText xml:space="preserve"> PAGEREF _Toc168899477 \h </w:instrText>
        </w:r>
        <w:r w:rsidR="00C831B4">
          <w:rPr>
            <w:noProof/>
            <w:webHidden/>
          </w:rPr>
        </w:r>
        <w:r w:rsidR="00C831B4">
          <w:rPr>
            <w:noProof/>
            <w:webHidden/>
          </w:rPr>
          <w:fldChar w:fldCharType="separate"/>
        </w:r>
        <w:r w:rsidR="009909FD">
          <w:rPr>
            <w:noProof/>
            <w:webHidden/>
          </w:rPr>
          <w:t>50</w:t>
        </w:r>
        <w:r w:rsidR="00C831B4">
          <w:rPr>
            <w:noProof/>
            <w:webHidden/>
          </w:rPr>
          <w:fldChar w:fldCharType="end"/>
        </w:r>
      </w:hyperlink>
    </w:p>
    <w:p w14:paraId="3342AB22" w14:textId="1FB2F4A1" w:rsidR="00C831B4" w:rsidRDefault="00981E16" w:rsidP="00E5758B">
      <w:pPr>
        <w:pStyle w:val="TOC4"/>
        <w:tabs>
          <w:tab w:val="left" w:pos="1000"/>
          <w:tab w:val="right" w:leader="underscore" w:pos="9016"/>
        </w:tabs>
        <w:rPr>
          <w:rFonts w:asciiTheme="minorHAnsi" w:eastAsiaTheme="minorEastAsia" w:hAnsiTheme="minorHAnsi" w:cstheme="minorBidi"/>
          <w:noProof/>
          <w:kern w:val="2"/>
          <w:sz w:val="22"/>
          <w:szCs w:val="22"/>
          <w14:ligatures w14:val="standardContextual"/>
        </w:rPr>
      </w:pPr>
      <w:hyperlink w:anchor="_Toc168899478" w:history="1">
        <w:r w:rsidR="00C831B4" w:rsidRPr="004F0C69">
          <w:rPr>
            <w:rStyle w:val="Hyperlink"/>
            <w:noProof/>
          </w:rPr>
          <w:t>A</w:t>
        </w:r>
        <w:r w:rsidR="00C831B4">
          <w:rPr>
            <w:rFonts w:asciiTheme="minorHAnsi" w:eastAsiaTheme="minorEastAsia" w:hAnsiTheme="minorHAnsi" w:cstheme="minorBidi"/>
            <w:noProof/>
            <w:kern w:val="2"/>
            <w:sz w:val="22"/>
            <w:szCs w:val="22"/>
            <w14:ligatures w14:val="standardContextual"/>
          </w:rPr>
          <w:tab/>
        </w:r>
        <w:r w:rsidR="00C831B4" w:rsidRPr="004F0C69">
          <w:rPr>
            <w:rStyle w:val="Hyperlink"/>
            <w:noProof/>
          </w:rPr>
          <w:t>COMMITTEE PRESENTATION – ENTERPRISE RESOURCE PLANNING DIGITAL PROGRAM</w:t>
        </w:r>
        <w:r w:rsidR="00C831B4">
          <w:rPr>
            <w:noProof/>
            <w:webHidden/>
          </w:rPr>
          <w:tab/>
        </w:r>
        <w:r w:rsidR="00C831B4">
          <w:rPr>
            <w:noProof/>
            <w:webHidden/>
          </w:rPr>
          <w:fldChar w:fldCharType="begin"/>
        </w:r>
        <w:r w:rsidR="00C831B4">
          <w:rPr>
            <w:noProof/>
            <w:webHidden/>
          </w:rPr>
          <w:instrText xml:space="preserve"> PAGEREF _Toc168899478 \h </w:instrText>
        </w:r>
        <w:r w:rsidR="00C831B4">
          <w:rPr>
            <w:noProof/>
            <w:webHidden/>
          </w:rPr>
        </w:r>
        <w:r w:rsidR="00C831B4">
          <w:rPr>
            <w:noProof/>
            <w:webHidden/>
          </w:rPr>
          <w:fldChar w:fldCharType="separate"/>
        </w:r>
        <w:r w:rsidR="009909FD">
          <w:rPr>
            <w:noProof/>
            <w:webHidden/>
          </w:rPr>
          <w:t>52</w:t>
        </w:r>
        <w:r w:rsidR="00C831B4">
          <w:rPr>
            <w:noProof/>
            <w:webHidden/>
          </w:rPr>
          <w:fldChar w:fldCharType="end"/>
        </w:r>
      </w:hyperlink>
    </w:p>
    <w:p w14:paraId="1FABFF5C" w14:textId="461FB31C"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79" w:history="1">
        <w:r w:rsidR="00C831B4" w:rsidRPr="004F0C69">
          <w:rPr>
            <w:rStyle w:val="Hyperlink"/>
            <w:noProof/>
          </w:rPr>
          <w:t>PRESENTATION OF PETITIONS:</w:t>
        </w:r>
        <w:r w:rsidR="00C831B4">
          <w:rPr>
            <w:noProof/>
            <w:webHidden/>
          </w:rPr>
          <w:tab/>
        </w:r>
        <w:r w:rsidR="00C831B4">
          <w:rPr>
            <w:noProof/>
            <w:webHidden/>
          </w:rPr>
          <w:fldChar w:fldCharType="begin"/>
        </w:r>
        <w:r w:rsidR="00C831B4">
          <w:rPr>
            <w:noProof/>
            <w:webHidden/>
          </w:rPr>
          <w:instrText xml:space="preserve"> PAGEREF _Toc168899479 \h </w:instrText>
        </w:r>
        <w:r w:rsidR="00C831B4">
          <w:rPr>
            <w:noProof/>
            <w:webHidden/>
          </w:rPr>
        </w:r>
        <w:r w:rsidR="00C831B4">
          <w:rPr>
            <w:noProof/>
            <w:webHidden/>
          </w:rPr>
          <w:fldChar w:fldCharType="separate"/>
        </w:r>
        <w:r w:rsidR="009909FD">
          <w:rPr>
            <w:noProof/>
            <w:webHidden/>
          </w:rPr>
          <w:t>53</w:t>
        </w:r>
        <w:r w:rsidR="00C831B4">
          <w:rPr>
            <w:noProof/>
            <w:webHidden/>
          </w:rPr>
          <w:fldChar w:fldCharType="end"/>
        </w:r>
      </w:hyperlink>
    </w:p>
    <w:p w14:paraId="24703541" w14:textId="37C78BD2"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80" w:history="1">
        <w:r w:rsidR="00C831B4" w:rsidRPr="004F0C69">
          <w:rPr>
            <w:rStyle w:val="Hyperlink"/>
            <w:noProof/>
          </w:rPr>
          <w:t>GENERAL BUSINESS:</w:t>
        </w:r>
        <w:r w:rsidR="00C831B4">
          <w:rPr>
            <w:noProof/>
            <w:webHidden/>
          </w:rPr>
          <w:tab/>
        </w:r>
        <w:r w:rsidR="00C831B4">
          <w:rPr>
            <w:noProof/>
            <w:webHidden/>
          </w:rPr>
          <w:fldChar w:fldCharType="begin"/>
        </w:r>
        <w:r w:rsidR="00C831B4">
          <w:rPr>
            <w:noProof/>
            <w:webHidden/>
          </w:rPr>
          <w:instrText xml:space="preserve"> PAGEREF _Toc168899480 \h </w:instrText>
        </w:r>
        <w:r w:rsidR="00C831B4">
          <w:rPr>
            <w:noProof/>
            <w:webHidden/>
          </w:rPr>
        </w:r>
        <w:r w:rsidR="00C831B4">
          <w:rPr>
            <w:noProof/>
            <w:webHidden/>
          </w:rPr>
          <w:fldChar w:fldCharType="separate"/>
        </w:r>
        <w:r w:rsidR="009909FD">
          <w:rPr>
            <w:noProof/>
            <w:webHidden/>
          </w:rPr>
          <w:t>54</w:t>
        </w:r>
        <w:r w:rsidR="00C831B4">
          <w:rPr>
            <w:noProof/>
            <w:webHidden/>
          </w:rPr>
          <w:fldChar w:fldCharType="end"/>
        </w:r>
      </w:hyperlink>
    </w:p>
    <w:p w14:paraId="7FB7C75D" w14:textId="6AF3A8E9"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81" w:history="1">
        <w:r w:rsidR="00C831B4" w:rsidRPr="004F0C69">
          <w:rPr>
            <w:rStyle w:val="Hyperlink"/>
            <w:noProof/>
          </w:rPr>
          <w:t>QUESTIONS OF WHICH DUE NOTICE HAS BEEN GIVEN:</w:t>
        </w:r>
        <w:r w:rsidR="00C831B4">
          <w:rPr>
            <w:noProof/>
            <w:webHidden/>
          </w:rPr>
          <w:tab/>
        </w:r>
        <w:r w:rsidR="00C831B4">
          <w:rPr>
            <w:noProof/>
            <w:webHidden/>
          </w:rPr>
          <w:fldChar w:fldCharType="begin"/>
        </w:r>
        <w:r w:rsidR="00C831B4">
          <w:rPr>
            <w:noProof/>
            <w:webHidden/>
          </w:rPr>
          <w:instrText xml:space="preserve"> PAGEREF _Toc168899481 \h </w:instrText>
        </w:r>
        <w:r w:rsidR="00C831B4">
          <w:rPr>
            <w:noProof/>
            <w:webHidden/>
          </w:rPr>
        </w:r>
        <w:r w:rsidR="00C831B4">
          <w:rPr>
            <w:noProof/>
            <w:webHidden/>
          </w:rPr>
          <w:fldChar w:fldCharType="separate"/>
        </w:r>
        <w:r w:rsidR="009909FD">
          <w:rPr>
            <w:noProof/>
            <w:webHidden/>
          </w:rPr>
          <w:t>61</w:t>
        </w:r>
        <w:r w:rsidR="00C831B4">
          <w:rPr>
            <w:noProof/>
            <w:webHidden/>
          </w:rPr>
          <w:fldChar w:fldCharType="end"/>
        </w:r>
      </w:hyperlink>
    </w:p>
    <w:p w14:paraId="4868494C" w14:textId="4BCE83FD" w:rsidR="00C831B4" w:rsidRDefault="00981E16" w:rsidP="00E5758B">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899482" w:history="1">
        <w:r w:rsidR="00C831B4" w:rsidRPr="004F0C69">
          <w:rPr>
            <w:rStyle w:val="Hyperlink"/>
            <w:noProof/>
          </w:rPr>
          <w:t>ANSWERS TO QUESTIONS OF WHICH DUE NOTICE HAS BEEN GIVEN:</w:t>
        </w:r>
        <w:r w:rsidR="00C831B4">
          <w:rPr>
            <w:noProof/>
            <w:webHidden/>
          </w:rPr>
          <w:tab/>
        </w:r>
        <w:r w:rsidR="00C831B4">
          <w:rPr>
            <w:noProof/>
            <w:webHidden/>
          </w:rPr>
          <w:fldChar w:fldCharType="begin"/>
        </w:r>
        <w:r w:rsidR="00C831B4">
          <w:rPr>
            <w:noProof/>
            <w:webHidden/>
          </w:rPr>
          <w:instrText xml:space="preserve"> PAGEREF _Toc168899482 \h </w:instrText>
        </w:r>
        <w:r w:rsidR="00C831B4">
          <w:rPr>
            <w:noProof/>
            <w:webHidden/>
          </w:rPr>
        </w:r>
        <w:r w:rsidR="00C831B4">
          <w:rPr>
            <w:noProof/>
            <w:webHidden/>
          </w:rPr>
          <w:fldChar w:fldCharType="separate"/>
        </w:r>
        <w:r w:rsidR="009909FD">
          <w:rPr>
            <w:noProof/>
            <w:webHidden/>
          </w:rPr>
          <w:t>62</w:t>
        </w:r>
        <w:r w:rsidR="00C831B4">
          <w:rPr>
            <w:noProof/>
            <w:webHidden/>
          </w:rPr>
          <w:fldChar w:fldCharType="end"/>
        </w:r>
      </w:hyperlink>
    </w:p>
    <w:p w14:paraId="097D0BE4" w14:textId="63D0D507" w:rsidR="00885F63" w:rsidRDefault="00885F63" w:rsidP="00E5758B">
      <w:r w:rsidRPr="00576B62">
        <w:rPr>
          <w:rFonts w:ascii="Calibri" w:hAnsi="Calibri" w:cs="Calibri"/>
          <w:b/>
          <w:bCs/>
          <w:i/>
          <w:iCs/>
          <w:sz w:val="24"/>
          <w:szCs w:val="24"/>
        </w:rPr>
        <w:fldChar w:fldCharType="end"/>
      </w:r>
    </w:p>
    <w:p w14:paraId="1D3DDECE" w14:textId="77777777" w:rsidR="00885F63" w:rsidRDefault="00885F63" w:rsidP="00E5758B">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E5758B">
      <w:pPr>
        <w:pStyle w:val="Heading2"/>
      </w:pPr>
      <w:bookmarkStart w:id="2" w:name="_Toc358025694"/>
      <w:bookmarkStart w:id="3" w:name="_Toc168899452"/>
      <w:r w:rsidRPr="00111693">
        <w:lastRenderedPageBreak/>
        <w:t>PRESENT</w:t>
      </w:r>
      <w:r w:rsidRPr="00B0365E">
        <w:t>:</w:t>
      </w:r>
      <w:bookmarkEnd w:id="2"/>
      <w:bookmarkEnd w:id="3"/>
    </w:p>
    <w:p w14:paraId="387C2AEE" w14:textId="77777777" w:rsidR="00885F63" w:rsidRDefault="00885F63" w:rsidP="00E5758B"/>
    <w:p w14:paraId="0E87C22F" w14:textId="77777777" w:rsidR="00885F63" w:rsidRPr="00CC4160" w:rsidRDefault="00885F63" w:rsidP="00E5758B">
      <w:r w:rsidRPr="00CC4160">
        <w:t>The Right Honourable</w:t>
      </w:r>
      <w:r w:rsidR="00156D69" w:rsidRPr="00CC4160">
        <w:t>,</w:t>
      </w:r>
      <w:r w:rsidRPr="00CC4160">
        <w:t xml:space="preserve"> the LORD MAYOR (Councillor </w:t>
      </w:r>
      <w:r w:rsidR="00A50533" w:rsidRPr="00CC4160">
        <w:t>Adrian SCHRINNER</w:t>
      </w:r>
      <w:r w:rsidRPr="00CC4160">
        <w:rPr>
          <w:smallCaps/>
        </w:rPr>
        <w:t xml:space="preserve">) – </w:t>
      </w:r>
      <w:r w:rsidRPr="00CC4160">
        <w:t>LNP</w:t>
      </w:r>
    </w:p>
    <w:p w14:paraId="7EAD20E7" w14:textId="77777777" w:rsidR="00C06D82" w:rsidRPr="00CC4160" w:rsidRDefault="00C06D82" w:rsidP="00E5758B">
      <w:pPr>
        <w:jc w:val="left"/>
        <w:rPr>
          <w:lang w:val="en-US"/>
        </w:rPr>
      </w:pPr>
      <w:r w:rsidRPr="00CC4160">
        <w:t>The Chair of Council, Councillor</w:t>
      </w:r>
      <w:r w:rsidRPr="00CC4160">
        <w:rPr>
          <w:lang w:val="en-US"/>
        </w:rPr>
        <w:t xml:space="preserve"> Sandy LANDERS (Bracken Ridge) </w:t>
      </w:r>
      <w:r w:rsidRPr="00CC4160">
        <w:t>– LNP</w:t>
      </w:r>
    </w:p>
    <w:p w14:paraId="3F285858" w14:textId="77777777" w:rsidR="00885F63" w:rsidRPr="00CC4160" w:rsidRDefault="00885F63" w:rsidP="00E5758B">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CC4160" w14:paraId="4E0CB66F" w14:textId="77777777" w:rsidTr="00F61351">
        <w:trPr>
          <w:trHeight w:val="221"/>
        </w:trPr>
        <w:tc>
          <w:tcPr>
            <w:tcW w:w="4521" w:type="dxa"/>
          </w:tcPr>
          <w:p w14:paraId="09D207F5" w14:textId="77777777" w:rsidR="00885F63" w:rsidRPr="00CC4160" w:rsidRDefault="00885F63" w:rsidP="00E5758B">
            <w:pPr>
              <w:rPr>
                <w:b/>
              </w:rPr>
            </w:pPr>
            <w:r w:rsidRPr="00CC4160">
              <w:rPr>
                <w:b/>
              </w:rPr>
              <w:t xml:space="preserve">LNP Councillors (and Wards) </w:t>
            </w:r>
          </w:p>
        </w:tc>
        <w:tc>
          <w:tcPr>
            <w:tcW w:w="4521" w:type="dxa"/>
          </w:tcPr>
          <w:p w14:paraId="5987E944" w14:textId="77777777" w:rsidR="00885F63" w:rsidRPr="00CC4160" w:rsidRDefault="00885F63" w:rsidP="00E5758B">
            <w:pPr>
              <w:jc w:val="left"/>
              <w:rPr>
                <w:b/>
              </w:rPr>
            </w:pPr>
            <w:r w:rsidRPr="00CC4160">
              <w:rPr>
                <w:b/>
              </w:rPr>
              <w:t>ALP Councillors (and Wards)</w:t>
            </w:r>
          </w:p>
        </w:tc>
      </w:tr>
      <w:tr w:rsidR="00885F63" w:rsidRPr="00CC4160" w14:paraId="5589E1C5" w14:textId="77777777" w:rsidTr="008C2E4F">
        <w:trPr>
          <w:trHeight w:val="1282"/>
        </w:trPr>
        <w:tc>
          <w:tcPr>
            <w:tcW w:w="4521" w:type="dxa"/>
            <w:vMerge w:val="restart"/>
          </w:tcPr>
          <w:p w14:paraId="4619E5EA" w14:textId="77777777" w:rsidR="00C06D82" w:rsidRPr="00CC4160" w:rsidRDefault="00C06D82" w:rsidP="00E5758B">
            <w:pPr>
              <w:jc w:val="left"/>
              <w:rPr>
                <w:lang w:val="en-US"/>
              </w:rPr>
            </w:pPr>
            <w:r w:rsidRPr="00CC4160">
              <w:rPr>
                <w:lang w:val="en-US"/>
              </w:rPr>
              <w:t>Krista ADAMS (Holland Park) (Deputy Mayor)</w:t>
            </w:r>
          </w:p>
          <w:p w14:paraId="6A961D91" w14:textId="77777777" w:rsidR="00C06D82" w:rsidRPr="00CC4160" w:rsidRDefault="00C06D82" w:rsidP="00E5758B">
            <w:pPr>
              <w:jc w:val="left"/>
              <w:rPr>
                <w:lang w:val="en-US"/>
              </w:rPr>
            </w:pPr>
            <w:r w:rsidRPr="00CC4160">
              <w:rPr>
                <w:lang w:val="en-US"/>
              </w:rPr>
              <w:t>Greg ADERMANN (Pullenvale)</w:t>
            </w:r>
          </w:p>
          <w:p w14:paraId="1BF94288" w14:textId="77777777" w:rsidR="00C06D82" w:rsidRPr="00CC4160" w:rsidRDefault="00C06D82" w:rsidP="00E5758B">
            <w:pPr>
              <w:jc w:val="left"/>
              <w:rPr>
                <w:lang w:val="en-US"/>
              </w:rPr>
            </w:pPr>
            <w:r w:rsidRPr="00CC4160">
              <w:rPr>
                <w:lang w:val="en-US"/>
              </w:rPr>
              <w:t>Adam ALLAN (Northgate)</w:t>
            </w:r>
          </w:p>
          <w:p w14:paraId="447A22BD" w14:textId="77777777" w:rsidR="00C06D82" w:rsidRPr="00CC4160" w:rsidRDefault="00C06D82" w:rsidP="00E5758B">
            <w:pPr>
              <w:jc w:val="left"/>
              <w:rPr>
                <w:lang w:val="en-US"/>
              </w:rPr>
            </w:pPr>
            <w:r w:rsidRPr="00CC4160">
              <w:rPr>
                <w:lang w:val="en-US"/>
              </w:rPr>
              <w:t>Lisa ATWOOD (Doboy)</w:t>
            </w:r>
          </w:p>
          <w:p w14:paraId="1C938381" w14:textId="77777777" w:rsidR="00C06D82" w:rsidRPr="00CC4160" w:rsidRDefault="00C06D82" w:rsidP="00E5758B">
            <w:pPr>
              <w:jc w:val="left"/>
            </w:pPr>
            <w:r w:rsidRPr="00CC4160">
              <w:rPr>
                <w:lang w:val="en-US"/>
              </w:rPr>
              <w:t xml:space="preserve">Fiona CUNNINGHAM </w:t>
            </w:r>
            <w:r w:rsidRPr="00CC4160">
              <w:t>(Coorparoo)</w:t>
            </w:r>
          </w:p>
          <w:p w14:paraId="6228B358" w14:textId="77777777" w:rsidR="00C06D82" w:rsidRPr="00CC4160" w:rsidRDefault="00C06D82" w:rsidP="00E5758B">
            <w:pPr>
              <w:jc w:val="left"/>
              <w:rPr>
                <w:lang w:val="en-US"/>
              </w:rPr>
            </w:pPr>
            <w:r w:rsidRPr="00CC4160">
              <w:rPr>
                <w:lang w:val="en-US"/>
              </w:rPr>
              <w:t>Tracy DAVIS (McDowall)</w:t>
            </w:r>
          </w:p>
          <w:p w14:paraId="4E751BBF" w14:textId="77777777" w:rsidR="00C06D82" w:rsidRPr="00CC4160" w:rsidRDefault="00C06D82" w:rsidP="00E5758B">
            <w:pPr>
              <w:jc w:val="left"/>
              <w:rPr>
                <w:lang w:val="en-US"/>
              </w:rPr>
            </w:pPr>
            <w:r w:rsidRPr="00CC4160">
              <w:rPr>
                <w:lang w:val="en-US"/>
              </w:rPr>
              <w:t>Julia DIXON (Hamilton)</w:t>
            </w:r>
          </w:p>
          <w:p w14:paraId="7DB653FC" w14:textId="77777777" w:rsidR="00C06D82" w:rsidRPr="00CC4160" w:rsidRDefault="00C06D82" w:rsidP="00E5758B">
            <w:pPr>
              <w:jc w:val="left"/>
              <w:rPr>
                <w:lang w:val="en-US"/>
              </w:rPr>
            </w:pPr>
            <w:r w:rsidRPr="00CC4160">
              <w:rPr>
                <w:lang w:eastAsia="en-US"/>
              </w:rPr>
              <w:t>Alex GIVNEY</w:t>
            </w:r>
            <w:r w:rsidRPr="00CC4160">
              <w:rPr>
                <w:lang w:val="en-US"/>
              </w:rPr>
              <w:t xml:space="preserve"> (Wynnum Manly)</w:t>
            </w:r>
          </w:p>
          <w:p w14:paraId="56C0F670" w14:textId="77777777" w:rsidR="00C06D82" w:rsidRPr="00CC4160" w:rsidRDefault="00C06D82" w:rsidP="00E5758B">
            <w:pPr>
              <w:jc w:val="left"/>
              <w:rPr>
                <w:lang w:val="en-US"/>
              </w:rPr>
            </w:pPr>
            <w:r w:rsidRPr="00CC4160">
              <w:t>Vicki HOWARD (Central)</w:t>
            </w:r>
            <w:r w:rsidRPr="00CC4160">
              <w:rPr>
                <w:lang w:val="en-US"/>
              </w:rPr>
              <w:t xml:space="preserve"> </w:t>
            </w:r>
          </w:p>
          <w:p w14:paraId="43BB0552" w14:textId="77777777" w:rsidR="00C06D82" w:rsidRPr="00CC4160" w:rsidRDefault="00C06D82" w:rsidP="00E5758B">
            <w:pPr>
              <w:jc w:val="left"/>
              <w:rPr>
                <w:lang w:val="en-US"/>
              </w:rPr>
            </w:pPr>
            <w:r w:rsidRPr="00CC4160">
              <w:rPr>
                <w:lang w:val="en-US"/>
              </w:rPr>
              <w:t xml:space="preserve">Steven HUANG (MacGregor) (Deputy Chair </w:t>
            </w:r>
          </w:p>
          <w:p w14:paraId="78C8046F" w14:textId="77777777" w:rsidR="00C06D82" w:rsidRPr="00CC4160" w:rsidRDefault="00C06D82" w:rsidP="00E5758B">
            <w:pPr>
              <w:jc w:val="left"/>
              <w:rPr>
                <w:lang w:val="en-US"/>
              </w:rPr>
            </w:pPr>
            <w:r w:rsidRPr="00CC4160">
              <w:rPr>
                <w:lang w:val="en-US"/>
              </w:rPr>
              <w:t>of Council)</w:t>
            </w:r>
          </w:p>
          <w:p w14:paraId="2C5F1AE0" w14:textId="77777777" w:rsidR="00C06D82" w:rsidRPr="00CC4160" w:rsidRDefault="00C06D82" w:rsidP="00E5758B">
            <w:pPr>
              <w:jc w:val="left"/>
              <w:rPr>
                <w:lang w:val="en-US"/>
              </w:rPr>
            </w:pPr>
            <w:r w:rsidRPr="00CC4160">
              <w:rPr>
                <w:lang w:val="en-US"/>
              </w:rPr>
              <w:t>Sarah HUTTON (Jamboree)</w:t>
            </w:r>
          </w:p>
          <w:p w14:paraId="4DCEC566" w14:textId="77777777" w:rsidR="00C06D82" w:rsidRPr="00CC4160" w:rsidRDefault="00C06D82" w:rsidP="00E5758B">
            <w:pPr>
              <w:jc w:val="left"/>
              <w:rPr>
                <w:lang w:val="en-US"/>
              </w:rPr>
            </w:pPr>
            <w:r w:rsidRPr="00CC4160">
              <w:rPr>
                <w:lang w:val="en-US"/>
              </w:rPr>
              <w:t>Kim MARX (Runcorn)</w:t>
            </w:r>
          </w:p>
          <w:p w14:paraId="1077B9E4" w14:textId="77777777" w:rsidR="00C06D82" w:rsidRPr="00CC4160" w:rsidRDefault="00C06D82" w:rsidP="00E5758B">
            <w:pPr>
              <w:jc w:val="left"/>
              <w:rPr>
                <w:lang w:val="en-US"/>
              </w:rPr>
            </w:pPr>
            <w:r w:rsidRPr="00CC4160">
              <w:rPr>
                <w:lang w:val="en-US"/>
              </w:rPr>
              <w:t>Ryan MURPHY (Chandler)</w:t>
            </w:r>
          </w:p>
          <w:p w14:paraId="5C231F84" w14:textId="77777777" w:rsidR="00C06D82" w:rsidRPr="00CC4160" w:rsidRDefault="00C06D82" w:rsidP="00E5758B">
            <w:pPr>
              <w:jc w:val="left"/>
            </w:pPr>
            <w:r w:rsidRPr="00CC4160">
              <w:t xml:space="preserve">Danita PARRY (Marchant) </w:t>
            </w:r>
          </w:p>
          <w:p w14:paraId="4A7CF3ED" w14:textId="77777777" w:rsidR="00C06D82" w:rsidRPr="00CC4160" w:rsidRDefault="00C06D82" w:rsidP="00E5758B">
            <w:pPr>
              <w:jc w:val="left"/>
            </w:pPr>
            <w:r w:rsidRPr="00CC4160">
              <w:rPr>
                <w:lang w:val="en-US"/>
              </w:rPr>
              <w:t>Steven TOOMEY (The Gap)</w:t>
            </w:r>
          </w:p>
          <w:p w14:paraId="36A6B74C" w14:textId="77777777" w:rsidR="00C06D82" w:rsidRPr="00CC4160" w:rsidRDefault="00C06D82" w:rsidP="00E5758B">
            <w:pPr>
              <w:jc w:val="left"/>
              <w:rPr>
                <w:lang w:val="en-US"/>
              </w:rPr>
            </w:pPr>
            <w:r w:rsidRPr="00CC4160">
              <w:rPr>
                <w:lang w:val="en-US"/>
              </w:rPr>
              <w:t>Andrew WINES (Enoggera)</w:t>
            </w:r>
          </w:p>
          <w:p w14:paraId="21356B5E" w14:textId="34D29D2D" w:rsidR="009E6342" w:rsidRPr="00CC4160" w:rsidRDefault="00C06D82" w:rsidP="00E5758B">
            <w:pPr>
              <w:jc w:val="left"/>
            </w:pPr>
            <w:r w:rsidRPr="00CC4160">
              <w:rPr>
                <w:lang w:val="en-US"/>
              </w:rPr>
              <w:t>Penny WOLFF (Walter Taylor)</w:t>
            </w:r>
          </w:p>
        </w:tc>
        <w:tc>
          <w:tcPr>
            <w:tcW w:w="4521" w:type="dxa"/>
          </w:tcPr>
          <w:p w14:paraId="3F0794D5" w14:textId="77777777" w:rsidR="00C06D82" w:rsidRPr="00CC4160" w:rsidRDefault="00C06D82" w:rsidP="00E5758B">
            <w:pPr>
              <w:jc w:val="left"/>
            </w:pPr>
            <w:r w:rsidRPr="00CC4160">
              <w:t xml:space="preserve">Jared </w:t>
            </w:r>
            <w:r w:rsidRPr="00CC4160">
              <w:rPr>
                <w:lang w:val="en-US"/>
              </w:rPr>
              <w:t xml:space="preserve">CASSIDY (Deagon) </w:t>
            </w:r>
            <w:r w:rsidRPr="00CC4160">
              <w:t>(The Leader of the Opposition)</w:t>
            </w:r>
          </w:p>
          <w:p w14:paraId="20E592A9" w14:textId="77777777" w:rsidR="00C06D82" w:rsidRPr="00CC4160" w:rsidRDefault="00C06D82" w:rsidP="00E5758B">
            <w:pPr>
              <w:jc w:val="left"/>
              <w:rPr>
                <w:lang w:val="en-US"/>
              </w:rPr>
            </w:pPr>
            <w:r w:rsidRPr="00CC4160">
              <w:rPr>
                <w:lang w:val="en-US"/>
              </w:rPr>
              <w:t>Lucy COLLIER (Morningside) (Deputy Leader of the Opposition)</w:t>
            </w:r>
          </w:p>
          <w:p w14:paraId="5FCBC011" w14:textId="77777777" w:rsidR="00C06D82" w:rsidRPr="00CC4160" w:rsidRDefault="00C06D82" w:rsidP="00E5758B">
            <w:pPr>
              <w:jc w:val="left"/>
            </w:pPr>
            <w:r w:rsidRPr="00CC4160">
              <w:t>Emily KIM (Calamvale)</w:t>
            </w:r>
          </w:p>
          <w:p w14:paraId="2694233F" w14:textId="77777777" w:rsidR="00C06D82" w:rsidRPr="00CC4160" w:rsidRDefault="00C06D82" w:rsidP="00E5758B">
            <w:pPr>
              <w:jc w:val="left"/>
              <w:rPr>
                <w:lang w:val="en-US"/>
              </w:rPr>
            </w:pPr>
            <w:r w:rsidRPr="00CC4160">
              <w:rPr>
                <w:lang w:val="en-US"/>
              </w:rPr>
              <w:t>Charles STRUNK (Forest Lake)</w:t>
            </w:r>
          </w:p>
          <w:p w14:paraId="779CCDA3" w14:textId="77777777" w:rsidR="0023596A" w:rsidRPr="00CC4160" w:rsidRDefault="0023596A" w:rsidP="00E5758B">
            <w:pPr>
              <w:jc w:val="left"/>
            </w:pPr>
          </w:p>
        </w:tc>
      </w:tr>
      <w:tr w:rsidR="00885F63" w:rsidRPr="00CC4160" w14:paraId="64D6A060" w14:textId="77777777" w:rsidTr="008C2E4F">
        <w:trPr>
          <w:trHeight w:val="465"/>
        </w:trPr>
        <w:tc>
          <w:tcPr>
            <w:tcW w:w="4521" w:type="dxa"/>
            <w:vMerge/>
          </w:tcPr>
          <w:p w14:paraId="25A730A3" w14:textId="77777777" w:rsidR="00885F63" w:rsidRPr="00CC4160" w:rsidRDefault="00885F63" w:rsidP="00E5758B">
            <w:pPr>
              <w:rPr>
                <w:lang w:val="en-US"/>
              </w:rPr>
            </w:pPr>
          </w:p>
        </w:tc>
        <w:tc>
          <w:tcPr>
            <w:tcW w:w="4521" w:type="dxa"/>
          </w:tcPr>
          <w:p w14:paraId="1A01B08A" w14:textId="7FE15EFB" w:rsidR="00885F63" w:rsidRPr="00CC4160" w:rsidRDefault="00885F63" w:rsidP="00E5758B">
            <w:pPr>
              <w:rPr>
                <w:b/>
                <w:lang w:val="en-US"/>
              </w:rPr>
            </w:pPr>
            <w:r w:rsidRPr="00CC4160">
              <w:rPr>
                <w:b/>
                <w:lang w:val="en-US"/>
              </w:rPr>
              <w:t>Queensland Greens Councillor</w:t>
            </w:r>
            <w:r w:rsidR="00E061E3">
              <w:rPr>
                <w:b/>
                <w:lang w:val="en-US"/>
              </w:rPr>
              <w:t>s</w:t>
            </w:r>
            <w:r w:rsidRPr="00CC4160">
              <w:rPr>
                <w:b/>
                <w:lang w:val="en-US"/>
              </w:rPr>
              <w:t xml:space="preserve"> (and Ward</w:t>
            </w:r>
            <w:r w:rsidR="00E061E3">
              <w:rPr>
                <w:b/>
                <w:lang w:val="en-US"/>
              </w:rPr>
              <w:t>s</w:t>
            </w:r>
            <w:r w:rsidRPr="00CC4160">
              <w:rPr>
                <w:b/>
                <w:lang w:val="en-US"/>
              </w:rPr>
              <w:t>)</w:t>
            </w:r>
          </w:p>
          <w:p w14:paraId="7A6DC861" w14:textId="7415D9FB" w:rsidR="00F45DBA" w:rsidRPr="00CC4160" w:rsidRDefault="00F45DBA" w:rsidP="00E5758B">
            <w:pPr>
              <w:rPr>
                <w:lang w:val="en-US"/>
              </w:rPr>
            </w:pPr>
            <w:r w:rsidRPr="00CC4160">
              <w:rPr>
                <w:lang w:val="en-US"/>
              </w:rPr>
              <w:t>Seal C</w:t>
            </w:r>
            <w:r w:rsidR="00E061E3">
              <w:rPr>
                <w:lang w:val="en-US"/>
              </w:rPr>
              <w:t>HONG WAH</w:t>
            </w:r>
            <w:r w:rsidRPr="00CC4160">
              <w:rPr>
                <w:lang w:val="en-US"/>
              </w:rPr>
              <w:t xml:space="preserve"> (Paddington)</w:t>
            </w:r>
          </w:p>
          <w:p w14:paraId="43CCD982" w14:textId="6449B33B" w:rsidR="00885F63" w:rsidRPr="00CC4160" w:rsidRDefault="00D7012B" w:rsidP="00E5758B">
            <w:pPr>
              <w:rPr>
                <w:lang w:val="en-US"/>
              </w:rPr>
            </w:pPr>
            <w:r w:rsidRPr="00CC4160">
              <w:rPr>
                <w:lang w:val="en-US"/>
              </w:rPr>
              <w:t xml:space="preserve">Trina MASSEY </w:t>
            </w:r>
            <w:r w:rsidR="00885F63" w:rsidRPr="00CC4160">
              <w:rPr>
                <w:lang w:val="en-US"/>
              </w:rPr>
              <w:t>(The Gabba)</w:t>
            </w:r>
          </w:p>
          <w:p w14:paraId="4DDE5102" w14:textId="01F58A72" w:rsidR="003F2621" w:rsidRPr="00CC4160" w:rsidRDefault="003F2621" w:rsidP="00E5758B">
            <w:pPr>
              <w:rPr>
                <w:lang w:val="en-US"/>
              </w:rPr>
            </w:pPr>
          </w:p>
        </w:tc>
      </w:tr>
      <w:tr w:rsidR="00885F63" w:rsidRPr="0052704E" w14:paraId="08F1FB2E" w14:textId="77777777" w:rsidTr="00F61351">
        <w:trPr>
          <w:trHeight w:val="1081"/>
        </w:trPr>
        <w:tc>
          <w:tcPr>
            <w:tcW w:w="4521" w:type="dxa"/>
            <w:vMerge/>
          </w:tcPr>
          <w:p w14:paraId="18D37D3C" w14:textId="77777777" w:rsidR="00885F63" w:rsidRPr="00CC4160" w:rsidRDefault="00885F63" w:rsidP="00E5758B">
            <w:pPr>
              <w:rPr>
                <w:lang w:val="en-US"/>
              </w:rPr>
            </w:pPr>
          </w:p>
        </w:tc>
        <w:tc>
          <w:tcPr>
            <w:tcW w:w="4521" w:type="dxa"/>
          </w:tcPr>
          <w:p w14:paraId="04783207" w14:textId="77777777" w:rsidR="00885F63" w:rsidRPr="00CC4160" w:rsidRDefault="00885F63" w:rsidP="00E5758B">
            <w:pPr>
              <w:rPr>
                <w:b/>
                <w:lang w:val="en-US"/>
              </w:rPr>
            </w:pPr>
            <w:r w:rsidRPr="00CC4160">
              <w:rPr>
                <w:b/>
                <w:lang w:val="en-US"/>
              </w:rPr>
              <w:t>Independent Councillor (and Ward)</w:t>
            </w:r>
          </w:p>
          <w:p w14:paraId="1223F81C" w14:textId="77777777" w:rsidR="00885F63" w:rsidRDefault="00885F63" w:rsidP="00E5758B">
            <w:pPr>
              <w:rPr>
                <w:b/>
                <w:lang w:val="en-US"/>
              </w:rPr>
            </w:pPr>
            <w:r w:rsidRPr="00CC4160">
              <w:rPr>
                <w:lang w:val="en-US"/>
              </w:rPr>
              <w:t>Nicole JOHNSTON (Tennyson)</w:t>
            </w:r>
          </w:p>
        </w:tc>
      </w:tr>
    </w:tbl>
    <w:p w14:paraId="463DBF3F" w14:textId="77777777" w:rsidR="00885F63" w:rsidRDefault="00885F63" w:rsidP="00E5758B"/>
    <w:p w14:paraId="49DE9BD1" w14:textId="77777777" w:rsidR="00885F63" w:rsidRDefault="00885F63" w:rsidP="00E5758B"/>
    <w:p w14:paraId="7C0C8926" w14:textId="77777777" w:rsidR="00885F63" w:rsidRDefault="00885F63" w:rsidP="00E5758B">
      <w:pPr>
        <w:pStyle w:val="Heading2"/>
      </w:pPr>
      <w:bookmarkStart w:id="4" w:name="_Toc358025695"/>
      <w:bookmarkStart w:id="5" w:name="_Toc168899453"/>
      <w:r>
        <w:t>OPENING OF MEETING:</w:t>
      </w:r>
      <w:bookmarkEnd w:id="4"/>
      <w:bookmarkEnd w:id="5"/>
    </w:p>
    <w:p w14:paraId="07F66A0C" w14:textId="77777777" w:rsidR="00885F63" w:rsidRDefault="00885F63" w:rsidP="00E5758B"/>
    <w:p w14:paraId="134F0FED" w14:textId="2683D46C" w:rsidR="00885F63" w:rsidRDefault="00885F63" w:rsidP="00E5758B">
      <w:r w:rsidRPr="000B2374">
        <w:t xml:space="preserve">The Chair, Councillor </w:t>
      </w:r>
      <w:r w:rsidR="00C06D82" w:rsidRPr="00C06D82">
        <w:t>Sandy LANDERS</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E5758B"/>
    <w:p w14:paraId="195497B8" w14:textId="35F7D696" w:rsidR="00392D79" w:rsidRDefault="00392D79" w:rsidP="009909FD">
      <w:pPr>
        <w:pStyle w:val="BodyTextIndent2"/>
        <w:spacing w:after="0" w:line="240" w:lineRule="auto"/>
        <w:ind w:left="2517" w:hanging="2517"/>
        <w:jc w:val="both"/>
        <w:rPr>
          <w:rFonts w:ascii="Times New Roman" w:hAnsi="Times New Roman"/>
          <w:sz w:val="20"/>
        </w:rPr>
      </w:pPr>
      <w:r w:rsidRPr="000D3731">
        <w:rPr>
          <w:rFonts w:ascii="Times New Roman" w:hAnsi="Times New Roman"/>
          <w:sz w:val="20"/>
        </w:rPr>
        <w:t>Chair:</w:t>
      </w:r>
      <w:r w:rsidRPr="000D3731">
        <w:rPr>
          <w:rFonts w:ascii="Times New Roman" w:hAnsi="Times New Roman"/>
          <w:sz w:val="20"/>
        </w:rPr>
        <w:tab/>
      </w:r>
      <w:r w:rsidRPr="00FE1A63">
        <w:rPr>
          <w:rFonts w:ascii="Times New Roman" w:hAnsi="Times New Roman"/>
          <w:sz w:val="20"/>
        </w:rPr>
        <w:t>I declare the meeting open.</w:t>
      </w:r>
    </w:p>
    <w:p w14:paraId="417011C8" w14:textId="77777777" w:rsidR="00885F63" w:rsidRDefault="00885F63" w:rsidP="00E5758B"/>
    <w:p w14:paraId="25CE6DFB" w14:textId="77777777" w:rsidR="00392D79" w:rsidRDefault="00392D79" w:rsidP="00E5758B"/>
    <w:p w14:paraId="0366F289" w14:textId="77777777" w:rsidR="00885F63" w:rsidRPr="00CC4160" w:rsidRDefault="00885F63" w:rsidP="00E5758B">
      <w:pPr>
        <w:pStyle w:val="Heading2"/>
      </w:pPr>
      <w:bookmarkStart w:id="6" w:name="_Toc168899454"/>
      <w:r w:rsidRPr="00CC4160">
        <w:t>APOLOGY:</w:t>
      </w:r>
      <w:bookmarkEnd w:id="6"/>
    </w:p>
    <w:p w14:paraId="374E32D3" w14:textId="77777777" w:rsidR="00392D79" w:rsidRDefault="00392D79" w:rsidP="00E5758B">
      <w:pPr>
        <w:pStyle w:val="BodyTextIndent2"/>
        <w:spacing w:after="0" w:line="240" w:lineRule="auto"/>
        <w:ind w:left="2517" w:hanging="2517"/>
        <w:jc w:val="both"/>
        <w:rPr>
          <w:rFonts w:ascii="Times New Roman" w:hAnsi="Times New Roman"/>
          <w:sz w:val="20"/>
        </w:rPr>
      </w:pPr>
      <w:bookmarkStart w:id="7" w:name="_Hlk168646940"/>
      <w:bookmarkStart w:id="8" w:name="_Hlk93673200"/>
    </w:p>
    <w:p w14:paraId="1123B3E7" w14:textId="68DE6825" w:rsidR="00392D79" w:rsidRPr="00FE1A63" w:rsidRDefault="00392D79" w:rsidP="00E5758B">
      <w:pPr>
        <w:pStyle w:val="BodyTextIndent2"/>
        <w:spacing w:line="240" w:lineRule="auto"/>
        <w:ind w:left="2517" w:hanging="2517"/>
        <w:jc w:val="both"/>
        <w:rPr>
          <w:rFonts w:ascii="Times New Roman" w:hAnsi="Times New Roman"/>
          <w:sz w:val="20"/>
        </w:rPr>
      </w:pPr>
      <w:r w:rsidRPr="000D3731">
        <w:rPr>
          <w:rFonts w:ascii="Times New Roman" w:hAnsi="Times New Roman"/>
          <w:sz w:val="20"/>
        </w:rPr>
        <w:t>Chair:</w:t>
      </w:r>
      <w:r w:rsidRPr="000D3731">
        <w:rPr>
          <w:rFonts w:ascii="Times New Roman" w:hAnsi="Times New Roman"/>
          <w:sz w:val="20"/>
        </w:rPr>
        <w:tab/>
      </w:r>
      <w:bookmarkEnd w:id="7"/>
      <w:r w:rsidRPr="00FE1A63">
        <w:rPr>
          <w:rFonts w:ascii="Times New Roman" w:hAnsi="Times New Roman"/>
          <w:sz w:val="20"/>
        </w:rPr>
        <w:t>Are there any apologies?</w:t>
      </w:r>
    </w:p>
    <w:p w14:paraId="21B9631C"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w:t>
      </w:r>
    </w:p>
    <w:p w14:paraId="601BF9DE"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Councillor CASSIDY. </w:t>
      </w:r>
    </w:p>
    <w:bookmarkEnd w:id="8"/>
    <w:p w14:paraId="1F73332F" w14:textId="026741F1" w:rsidR="002831D7" w:rsidRPr="00CC4160" w:rsidRDefault="00C212D7" w:rsidP="00E5758B">
      <w:pPr>
        <w:jc w:val="right"/>
        <w:rPr>
          <w:rFonts w:ascii="Arial" w:hAnsi="Arial"/>
          <w:b/>
          <w:sz w:val="28"/>
        </w:rPr>
      </w:pPr>
      <w:r>
        <w:rPr>
          <w:rFonts w:ascii="Arial" w:hAnsi="Arial"/>
          <w:b/>
          <w:sz w:val="28"/>
        </w:rPr>
        <w:t>606</w:t>
      </w:r>
      <w:r w:rsidR="002831D7" w:rsidRPr="00CC4160">
        <w:rPr>
          <w:rFonts w:ascii="Arial" w:hAnsi="Arial"/>
          <w:b/>
          <w:sz w:val="28"/>
        </w:rPr>
        <w:t>/</w:t>
      </w:r>
      <w:r w:rsidR="009A7215" w:rsidRPr="00CC4160">
        <w:rPr>
          <w:rFonts w:ascii="Arial" w:hAnsi="Arial"/>
          <w:b/>
          <w:sz w:val="28"/>
        </w:rPr>
        <w:t>202</w:t>
      </w:r>
      <w:r w:rsidR="00317639" w:rsidRPr="00CC4160">
        <w:rPr>
          <w:rFonts w:ascii="Arial" w:hAnsi="Arial"/>
          <w:b/>
          <w:sz w:val="28"/>
        </w:rPr>
        <w:t>3</w:t>
      </w:r>
      <w:r w:rsidR="009A7215" w:rsidRPr="00CC4160">
        <w:rPr>
          <w:rFonts w:ascii="Arial" w:hAnsi="Arial"/>
          <w:b/>
          <w:sz w:val="28"/>
        </w:rPr>
        <w:t>-2</w:t>
      </w:r>
      <w:r w:rsidR="00317639" w:rsidRPr="00CC4160">
        <w:rPr>
          <w:rFonts w:ascii="Arial" w:hAnsi="Arial"/>
          <w:b/>
          <w:sz w:val="28"/>
        </w:rPr>
        <w:t>4</w:t>
      </w:r>
    </w:p>
    <w:p w14:paraId="217F5B82" w14:textId="1EE8CB03" w:rsidR="00885F63" w:rsidRDefault="00885F63" w:rsidP="00E5758B">
      <w:r w:rsidRPr="00CC4160">
        <w:t>An apology was</w:t>
      </w:r>
      <w:r>
        <w:t xml:space="preserve"> submitted on behalf of Councillor </w:t>
      </w:r>
      <w:r w:rsidR="00CC4160">
        <w:t>Steve GRIFFITHS</w:t>
      </w:r>
      <w:r w:rsidR="001C510A">
        <w:t xml:space="preserve">, </w:t>
      </w:r>
      <w:r>
        <w:t xml:space="preserve">and </w:t>
      </w:r>
      <w:r w:rsidR="00CC4160">
        <w:t>he</w:t>
      </w:r>
      <w:r>
        <w:t xml:space="preserve"> was granted </w:t>
      </w:r>
      <w:r w:rsidR="00FD5A16">
        <w:t>a</w:t>
      </w:r>
      <w:r w:rsidR="00555F2C">
        <w:t xml:space="preserve"> </w:t>
      </w:r>
      <w:r>
        <w:t xml:space="preserve">leave of absence from the meeting on the motion of Councillor </w:t>
      </w:r>
      <w:r w:rsidR="00CC4160">
        <w:t>Jared CASSIDY</w:t>
      </w:r>
      <w:r>
        <w:t xml:space="preserve">, seconded by Councillor </w:t>
      </w:r>
      <w:r w:rsidR="00CC4160">
        <w:t>Lucy COLLIER</w:t>
      </w:r>
      <w:r>
        <w:t>.</w:t>
      </w:r>
    </w:p>
    <w:p w14:paraId="2DE63E01" w14:textId="77777777" w:rsidR="00885F63" w:rsidRDefault="00885F63" w:rsidP="00E5758B"/>
    <w:p w14:paraId="74E5738B" w14:textId="77777777" w:rsidR="00885F63" w:rsidRDefault="00885F63" w:rsidP="00E5758B"/>
    <w:p w14:paraId="3710CB1F" w14:textId="77777777" w:rsidR="00885F63" w:rsidRDefault="00885F63" w:rsidP="00E5758B">
      <w:pPr>
        <w:pStyle w:val="Heading2"/>
      </w:pPr>
      <w:bookmarkStart w:id="9" w:name="_Toc168899455"/>
      <w:r>
        <w:t>MINUTES:</w:t>
      </w:r>
      <w:bookmarkEnd w:id="9"/>
    </w:p>
    <w:p w14:paraId="310F317F" w14:textId="77777777" w:rsidR="00392D79" w:rsidRDefault="00392D79" w:rsidP="00E5758B">
      <w:pPr>
        <w:pStyle w:val="BodyTextIndent2"/>
        <w:spacing w:after="0" w:line="240" w:lineRule="auto"/>
        <w:ind w:left="2517" w:hanging="2517"/>
        <w:jc w:val="both"/>
        <w:rPr>
          <w:rFonts w:ascii="Times New Roman" w:hAnsi="Times New Roman"/>
          <w:sz w:val="20"/>
        </w:rPr>
      </w:pPr>
      <w:bookmarkStart w:id="10" w:name="_Hlk46928709"/>
    </w:p>
    <w:p w14:paraId="0D1BD6FD" w14:textId="2694AF20" w:rsidR="00392D79" w:rsidRDefault="00392D79" w:rsidP="00E5758B">
      <w:pPr>
        <w:pStyle w:val="BodyTextIndent2"/>
        <w:spacing w:line="240" w:lineRule="auto"/>
        <w:ind w:left="2517" w:hanging="2517"/>
        <w:jc w:val="both"/>
        <w:rPr>
          <w:rFonts w:ascii="Times New Roman" w:hAnsi="Times New Roman"/>
          <w:sz w:val="20"/>
        </w:rPr>
      </w:pPr>
      <w:r w:rsidRPr="000D3731">
        <w:rPr>
          <w:rFonts w:ascii="Times New Roman" w:hAnsi="Times New Roman"/>
          <w:sz w:val="20"/>
        </w:rPr>
        <w:t>Chair:</w:t>
      </w:r>
      <w:r w:rsidRPr="000D3731">
        <w:rPr>
          <w:rFonts w:ascii="Times New Roman" w:hAnsi="Times New Roman"/>
          <w:sz w:val="20"/>
        </w:rPr>
        <w:tab/>
        <w:t>Confirmation of minutes, please.</w:t>
      </w:r>
    </w:p>
    <w:p w14:paraId="1A4D2FB8" w14:textId="73C69480" w:rsidR="00885F63" w:rsidRDefault="00C212D7" w:rsidP="009909FD">
      <w:pPr>
        <w:keepNext/>
        <w:jc w:val="right"/>
        <w:rPr>
          <w:rFonts w:ascii="Arial" w:hAnsi="Arial"/>
          <w:b/>
          <w:sz w:val="28"/>
        </w:rPr>
      </w:pPr>
      <w:r>
        <w:rPr>
          <w:rFonts w:ascii="Arial" w:hAnsi="Arial"/>
          <w:b/>
          <w:sz w:val="28"/>
        </w:rPr>
        <w:lastRenderedPageBreak/>
        <w:t>607</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10"/>
      <w:r w:rsidR="00317639">
        <w:rPr>
          <w:rFonts w:ascii="Arial" w:hAnsi="Arial"/>
          <w:b/>
          <w:sz w:val="28"/>
        </w:rPr>
        <w:t>4</w:t>
      </w:r>
    </w:p>
    <w:p w14:paraId="1E2C55F3" w14:textId="316C948E" w:rsidR="00885F63" w:rsidRDefault="00885F63" w:rsidP="00E5758B">
      <w:r>
        <w:t xml:space="preserve">The Minutes of the </w:t>
      </w:r>
      <w:r w:rsidR="00781014">
        <w:t>4736</w:t>
      </w:r>
      <w:r w:rsidR="00FD5A16" w:rsidRPr="00E06FB6">
        <w:t xml:space="preserve"> </w:t>
      </w:r>
      <w:r w:rsidRPr="00E06FB6">
        <w:t>meeting</w:t>
      </w:r>
      <w:r>
        <w:t xml:space="preserve"> of Council</w:t>
      </w:r>
      <w:r w:rsidRPr="00E06FB6">
        <w:t xml:space="preserve"> held on </w:t>
      </w:r>
      <w:r w:rsidR="00781014">
        <w:t>28 May 2024</w:t>
      </w:r>
      <w:r w:rsidRPr="00E06FB6">
        <w:t xml:space="preserve">, </w:t>
      </w:r>
      <w:r>
        <w:t xml:space="preserve">copies of which had been forwarded to each Councillor, were presented, taken as read and confirmed on the motion of Councillor </w:t>
      </w:r>
      <w:r w:rsidR="00CC4160">
        <w:t>Julia DIXON</w:t>
      </w:r>
      <w:r>
        <w:t xml:space="preserve">, seconded by Councillor </w:t>
      </w:r>
      <w:r w:rsidR="00CC4160">
        <w:t>Alex GIVNEY</w:t>
      </w:r>
      <w:r>
        <w:t>.</w:t>
      </w:r>
    </w:p>
    <w:p w14:paraId="2B05F9F7" w14:textId="77777777" w:rsidR="00885F63" w:rsidRDefault="00885F63" w:rsidP="00E5758B"/>
    <w:p w14:paraId="1F53326E" w14:textId="77777777" w:rsidR="00885F63" w:rsidRDefault="00885F63" w:rsidP="00E5758B"/>
    <w:p w14:paraId="55C26B32" w14:textId="77777777" w:rsidR="00885F63" w:rsidRDefault="00885F63" w:rsidP="00E5758B">
      <w:pPr>
        <w:pStyle w:val="Heading2"/>
      </w:pPr>
      <w:bookmarkStart w:id="11" w:name="_Toc168899456"/>
      <w:r>
        <w:t>QUESTION TIME:</w:t>
      </w:r>
      <w:bookmarkEnd w:id="11"/>
    </w:p>
    <w:p w14:paraId="1E9730B6" w14:textId="77777777" w:rsidR="00885F63" w:rsidRDefault="00885F63" w:rsidP="00E5758B">
      <w:pPr>
        <w:rPr>
          <w:b/>
        </w:rPr>
      </w:pPr>
    </w:p>
    <w:p w14:paraId="4BFF8252" w14:textId="77777777" w:rsidR="00392D79" w:rsidRPr="000D3731" w:rsidRDefault="00392D79" w:rsidP="00E5758B">
      <w:pPr>
        <w:pStyle w:val="BodyTextIndent2"/>
        <w:spacing w:line="240" w:lineRule="auto"/>
        <w:ind w:left="2517" w:hanging="2517"/>
        <w:jc w:val="both"/>
        <w:rPr>
          <w:rFonts w:ascii="Times New Roman" w:hAnsi="Times New Roman"/>
          <w:sz w:val="20"/>
        </w:rPr>
      </w:pPr>
      <w:bookmarkStart w:id="12" w:name="_Hlk93673445"/>
      <w:r w:rsidRPr="000D3731">
        <w:rPr>
          <w:rFonts w:ascii="Times New Roman" w:hAnsi="Times New Roman"/>
          <w:sz w:val="20"/>
        </w:rPr>
        <w:t>Chair:</w:t>
      </w:r>
      <w:r w:rsidRPr="000D3731">
        <w:rPr>
          <w:rFonts w:ascii="Times New Roman" w:hAnsi="Times New Roman"/>
          <w:sz w:val="20"/>
        </w:rPr>
        <w:tab/>
        <w:t xml:space="preserve">Are there any questions of the LORD MAYOR or a Civic Cabinet Chair of any of the Standing Committees? </w:t>
      </w:r>
    </w:p>
    <w:p w14:paraId="24375311" w14:textId="77777777" w:rsidR="00392D79" w:rsidRDefault="00392D79" w:rsidP="00E5758B">
      <w:pPr>
        <w:pStyle w:val="BodyTextIndent2"/>
        <w:spacing w:line="240" w:lineRule="auto"/>
        <w:ind w:left="2517" w:firstLine="0"/>
        <w:jc w:val="both"/>
        <w:rPr>
          <w:rFonts w:ascii="Times New Roman" w:hAnsi="Times New Roman"/>
          <w:sz w:val="20"/>
        </w:rPr>
      </w:pPr>
      <w:r w:rsidRPr="000D3731">
        <w:rPr>
          <w:rFonts w:ascii="Times New Roman" w:hAnsi="Times New Roman"/>
          <w:sz w:val="20"/>
        </w:rPr>
        <w:t>Councillor PARRY.</w:t>
      </w:r>
      <w:r w:rsidRPr="00FE1A63">
        <w:rPr>
          <w:rFonts w:ascii="Times New Roman" w:hAnsi="Times New Roman"/>
          <w:sz w:val="20"/>
        </w:rPr>
        <w:t xml:space="preserve"> </w:t>
      </w:r>
    </w:p>
    <w:p w14:paraId="6B6951FF" w14:textId="77777777" w:rsidR="00FD5A16" w:rsidRDefault="00FD5A16" w:rsidP="00E5758B">
      <w:pPr>
        <w:jc w:val="right"/>
        <w:rPr>
          <w:b/>
          <w:bCs/>
          <w:u w:val="single"/>
        </w:rPr>
      </w:pPr>
      <w:r>
        <w:rPr>
          <w:b/>
          <w:bCs/>
          <w:u w:val="single"/>
        </w:rPr>
        <w:t>Question 1</w:t>
      </w:r>
    </w:p>
    <w:p w14:paraId="56316141"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PARRY:</w:t>
      </w:r>
      <w:r>
        <w:rPr>
          <w:rFonts w:ascii="Times New Roman" w:hAnsi="Times New Roman"/>
          <w:sz w:val="20"/>
        </w:rPr>
        <w:tab/>
      </w:r>
      <w:r w:rsidRPr="00FE1A63">
        <w:rPr>
          <w:rFonts w:ascii="Times New Roman" w:hAnsi="Times New Roman"/>
          <w:sz w:val="20"/>
        </w:rPr>
        <w:t xml:space="preserve">Thank you, Madam Chair. My question is to the Chair of the Infrastructure Committee, Councillor WINES. </w:t>
      </w:r>
    </w:p>
    <w:p w14:paraId="3F6CD906" w14:textId="26AFF070"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WINES</w:t>
      </w:r>
      <w:r>
        <w:rPr>
          <w:rFonts w:ascii="Times New Roman" w:hAnsi="Times New Roman"/>
          <w:sz w:val="20"/>
        </w:rPr>
        <w:t>,</w:t>
      </w:r>
      <w:r w:rsidRPr="00FE1A63">
        <w:rPr>
          <w:rFonts w:ascii="Times New Roman" w:hAnsi="Times New Roman"/>
          <w:sz w:val="20"/>
        </w:rPr>
        <w:t xml:space="preserve"> hot on the heels of Fiona Hammond</w:t>
      </w:r>
      <w:r>
        <w:rPr>
          <w:rFonts w:ascii="Times New Roman" w:hAnsi="Times New Roman"/>
          <w:sz w:val="20"/>
        </w:rPr>
        <w:t>’</w:t>
      </w:r>
      <w:r w:rsidRPr="00FE1A63">
        <w:rPr>
          <w:rFonts w:ascii="Times New Roman" w:hAnsi="Times New Roman"/>
          <w:sz w:val="20"/>
        </w:rPr>
        <w:t>s candidacy for Stafford</w:t>
      </w:r>
      <w:r>
        <w:rPr>
          <w:rFonts w:ascii="Times New Roman" w:hAnsi="Times New Roman"/>
          <w:sz w:val="20"/>
        </w:rPr>
        <w:t>, w</w:t>
      </w:r>
      <w:r w:rsidRPr="00FE1A63">
        <w:rPr>
          <w:rFonts w:ascii="Times New Roman" w:hAnsi="Times New Roman"/>
          <w:sz w:val="20"/>
        </w:rPr>
        <w:t>e</w:t>
      </w:r>
      <w:r>
        <w:rPr>
          <w:rFonts w:ascii="Times New Roman" w:hAnsi="Times New Roman"/>
          <w:sz w:val="20"/>
        </w:rPr>
        <w:t>’</w:t>
      </w:r>
      <w:r w:rsidRPr="00FE1A63">
        <w:rPr>
          <w:rFonts w:ascii="Times New Roman" w:hAnsi="Times New Roman"/>
          <w:sz w:val="20"/>
        </w:rPr>
        <w:t xml:space="preserve">ve seen the State MP </w:t>
      </w:r>
      <w:r w:rsidR="00EF3FB1">
        <w:rPr>
          <w:rFonts w:ascii="Times New Roman" w:hAnsi="Times New Roman"/>
          <w:sz w:val="20"/>
        </w:rPr>
        <w:t xml:space="preserve">(Member of Parliament) </w:t>
      </w:r>
      <w:r w:rsidRPr="00FE1A63">
        <w:rPr>
          <w:rFonts w:ascii="Times New Roman" w:hAnsi="Times New Roman"/>
          <w:sz w:val="20"/>
        </w:rPr>
        <w:t>and</w:t>
      </w:r>
      <w:r>
        <w:rPr>
          <w:rFonts w:ascii="Times New Roman" w:hAnsi="Times New Roman"/>
          <w:sz w:val="20"/>
        </w:rPr>
        <w:t>,</w:t>
      </w:r>
      <w:r w:rsidRPr="00FE1A63">
        <w:rPr>
          <w:rFonts w:ascii="Times New Roman" w:hAnsi="Times New Roman"/>
          <w:sz w:val="20"/>
        </w:rPr>
        <w:t xml:space="preserve"> for the first time</w:t>
      </w:r>
      <w:r>
        <w:rPr>
          <w:rFonts w:ascii="Times New Roman" w:hAnsi="Times New Roman"/>
          <w:sz w:val="20"/>
        </w:rPr>
        <w:t>,</w:t>
      </w:r>
      <w:r w:rsidRPr="00FE1A63">
        <w:rPr>
          <w:rFonts w:ascii="Times New Roman" w:hAnsi="Times New Roman"/>
          <w:sz w:val="20"/>
        </w:rPr>
        <w:t xml:space="preserve"> the Transport Minister raise concerns about the Hamilton Road and Western Avenue intersection, something he has refused to touch for the last four years.</w:t>
      </w:r>
      <w:r>
        <w:rPr>
          <w:rFonts w:ascii="Times New Roman" w:hAnsi="Times New Roman"/>
          <w:sz w:val="20"/>
        </w:rPr>
        <w:t xml:space="preserve"> </w:t>
      </w:r>
      <w:r w:rsidRPr="00FE1A63">
        <w:rPr>
          <w:rFonts w:ascii="Times New Roman" w:hAnsi="Times New Roman"/>
          <w:sz w:val="20"/>
        </w:rPr>
        <w:t xml:space="preserve">Can you please update the Chamber on the history of this project, including why you are sceptical about the </w:t>
      </w:r>
      <w:r w:rsidRPr="00162CD0">
        <w:rPr>
          <w:rFonts w:ascii="Times New Roman" w:hAnsi="Times New Roman"/>
          <w:sz w:val="20"/>
        </w:rPr>
        <w:t>Member’s</w:t>
      </w:r>
      <w:r w:rsidRPr="00FE1A63">
        <w:rPr>
          <w:rFonts w:ascii="Times New Roman" w:hAnsi="Times New Roman"/>
          <w:sz w:val="20"/>
        </w:rPr>
        <w:t xml:space="preserve"> comment</w:t>
      </w:r>
      <w:r>
        <w:rPr>
          <w:rFonts w:ascii="Times New Roman" w:hAnsi="Times New Roman"/>
          <w:sz w:val="20"/>
        </w:rPr>
        <w:t>s</w:t>
      </w:r>
      <w:r w:rsidRPr="00FE1A63">
        <w:rPr>
          <w:rFonts w:ascii="Times New Roman" w:hAnsi="Times New Roman"/>
          <w:sz w:val="20"/>
        </w:rPr>
        <w:t xml:space="preserve">. </w:t>
      </w:r>
    </w:p>
    <w:p w14:paraId="4DCE8FEC"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Councillor WINES. </w:t>
      </w:r>
    </w:p>
    <w:p w14:paraId="08743B49"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WINES</w:t>
      </w:r>
      <w:r>
        <w:rPr>
          <w:rFonts w:ascii="Times New Roman" w:hAnsi="Times New Roman"/>
          <w:sz w:val="20"/>
        </w:rPr>
        <w:t>:</w:t>
      </w:r>
      <w:r>
        <w:rPr>
          <w:rFonts w:ascii="Times New Roman" w:hAnsi="Times New Roman"/>
          <w:sz w:val="20"/>
        </w:rPr>
        <w:tab/>
      </w:r>
      <w:r w:rsidRPr="00FE1A63">
        <w:rPr>
          <w:rFonts w:ascii="Times New Roman" w:hAnsi="Times New Roman"/>
          <w:sz w:val="20"/>
        </w:rPr>
        <w:t>Thank you so much, Madam Chair</w:t>
      </w:r>
      <w:r>
        <w:rPr>
          <w:rFonts w:ascii="Times New Roman" w:hAnsi="Times New Roman"/>
          <w:sz w:val="20"/>
        </w:rPr>
        <w:t>,</w:t>
      </w:r>
      <w:r w:rsidRPr="00FE1A63">
        <w:rPr>
          <w:rFonts w:ascii="Times New Roman" w:hAnsi="Times New Roman"/>
          <w:sz w:val="20"/>
        </w:rPr>
        <w:t xml:space="preserve"> and thank you</w:t>
      </w:r>
      <w:r>
        <w:rPr>
          <w:rFonts w:ascii="Times New Roman" w:hAnsi="Times New Roman"/>
          <w:sz w:val="20"/>
        </w:rPr>
        <w:t>,</w:t>
      </w:r>
      <w:r w:rsidRPr="00FE1A63">
        <w:rPr>
          <w:rFonts w:ascii="Times New Roman" w:hAnsi="Times New Roman"/>
          <w:sz w:val="20"/>
        </w:rPr>
        <w:t xml:space="preserve"> Councillor PARRY</w:t>
      </w:r>
      <w:r>
        <w:rPr>
          <w:rFonts w:ascii="Times New Roman" w:hAnsi="Times New Roman"/>
          <w:sz w:val="20"/>
        </w:rPr>
        <w:t>,</w:t>
      </w:r>
      <w:r w:rsidRPr="00FE1A63">
        <w:rPr>
          <w:rFonts w:ascii="Times New Roman" w:hAnsi="Times New Roman"/>
          <w:sz w:val="20"/>
        </w:rPr>
        <w:t xml:space="preserve"> for the question. Councillor PARRY, of course, has been a very keen advocate for progress on Hamilton Road.</w:t>
      </w:r>
      <w:r>
        <w:rPr>
          <w:rFonts w:ascii="Times New Roman" w:hAnsi="Times New Roman"/>
          <w:sz w:val="20"/>
        </w:rPr>
        <w:t xml:space="preserve"> </w:t>
      </w:r>
      <w:r w:rsidRPr="00FE1A63">
        <w:rPr>
          <w:rFonts w:ascii="Times New Roman" w:hAnsi="Times New Roman"/>
          <w:sz w:val="20"/>
        </w:rPr>
        <w:t xml:space="preserve">Now, Hamilton Road is a key </w:t>
      </w:r>
      <w:r>
        <w:rPr>
          <w:rFonts w:ascii="Times New Roman" w:hAnsi="Times New Roman"/>
          <w:sz w:val="20"/>
        </w:rPr>
        <w:t xml:space="preserve">east-west </w:t>
      </w:r>
      <w:r w:rsidRPr="00FE1A63">
        <w:rPr>
          <w:rFonts w:ascii="Times New Roman" w:hAnsi="Times New Roman"/>
          <w:sz w:val="20"/>
        </w:rPr>
        <w:t>link through the central northern suburbs of Brisbane city, and it has some of the worst intersections</w:t>
      </w:r>
      <w:r>
        <w:rPr>
          <w:rFonts w:ascii="Times New Roman" w:hAnsi="Times New Roman"/>
          <w:sz w:val="20"/>
        </w:rPr>
        <w:t>—</w:t>
      </w:r>
      <w:r w:rsidRPr="00FE1A63">
        <w:rPr>
          <w:rFonts w:ascii="Times New Roman" w:hAnsi="Times New Roman"/>
          <w:sz w:val="20"/>
        </w:rPr>
        <w:t>excuse me</w:t>
      </w:r>
      <w:r>
        <w:rPr>
          <w:rFonts w:ascii="Times New Roman" w:hAnsi="Times New Roman"/>
          <w:sz w:val="20"/>
        </w:rPr>
        <w:t xml:space="preserve">—it </w:t>
      </w:r>
      <w:r w:rsidRPr="00FE1A63">
        <w:rPr>
          <w:rFonts w:ascii="Times New Roman" w:hAnsi="Times New Roman"/>
          <w:sz w:val="20"/>
        </w:rPr>
        <w:t xml:space="preserve">has the worst intersection, I think, in the city, which is of course Hamilton Road, </w:t>
      </w:r>
      <w:r>
        <w:rPr>
          <w:rFonts w:ascii="Times New Roman" w:hAnsi="Times New Roman"/>
          <w:sz w:val="20"/>
        </w:rPr>
        <w:t xml:space="preserve">Gympie </w:t>
      </w:r>
      <w:r w:rsidRPr="00FE1A63">
        <w:rPr>
          <w:rFonts w:ascii="Times New Roman" w:hAnsi="Times New Roman"/>
          <w:sz w:val="20"/>
        </w:rPr>
        <w:t>Road, which Anika Wells promised to provide some money for</w:t>
      </w:r>
      <w:r>
        <w:rPr>
          <w:rFonts w:ascii="Times New Roman" w:hAnsi="Times New Roman"/>
          <w:sz w:val="20"/>
        </w:rPr>
        <w:t>,</w:t>
      </w:r>
      <w:r w:rsidRPr="00FE1A63">
        <w:rPr>
          <w:rFonts w:ascii="Times New Roman" w:hAnsi="Times New Roman"/>
          <w:sz w:val="20"/>
        </w:rPr>
        <w:t xml:space="preserve"> which has yet to appear, which </w:t>
      </w:r>
      <w:r w:rsidRPr="00C157A7">
        <w:rPr>
          <w:rFonts w:ascii="Times New Roman" w:hAnsi="Times New Roman"/>
          <w:sz w:val="20"/>
        </w:rPr>
        <w:t>Stirling Hinchliffe</w:t>
      </w:r>
      <w:r>
        <w:rPr>
          <w:rFonts w:ascii="Times New Roman" w:hAnsi="Times New Roman"/>
          <w:sz w:val="20"/>
        </w:rPr>
        <w:t>,</w:t>
      </w:r>
      <w:r w:rsidRPr="00C157A7">
        <w:rPr>
          <w:rFonts w:ascii="Times New Roman" w:hAnsi="Times New Roman"/>
          <w:sz w:val="20"/>
        </w:rPr>
        <w:t xml:space="preserve"> </w:t>
      </w:r>
      <w:r w:rsidRPr="00FE1A63">
        <w:rPr>
          <w:rFonts w:ascii="Times New Roman" w:hAnsi="Times New Roman"/>
          <w:sz w:val="20"/>
        </w:rPr>
        <w:t>despite my advocacy, refused to address.</w:t>
      </w:r>
      <w:r>
        <w:rPr>
          <w:rFonts w:ascii="Times New Roman" w:hAnsi="Times New Roman"/>
          <w:sz w:val="20"/>
        </w:rPr>
        <w:t xml:space="preserve"> </w:t>
      </w:r>
    </w:p>
    <w:p w14:paraId="6E131E3B" w14:textId="13C306F4"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Now the State Government has the temerity to say that we are not acting properly on some of our intersections. Well, considering the </w:t>
      </w:r>
      <w:r>
        <w:rPr>
          <w:rFonts w:ascii="Times New Roman" w:hAnsi="Times New Roman"/>
          <w:sz w:val="20"/>
        </w:rPr>
        <w:t xml:space="preserve">Labor Party’s </w:t>
      </w:r>
      <w:r w:rsidRPr="00FE1A63">
        <w:rPr>
          <w:rFonts w:ascii="Times New Roman" w:hAnsi="Times New Roman"/>
          <w:sz w:val="20"/>
        </w:rPr>
        <w:t>deep and sincere record of inaction when it comes to improving that roadway</w:t>
      </w:r>
      <w:r>
        <w:rPr>
          <w:rFonts w:ascii="Times New Roman" w:hAnsi="Times New Roman"/>
          <w:sz w:val="20"/>
        </w:rPr>
        <w:t xml:space="preserve">, it </w:t>
      </w:r>
      <w:r w:rsidRPr="00FE1A63">
        <w:rPr>
          <w:rFonts w:ascii="Times New Roman" w:hAnsi="Times New Roman"/>
          <w:sz w:val="20"/>
        </w:rPr>
        <w:t>became fascinating when I saw Mr Sullivan, the MP for Stafford, take a moment to go on Facebook</w:t>
      </w:r>
      <w:r>
        <w:rPr>
          <w:rFonts w:ascii="Times New Roman" w:hAnsi="Times New Roman"/>
          <w:sz w:val="20"/>
        </w:rPr>
        <w:t>,</w:t>
      </w:r>
      <w:r w:rsidRPr="00FE1A63">
        <w:rPr>
          <w:rFonts w:ascii="Times New Roman" w:hAnsi="Times New Roman"/>
          <w:sz w:val="20"/>
        </w:rPr>
        <w:t xml:space="preserve"> and record a video</w:t>
      </w:r>
      <w:r>
        <w:rPr>
          <w:rFonts w:ascii="Times New Roman" w:hAnsi="Times New Roman"/>
          <w:sz w:val="20"/>
        </w:rPr>
        <w:t>, t</w:t>
      </w:r>
      <w:r w:rsidRPr="00FE1A63">
        <w:rPr>
          <w:rFonts w:ascii="Times New Roman" w:hAnsi="Times New Roman"/>
          <w:sz w:val="20"/>
        </w:rPr>
        <w:t xml:space="preserve">alking about his passion for the Hamilton Road access point to </w:t>
      </w:r>
      <w:r>
        <w:rPr>
          <w:rFonts w:ascii="Times New Roman" w:hAnsi="Times New Roman"/>
          <w:sz w:val="20"/>
        </w:rPr>
        <w:t>T</w:t>
      </w:r>
      <w:r w:rsidRPr="00FE1A63">
        <w:rPr>
          <w:rFonts w:ascii="Times New Roman" w:hAnsi="Times New Roman"/>
          <w:sz w:val="20"/>
        </w:rPr>
        <w:t>he Prince Charles Hospital. Now</w:t>
      </w:r>
      <w:r>
        <w:rPr>
          <w:rFonts w:ascii="Times New Roman" w:hAnsi="Times New Roman"/>
          <w:sz w:val="20"/>
        </w:rPr>
        <w:t>,</w:t>
      </w:r>
      <w:r w:rsidRPr="00FE1A63">
        <w:rPr>
          <w:rFonts w:ascii="Times New Roman" w:hAnsi="Times New Roman"/>
          <w:sz w:val="20"/>
        </w:rPr>
        <w:t xml:space="preserve"> just for those who don</w:t>
      </w:r>
      <w:r>
        <w:rPr>
          <w:rFonts w:ascii="Times New Roman" w:hAnsi="Times New Roman"/>
          <w:sz w:val="20"/>
        </w:rPr>
        <w:t>’</w:t>
      </w:r>
      <w:r w:rsidRPr="00FE1A63">
        <w:rPr>
          <w:rFonts w:ascii="Times New Roman" w:hAnsi="Times New Roman"/>
          <w:sz w:val="20"/>
        </w:rPr>
        <w:t xml:space="preserve">t recall, retired Councillor Hammond tried to meet with Jimmy Sullivan on 19 </w:t>
      </w:r>
      <w:r w:rsidR="00C872C6" w:rsidRPr="00FE1A63">
        <w:rPr>
          <w:rFonts w:ascii="Times New Roman" w:hAnsi="Times New Roman"/>
          <w:sz w:val="20"/>
        </w:rPr>
        <w:t>occasions</w:t>
      </w:r>
      <w:r w:rsidR="00C872C6">
        <w:rPr>
          <w:rFonts w:ascii="Times New Roman" w:hAnsi="Times New Roman"/>
          <w:sz w:val="20"/>
        </w:rPr>
        <w:t xml:space="preserve"> and</w:t>
      </w:r>
      <w:r w:rsidRPr="00FE1A63">
        <w:rPr>
          <w:rFonts w:ascii="Times New Roman" w:hAnsi="Times New Roman"/>
          <w:sz w:val="20"/>
        </w:rPr>
        <w:t xml:space="preserve"> was refused at each and every one of them. </w:t>
      </w:r>
    </w:p>
    <w:p w14:paraId="6E7BBEE8"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 fact that Mr</w:t>
      </w:r>
      <w:r>
        <w:rPr>
          <w:rFonts w:ascii="Times New Roman" w:hAnsi="Times New Roman"/>
          <w:sz w:val="20"/>
        </w:rPr>
        <w:t xml:space="preserve"> </w:t>
      </w:r>
      <w:r w:rsidRPr="00FE1A63">
        <w:rPr>
          <w:rFonts w:ascii="Times New Roman" w:hAnsi="Times New Roman"/>
          <w:sz w:val="20"/>
        </w:rPr>
        <w:t>Sullivan refused to meet with her</w:t>
      </w:r>
      <w:r>
        <w:rPr>
          <w:rFonts w:ascii="Times New Roman" w:hAnsi="Times New Roman"/>
          <w:sz w:val="20"/>
        </w:rPr>
        <w:t>,</w:t>
      </w:r>
      <w:r w:rsidRPr="00FE1A63">
        <w:rPr>
          <w:rFonts w:ascii="Times New Roman" w:hAnsi="Times New Roman"/>
          <w:sz w:val="20"/>
        </w:rPr>
        <w:t xml:space="preserve"> and the fact that he was quite dismissive about this particular matter is one of the reasons that the retired Councillor Hammond is seeking to be the Member for Stafford</w:t>
      </w:r>
      <w:r>
        <w:rPr>
          <w:rFonts w:ascii="Times New Roman" w:hAnsi="Times New Roman"/>
          <w:sz w:val="20"/>
        </w:rPr>
        <w:t>,</w:t>
      </w:r>
      <w:r w:rsidRPr="00FE1A63">
        <w:rPr>
          <w:rFonts w:ascii="Times New Roman" w:hAnsi="Times New Roman"/>
          <w:sz w:val="20"/>
        </w:rPr>
        <w:t xml:space="preserve"> because Jimmy</w:t>
      </w:r>
      <w:r>
        <w:rPr>
          <w:rFonts w:ascii="Times New Roman" w:hAnsi="Times New Roman"/>
          <w:sz w:val="20"/>
        </w:rPr>
        <w:t> </w:t>
      </w:r>
      <w:r w:rsidRPr="00FE1A63">
        <w:rPr>
          <w:rFonts w:ascii="Times New Roman" w:hAnsi="Times New Roman"/>
          <w:sz w:val="20"/>
        </w:rPr>
        <w:t>Sullivan does not care for that community. No, don</w:t>
      </w:r>
      <w:r>
        <w:rPr>
          <w:rFonts w:ascii="Times New Roman" w:hAnsi="Times New Roman"/>
          <w:sz w:val="20"/>
        </w:rPr>
        <w:t>’</w:t>
      </w:r>
      <w:r w:rsidRPr="00FE1A63">
        <w:rPr>
          <w:rFonts w:ascii="Times New Roman" w:hAnsi="Times New Roman"/>
          <w:sz w:val="20"/>
        </w:rPr>
        <w:t xml:space="preserve">t ask me about that. His local branch </w:t>
      </w:r>
      <w:r>
        <w:rPr>
          <w:rFonts w:ascii="Times New Roman" w:hAnsi="Times New Roman"/>
          <w:sz w:val="20"/>
        </w:rPr>
        <w:t>m</w:t>
      </w:r>
      <w:r w:rsidRPr="00FE1A63">
        <w:rPr>
          <w:rFonts w:ascii="Times New Roman" w:hAnsi="Times New Roman"/>
          <w:sz w:val="20"/>
        </w:rPr>
        <w:t xml:space="preserve">embers actually challenged him being the only incumbent </w:t>
      </w:r>
      <w:r>
        <w:rPr>
          <w:rFonts w:ascii="Times New Roman" w:hAnsi="Times New Roman"/>
          <w:sz w:val="20"/>
        </w:rPr>
        <w:t xml:space="preserve">Labor MP </w:t>
      </w:r>
      <w:r w:rsidRPr="00FE1A63">
        <w:rPr>
          <w:rFonts w:ascii="Times New Roman" w:hAnsi="Times New Roman"/>
          <w:sz w:val="20"/>
        </w:rPr>
        <w:t>to be challenged.</w:t>
      </w:r>
      <w:r>
        <w:rPr>
          <w:rFonts w:ascii="Times New Roman" w:hAnsi="Times New Roman"/>
          <w:sz w:val="20"/>
        </w:rPr>
        <w:t xml:space="preserve"> </w:t>
      </w:r>
      <w:r w:rsidRPr="00FE1A63">
        <w:rPr>
          <w:rFonts w:ascii="Times New Roman" w:hAnsi="Times New Roman"/>
          <w:sz w:val="20"/>
        </w:rPr>
        <w:t>Now, there could be a number of reasons for that. One of them would be the fact that he ignores key</w:t>
      </w:r>
      <w:r>
        <w:rPr>
          <w:rFonts w:ascii="Times New Roman" w:hAnsi="Times New Roman"/>
          <w:sz w:val="20"/>
        </w:rPr>
        <w:t xml:space="preserve"> s</w:t>
      </w:r>
      <w:r w:rsidRPr="00FE1A63">
        <w:rPr>
          <w:rFonts w:ascii="Times New Roman" w:hAnsi="Times New Roman"/>
          <w:sz w:val="20"/>
        </w:rPr>
        <w:t>afety issues in his own community</w:t>
      </w:r>
      <w:r>
        <w:rPr>
          <w:rFonts w:ascii="Times New Roman" w:hAnsi="Times New Roman"/>
          <w:sz w:val="20"/>
        </w:rPr>
        <w:t>,</w:t>
      </w:r>
      <w:r w:rsidRPr="00FE1A63">
        <w:rPr>
          <w:rFonts w:ascii="Times New Roman" w:hAnsi="Times New Roman"/>
          <w:sz w:val="20"/>
        </w:rPr>
        <w:t xml:space="preserve"> like Hamilton Road. The other one could be that the video presentation was outrageously bad. </w:t>
      </w:r>
    </w:p>
    <w:p w14:paraId="1C57C5B1"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Now</w:t>
      </w:r>
      <w:r>
        <w:rPr>
          <w:rFonts w:ascii="Times New Roman" w:hAnsi="Times New Roman"/>
          <w:sz w:val="20"/>
        </w:rPr>
        <w:t>,</w:t>
      </w:r>
      <w:r w:rsidRPr="00FE1A63">
        <w:rPr>
          <w:rFonts w:ascii="Times New Roman" w:hAnsi="Times New Roman"/>
          <w:sz w:val="20"/>
        </w:rPr>
        <w:t xml:space="preserve"> I</w:t>
      </w:r>
      <w:r>
        <w:rPr>
          <w:rFonts w:ascii="Times New Roman" w:hAnsi="Times New Roman"/>
          <w:sz w:val="20"/>
        </w:rPr>
        <w:t>’</w:t>
      </w:r>
      <w:r w:rsidRPr="00FE1A63">
        <w:rPr>
          <w:rFonts w:ascii="Times New Roman" w:hAnsi="Times New Roman"/>
          <w:sz w:val="20"/>
        </w:rPr>
        <w:t>m going to break</w:t>
      </w:r>
      <w:r>
        <w:rPr>
          <w:rFonts w:ascii="Times New Roman" w:hAnsi="Times New Roman"/>
          <w:sz w:val="20"/>
        </w:rPr>
        <w:t xml:space="preserve"> </w:t>
      </w:r>
      <w:r w:rsidRPr="00FE1A63">
        <w:rPr>
          <w:rFonts w:ascii="Times New Roman" w:hAnsi="Times New Roman"/>
          <w:sz w:val="20"/>
        </w:rPr>
        <w:t>some bonds here with the public.</w:t>
      </w:r>
      <w:r>
        <w:rPr>
          <w:rFonts w:ascii="Times New Roman" w:hAnsi="Times New Roman"/>
          <w:sz w:val="20"/>
        </w:rPr>
        <w:t xml:space="preserve"> </w:t>
      </w:r>
      <w:r w:rsidRPr="00FE1A63">
        <w:rPr>
          <w:rFonts w:ascii="Times New Roman" w:hAnsi="Times New Roman"/>
          <w:sz w:val="20"/>
        </w:rPr>
        <w:t>You don</w:t>
      </w:r>
      <w:r>
        <w:rPr>
          <w:rFonts w:ascii="Times New Roman" w:hAnsi="Times New Roman"/>
          <w:sz w:val="20"/>
        </w:rPr>
        <w:t>’</w:t>
      </w:r>
      <w:r w:rsidRPr="00FE1A63">
        <w:rPr>
          <w:rFonts w:ascii="Times New Roman" w:hAnsi="Times New Roman"/>
          <w:sz w:val="20"/>
        </w:rPr>
        <w:t>t actually have to put up the first one you do when you do a Facebook video</w:t>
      </w:r>
      <w:r>
        <w:rPr>
          <w:rFonts w:ascii="Times New Roman" w:hAnsi="Times New Roman"/>
          <w:sz w:val="20"/>
        </w:rPr>
        <w:t xml:space="preserve">. </w:t>
      </w:r>
      <w:r w:rsidRPr="00FE1A63">
        <w:rPr>
          <w:rFonts w:ascii="Times New Roman" w:hAnsi="Times New Roman"/>
          <w:sz w:val="20"/>
        </w:rPr>
        <w:t>Hopefully that was the first and only take that Jimmy did</w:t>
      </w:r>
      <w:r>
        <w:rPr>
          <w:rFonts w:ascii="Times New Roman" w:hAnsi="Times New Roman"/>
          <w:sz w:val="20"/>
        </w:rPr>
        <w:t xml:space="preserve"> </w:t>
      </w:r>
      <w:r w:rsidRPr="00FE1A63">
        <w:rPr>
          <w:rFonts w:ascii="Times New Roman" w:hAnsi="Times New Roman"/>
          <w:sz w:val="20"/>
        </w:rPr>
        <w:t xml:space="preserve">because </w:t>
      </w:r>
      <w:r>
        <w:rPr>
          <w:rFonts w:ascii="Times New Roman" w:hAnsi="Times New Roman"/>
          <w:sz w:val="20"/>
        </w:rPr>
        <w:t xml:space="preserve">if </w:t>
      </w:r>
      <w:r w:rsidRPr="00FE1A63">
        <w:rPr>
          <w:rFonts w:ascii="Times New Roman" w:hAnsi="Times New Roman"/>
          <w:sz w:val="20"/>
        </w:rPr>
        <w:t>that was the best one</w:t>
      </w:r>
      <w:r>
        <w:rPr>
          <w:rFonts w:ascii="Times New Roman" w:hAnsi="Times New Roman"/>
          <w:sz w:val="20"/>
        </w:rPr>
        <w:t>, h</w:t>
      </w:r>
      <w:r w:rsidRPr="00FE1A63">
        <w:rPr>
          <w:rFonts w:ascii="Times New Roman" w:hAnsi="Times New Roman"/>
          <w:sz w:val="20"/>
        </w:rPr>
        <w:t>e</w:t>
      </w:r>
      <w:r>
        <w:rPr>
          <w:rFonts w:ascii="Times New Roman" w:hAnsi="Times New Roman"/>
          <w:sz w:val="20"/>
        </w:rPr>
        <w:t>’</w:t>
      </w:r>
      <w:r w:rsidRPr="00FE1A63">
        <w:rPr>
          <w:rFonts w:ascii="Times New Roman" w:hAnsi="Times New Roman"/>
          <w:sz w:val="20"/>
        </w:rPr>
        <w:t>s got some work to do. Now</w:t>
      </w:r>
      <w:r>
        <w:rPr>
          <w:rFonts w:ascii="Times New Roman" w:hAnsi="Times New Roman"/>
          <w:sz w:val="20"/>
        </w:rPr>
        <w:t>,</w:t>
      </w:r>
      <w:r w:rsidRPr="00FE1A63">
        <w:rPr>
          <w:rFonts w:ascii="Times New Roman" w:hAnsi="Times New Roman"/>
          <w:sz w:val="20"/>
        </w:rPr>
        <w:t xml:space="preserve"> the other thing that was really interesting about that video was that he was there with a man called Minister Bart </w:t>
      </w:r>
      <w:r>
        <w:rPr>
          <w:rFonts w:ascii="Times New Roman" w:hAnsi="Times New Roman"/>
          <w:sz w:val="20"/>
        </w:rPr>
        <w:t>Mellish</w:t>
      </w:r>
      <w:r w:rsidRPr="00FE1A63">
        <w:rPr>
          <w:rFonts w:ascii="Times New Roman" w:hAnsi="Times New Roman"/>
          <w:sz w:val="20"/>
        </w:rPr>
        <w:t>.</w:t>
      </w:r>
      <w:r>
        <w:rPr>
          <w:rFonts w:ascii="Times New Roman" w:hAnsi="Times New Roman"/>
          <w:sz w:val="20"/>
        </w:rPr>
        <w:t xml:space="preserve"> </w:t>
      </w:r>
      <w:r w:rsidRPr="00FE1A63">
        <w:rPr>
          <w:rFonts w:ascii="Times New Roman" w:hAnsi="Times New Roman"/>
          <w:sz w:val="20"/>
        </w:rPr>
        <w:t xml:space="preserve">Bart </w:t>
      </w:r>
      <w:r>
        <w:rPr>
          <w:rFonts w:ascii="Times New Roman" w:hAnsi="Times New Roman"/>
          <w:sz w:val="20"/>
        </w:rPr>
        <w:t xml:space="preserve">Mellish </w:t>
      </w:r>
      <w:r w:rsidRPr="00FE1A63">
        <w:rPr>
          <w:rFonts w:ascii="Times New Roman" w:hAnsi="Times New Roman"/>
          <w:sz w:val="20"/>
        </w:rPr>
        <w:t xml:space="preserve">made a really interesting claim. Bart said in the video, </w:t>
      </w:r>
      <w:r>
        <w:rPr>
          <w:rFonts w:ascii="Times New Roman" w:hAnsi="Times New Roman"/>
          <w:sz w:val="20"/>
        </w:rPr>
        <w:t>“</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ve got some big money invested in fixing road congestion across the northside, and we really want to step up and make a contribution</w:t>
      </w:r>
      <w:r>
        <w:rPr>
          <w:rFonts w:ascii="Times New Roman" w:hAnsi="Times New Roman"/>
          <w:sz w:val="20"/>
        </w:rPr>
        <w:t>”</w:t>
      </w:r>
      <w:r w:rsidRPr="00FE1A63">
        <w:rPr>
          <w:rFonts w:ascii="Times New Roman" w:hAnsi="Times New Roman"/>
          <w:sz w:val="20"/>
        </w:rPr>
        <w:t xml:space="preserve">. </w:t>
      </w:r>
    </w:p>
    <w:p w14:paraId="6E47D111"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Well, how much? It</w:t>
      </w:r>
      <w:r>
        <w:rPr>
          <w:rFonts w:ascii="Times New Roman" w:hAnsi="Times New Roman"/>
          <w:sz w:val="20"/>
        </w:rPr>
        <w:t>’</w:t>
      </w:r>
      <w:r w:rsidRPr="00FE1A63">
        <w:rPr>
          <w:rFonts w:ascii="Times New Roman" w:hAnsi="Times New Roman"/>
          <w:sz w:val="20"/>
        </w:rPr>
        <w:t>s an interesting figure, but obviously it</w:t>
      </w:r>
      <w:r>
        <w:rPr>
          <w:rFonts w:ascii="Times New Roman" w:hAnsi="Times New Roman"/>
          <w:sz w:val="20"/>
        </w:rPr>
        <w:t>’</w:t>
      </w:r>
      <w:r w:rsidRPr="00FE1A63">
        <w:rPr>
          <w:rFonts w:ascii="Times New Roman" w:hAnsi="Times New Roman"/>
          <w:sz w:val="20"/>
        </w:rPr>
        <w:t>s big money. Big money is what they</w:t>
      </w:r>
      <w:r>
        <w:rPr>
          <w:rFonts w:ascii="Times New Roman" w:hAnsi="Times New Roman"/>
          <w:sz w:val="20"/>
        </w:rPr>
        <w:t>’</w:t>
      </w:r>
      <w:r w:rsidRPr="00FE1A63">
        <w:rPr>
          <w:rFonts w:ascii="Times New Roman" w:hAnsi="Times New Roman"/>
          <w:sz w:val="20"/>
        </w:rPr>
        <w:t>re saying out the front of Hamilton Road. Now, to talk about what sort of project this is</w:t>
      </w:r>
      <w:r>
        <w:rPr>
          <w:rFonts w:ascii="Times New Roman" w:hAnsi="Times New Roman"/>
          <w:sz w:val="20"/>
        </w:rPr>
        <w:t>, this is</w:t>
      </w:r>
      <w:r w:rsidRPr="00FE1A63">
        <w:rPr>
          <w:rFonts w:ascii="Times New Roman" w:hAnsi="Times New Roman"/>
          <w:sz w:val="20"/>
        </w:rPr>
        <w:t xml:space="preserve"> a $21 million upgrade. Mr Sullivan is criticising </w:t>
      </w:r>
      <w:r w:rsidRPr="00FE1A63">
        <w:rPr>
          <w:rFonts w:ascii="Times New Roman" w:hAnsi="Times New Roman"/>
          <w:sz w:val="20"/>
        </w:rPr>
        <w:lastRenderedPageBreak/>
        <w:t>us because one of the principal beneficiaries of that upgrade is the hospital, which is 100% the State Government</w:t>
      </w:r>
      <w:r>
        <w:rPr>
          <w:rFonts w:ascii="Times New Roman" w:hAnsi="Times New Roman"/>
          <w:sz w:val="20"/>
        </w:rPr>
        <w:t>’</w:t>
      </w:r>
      <w:r w:rsidRPr="00FE1A63">
        <w:rPr>
          <w:rFonts w:ascii="Times New Roman" w:hAnsi="Times New Roman"/>
          <w:sz w:val="20"/>
        </w:rPr>
        <w:t>s property. They have employees who work in that facility.</w:t>
      </w:r>
      <w:r>
        <w:rPr>
          <w:rFonts w:ascii="Times New Roman" w:hAnsi="Times New Roman"/>
          <w:sz w:val="20"/>
        </w:rPr>
        <w:t xml:space="preserve"> </w:t>
      </w:r>
      <w:r w:rsidRPr="00FE1A63">
        <w:rPr>
          <w:rFonts w:ascii="Times New Roman" w:hAnsi="Times New Roman"/>
          <w:sz w:val="20"/>
        </w:rPr>
        <w:t>They have patients and patients</w:t>
      </w:r>
      <w:r>
        <w:rPr>
          <w:rFonts w:ascii="Times New Roman" w:hAnsi="Times New Roman"/>
          <w:sz w:val="20"/>
        </w:rPr>
        <w:t>’</w:t>
      </w:r>
      <w:r w:rsidRPr="00FE1A63">
        <w:rPr>
          <w:rFonts w:ascii="Times New Roman" w:hAnsi="Times New Roman"/>
          <w:sz w:val="20"/>
        </w:rPr>
        <w:t xml:space="preserve"> families who must be tended to in that facility. It is 100% their jurisdiction. Now, just to talk, as I say, it</w:t>
      </w:r>
      <w:r>
        <w:rPr>
          <w:rFonts w:ascii="Times New Roman" w:hAnsi="Times New Roman"/>
          <w:sz w:val="20"/>
        </w:rPr>
        <w:t>’</w:t>
      </w:r>
      <w:r w:rsidRPr="00FE1A63">
        <w:rPr>
          <w:rFonts w:ascii="Times New Roman" w:hAnsi="Times New Roman"/>
          <w:sz w:val="20"/>
        </w:rPr>
        <w:t>s a $21 million project. I</w:t>
      </w:r>
      <w:r>
        <w:rPr>
          <w:rFonts w:ascii="Times New Roman" w:hAnsi="Times New Roman"/>
          <w:sz w:val="20"/>
        </w:rPr>
        <w:t>’</w:t>
      </w:r>
      <w:r w:rsidRPr="00FE1A63">
        <w:rPr>
          <w:rFonts w:ascii="Times New Roman" w:hAnsi="Times New Roman"/>
          <w:sz w:val="20"/>
        </w:rPr>
        <w:t xml:space="preserve">m really interested that Mr </w:t>
      </w:r>
      <w:r>
        <w:rPr>
          <w:rFonts w:ascii="Times New Roman" w:hAnsi="Times New Roman"/>
          <w:sz w:val="20"/>
        </w:rPr>
        <w:t xml:space="preserve">Mellish </w:t>
      </w:r>
      <w:r w:rsidRPr="00FE1A63">
        <w:rPr>
          <w:rFonts w:ascii="Times New Roman" w:hAnsi="Times New Roman"/>
          <w:sz w:val="20"/>
        </w:rPr>
        <w:t>says there</w:t>
      </w:r>
      <w:r>
        <w:rPr>
          <w:rFonts w:ascii="Times New Roman" w:hAnsi="Times New Roman"/>
          <w:sz w:val="20"/>
        </w:rPr>
        <w:t>’</w:t>
      </w:r>
      <w:r w:rsidRPr="00FE1A63">
        <w:rPr>
          <w:rFonts w:ascii="Times New Roman" w:hAnsi="Times New Roman"/>
          <w:sz w:val="20"/>
        </w:rPr>
        <w:t>s big money now available</w:t>
      </w:r>
      <w:r>
        <w:rPr>
          <w:rFonts w:ascii="Times New Roman" w:hAnsi="Times New Roman"/>
          <w:sz w:val="20"/>
        </w:rPr>
        <w:t>,</w:t>
      </w:r>
      <w:r w:rsidRPr="00FE1A63">
        <w:rPr>
          <w:rFonts w:ascii="Times New Roman" w:hAnsi="Times New Roman"/>
          <w:sz w:val="20"/>
        </w:rPr>
        <w:t xml:space="preserve"> and he wants to come to the table</w:t>
      </w:r>
      <w:r>
        <w:rPr>
          <w:rFonts w:ascii="Times New Roman" w:hAnsi="Times New Roman"/>
          <w:sz w:val="20"/>
        </w:rPr>
        <w:t>,</w:t>
      </w:r>
      <w:r w:rsidRPr="00FE1A63">
        <w:rPr>
          <w:rFonts w:ascii="Times New Roman" w:hAnsi="Times New Roman"/>
          <w:sz w:val="20"/>
        </w:rPr>
        <w:t xml:space="preserve"> because I have here a letter from the former Minister for Health </w:t>
      </w:r>
      <w:r w:rsidRPr="001B7715">
        <w:rPr>
          <w:rFonts w:ascii="Times New Roman" w:hAnsi="Times New Roman"/>
          <w:sz w:val="20"/>
        </w:rPr>
        <w:t>Yvette D</w:t>
      </w:r>
      <w:r>
        <w:rPr>
          <w:rFonts w:ascii="Times New Roman" w:hAnsi="Times New Roman"/>
          <w:sz w:val="20"/>
        </w:rPr>
        <w:t>’</w:t>
      </w:r>
      <w:r w:rsidRPr="001B7715">
        <w:rPr>
          <w:rFonts w:ascii="Times New Roman" w:hAnsi="Times New Roman"/>
          <w:sz w:val="20"/>
        </w:rPr>
        <w:t>At</w:t>
      </w:r>
      <w:r>
        <w:rPr>
          <w:rFonts w:ascii="Times New Roman" w:hAnsi="Times New Roman"/>
          <w:sz w:val="20"/>
        </w:rPr>
        <w:t>h</w:t>
      </w:r>
      <w:r w:rsidRPr="00FE1A63">
        <w:rPr>
          <w:rFonts w:ascii="Times New Roman" w:hAnsi="Times New Roman"/>
          <w:sz w:val="20"/>
        </w:rPr>
        <w:t>, who wrote to us very recent</w:t>
      </w:r>
      <w:r>
        <w:rPr>
          <w:rFonts w:ascii="Times New Roman" w:hAnsi="Times New Roman"/>
          <w:sz w:val="20"/>
        </w:rPr>
        <w:t xml:space="preserve">. </w:t>
      </w:r>
      <w:r w:rsidRPr="00FE1A63">
        <w:rPr>
          <w:rFonts w:ascii="Times New Roman" w:hAnsi="Times New Roman"/>
          <w:sz w:val="20"/>
        </w:rPr>
        <w:t>In December 2021</w:t>
      </w:r>
      <w:r>
        <w:rPr>
          <w:rFonts w:ascii="Times New Roman" w:hAnsi="Times New Roman"/>
          <w:sz w:val="20"/>
        </w:rPr>
        <w:t>, t</w:t>
      </w:r>
      <w:r w:rsidRPr="00FE1A63">
        <w:rPr>
          <w:rFonts w:ascii="Times New Roman" w:hAnsi="Times New Roman"/>
          <w:sz w:val="20"/>
        </w:rPr>
        <w:t>his was received</w:t>
      </w:r>
      <w:r>
        <w:rPr>
          <w:rFonts w:ascii="Times New Roman" w:hAnsi="Times New Roman"/>
          <w:sz w:val="20"/>
        </w:rPr>
        <w:t xml:space="preserve">. </w:t>
      </w:r>
    </w:p>
    <w:p w14:paraId="542C7B1A"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In that</w:t>
      </w:r>
      <w:r>
        <w:rPr>
          <w:rFonts w:ascii="Times New Roman" w:hAnsi="Times New Roman"/>
          <w:sz w:val="20"/>
        </w:rPr>
        <w:t>,</w:t>
      </w:r>
      <w:r w:rsidRPr="00FE1A63">
        <w:rPr>
          <w:rFonts w:ascii="Times New Roman" w:hAnsi="Times New Roman"/>
          <w:sz w:val="20"/>
        </w:rPr>
        <w:t xml:space="preserve"> she writes</w:t>
      </w:r>
      <w:r>
        <w:rPr>
          <w:rFonts w:ascii="Times New Roman" w:hAnsi="Times New Roman"/>
          <w:sz w:val="20"/>
        </w:rPr>
        <w:t>, “</w:t>
      </w:r>
      <w:r w:rsidRPr="00FE1A63">
        <w:rPr>
          <w:rFonts w:ascii="Times New Roman" w:hAnsi="Times New Roman"/>
          <w:sz w:val="20"/>
        </w:rPr>
        <w:t xml:space="preserve">Metropolitan North Hospitals or Metropolitan North Health has advised Council that it does not have funds available to contribute to the Hamilton Road </w:t>
      </w:r>
      <w:r>
        <w:rPr>
          <w:rFonts w:ascii="Times New Roman" w:hAnsi="Times New Roman"/>
          <w:sz w:val="20"/>
        </w:rPr>
        <w:t>a</w:t>
      </w:r>
      <w:r w:rsidRPr="00FE1A63">
        <w:rPr>
          <w:rFonts w:ascii="Times New Roman" w:hAnsi="Times New Roman"/>
          <w:sz w:val="20"/>
        </w:rPr>
        <w:t>ccess point. Hamilton Road is not a State road</w:t>
      </w:r>
      <w:r>
        <w:rPr>
          <w:rFonts w:ascii="Times New Roman" w:hAnsi="Times New Roman"/>
          <w:sz w:val="20"/>
        </w:rPr>
        <w:t>,</w:t>
      </w:r>
      <w:r w:rsidRPr="00FE1A63">
        <w:rPr>
          <w:rFonts w:ascii="Times New Roman" w:hAnsi="Times New Roman"/>
          <w:sz w:val="20"/>
        </w:rPr>
        <w:t xml:space="preserve"> and therefore neither they</w:t>
      </w:r>
      <w:r>
        <w:rPr>
          <w:rFonts w:ascii="Times New Roman" w:hAnsi="Times New Roman"/>
          <w:sz w:val="20"/>
        </w:rPr>
        <w:t>,</w:t>
      </w:r>
      <w:r w:rsidRPr="00FE1A63">
        <w:rPr>
          <w:rFonts w:ascii="Times New Roman" w:hAnsi="Times New Roman"/>
          <w:sz w:val="20"/>
        </w:rPr>
        <w:t xml:space="preserve"> nor main roads</w:t>
      </w:r>
      <w:r>
        <w:rPr>
          <w:rFonts w:ascii="Times New Roman" w:hAnsi="Times New Roman"/>
          <w:sz w:val="20"/>
        </w:rPr>
        <w:t>,</w:t>
      </w:r>
      <w:r w:rsidRPr="00FE1A63">
        <w:rPr>
          <w:rFonts w:ascii="Times New Roman" w:hAnsi="Times New Roman"/>
          <w:sz w:val="20"/>
        </w:rPr>
        <w:t xml:space="preserve"> are available to contribute towards the cost of the access to their own facility</w:t>
      </w:r>
      <w:r>
        <w:rPr>
          <w:rFonts w:ascii="Times New Roman" w:hAnsi="Times New Roman"/>
          <w:sz w:val="20"/>
        </w:rPr>
        <w:t>”</w:t>
      </w:r>
      <w:r w:rsidRPr="00FE1A63">
        <w:rPr>
          <w:rFonts w:ascii="Times New Roman" w:hAnsi="Times New Roman"/>
          <w:sz w:val="20"/>
        </w:rPr>
        <w:t>.</w:t>
      </w:r>
      <w:r>
        <w:rPr>
          <w:rFonts w:ascii="Times New Roman" w:hAnsi="Times New Roman"/>
          <w:sz w:val="20"/>
        </w:rPr>
        <w:t xml:space="preserve"> </w:t>
      </w:r>
      <w:r w:rsidRPr="00FE1A63">
        <w:rPr>
          <w:rFonts w:ascii="Times New Roman" w:hAnsi="Times New Roman"/>
          <w:sz w:val="20"/>
        </w:rPr>
        <w:t xml:space="preserve">So here we have </w:t>
      </w:r>
      <w:r>
        <w:rPr>
          <w:rFonts w:ascii="Times New Roman" w:hAnsi="Times New Roman"/>
          <w:sz w:val="20"/>
        </w:rPr>
        <w:t xml:space="preserve">a </w:t>
      </w:r>
      <w:r w:rsidRPr="00FE1A63">
        <w:rPr>
          <w:rFonts w:ascii="Times New Roman" w:hAnsi="Times New Roman"/>
          <w:sz w:val="20"/>
        </w:rPr>
        <w:t>big money Bart Mellish telling us there</w:t>
      </w:r>
      <w:r>
        <w:rPr>
          <w:rFonts w:ascii="Times New Roman" w:hAnsi="Times New Roman"/>
          <w:sz w:val="20"/>
        </w:rPr>
        <w:t>’</w:t>
      </w:r>
      <w:r w:rsidRPr="00FE1A63">
        <w:rPr>
          <w:rFonts w:ascii="Times New Roman" w:hAnsi="Times New Roman"/>
          <w:sz w:val="20"/>
        </w:rPr>
        <w:t>s money available for Hamilton Road. Yet the first sign of activity, the first approach they make to us isn</w:t>
      </w:r>
      <w:r>
        <w:rPr>
          <w:rFonts w:ascii="Times New Roman" w:hAnsi="Times New Roman"/>
          <w:sz w:val="20"/>
        </w:rPr>
        <w:t>’</w:t>
      </w:r>
      <w:r w:rsidRPr="00FE1A63">
        <w:rPr>
          <w:rFonts w:ascii="Times New Roman" w:hAnsi="Times New Roman"/>
          <w:sz w:val="20"/>
        </w:rPr>
        <w:t>t to reach out to us and offer mutual support, which we have written to them on a number of occasions seeking, but rather to go to Facebook, make a very bad video</w:t>
      </w:r>
      <w:r>
        <w:rPr>
          <w:rFonts w:ascii="Times New Roman" w:hAnsi="Times New Roman"/>
          <w:sz w:val="20"/>
        </w:rPr>
        <w:t>,</w:t>
      </w:r>
      <w:r w:rsidRPr="00FE1A63">
        <w:rPr>
          <w:rFonts w:ascii="Times New Roman" w:hAnsi="Times New Roman"/>
          <w:sz w:val="20"/>
        </w:rPr>
        <w:t xml:space="preserve"> where they say there</w:t>
      </w:r>
      <w:r>
        <w:rPr>
          <w:rFonts w:ascii="Times New Roman" w:hAnsi="Times New Roman"/>
          <w:sz w:val="20"/>
        </w:rPr>
        <w:t>’</w:t>
      </w:r>
      <w:r w:rsidRPr="00FE1A63">
        <w:rPr>
          <w:rFonts w:ascii="Times New Roman" w:hAnsi="Times New Roman"/>
          <w:sz w:val="20"/>
        </w:rPr>
        <w:t>s big money available.</w:t>
      </w:r>
      <w:r>
        <w:rPr>
          <w:rFonts w:ascii="Times New Roman" w:hAnsi="Times New Roman"/>
          <w:sz w:val="20"/>
        </w:rPr>
        <w:t xml:space="preserve"> </w:t>
      </w:r>
    </w:p>
    <w:p w14:paraId="497B6D16"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Well, I look forward to seeing that big money from big money Bar</w:t>
      </w:r>
      <w:r>
        <w:rPr>
          <w:rFonts w:ascii="Times New Roman" w:hAnsi="Times New Roman"/>
          <w:sz w:val="20"/>
        </w:rPr>
        <w:t>t</w:t>
      </w:r>
      <w:r w:rsidRPr="00FE1A63">
        <w:rPr>
          <w:rFonts w:ascii="Times New Roman" w:hAnsi="Times New Roman"/>
          <w:sz w:val="20"/>
        </w:rPr>
        <w:t xml:space="preserve"> Mellish</w:t>
      </w:r>
      <w:r>
        <w:rPr>
          <w:rFonts w:ascii="Times New Roman" w:hAnsi="Times New Roman"/>
          <w:sz w:val="20"/>
        </w:rPr>
        <w:t>,</w:t>
      </w:r>
      <w:r w:rsidRPr="00FE1A63">
        <w:rPr>
          <w:rFonts w:ascii="Times New Roman" w:hAnsi="Times New Roman"/>
          <w:sz w:val="20"/>
        </w:rPr>
        <w:t xml:space="preserve"> and</w:t>
      </w:r>
      <w:r>
        <w:rPr>
          <w:rFonts w:ascii="Times New Roman" w:hAnsi="Times New Roman"/>
          <w:sz w:val="20"/>
        </w:rPr>
        <w:t xml:space="preserve"> that </w:t>
      </w:r>
      <w:r w:rsidRPr="00FE1A63">
        <w:rPr>
          <w:rFonts w:ascii="Times New Roman" w:hAnsi="Times New Roman"/>
          <w:sz w:val="20"/>
        </w:rPr>
        <w:t>they make a meaningful contribution. When I say meaningful, I don</w:t>
      </w:r>
      <w:r>
        <w:rPr>
          <w:rFonts w:ascii="Times New Roman" w:hAnsi="Times New Roman"/>
          <w:sz w:val="20"/>
        </w:rPr>
        <w:t>’</w:t>
      </w:r>
      <w:r w:rsidRPr="00FE1A63">
        <w:rPr>
          <w:rFonts w:ascii="Times New Roman" w:hAnsi="Times New Roman"/>
          <w:sz w:val="20"/>
        </w:rPr>
        <w:t>t mean single</w:t>
      </w:r>
      <w:r>
        <w:rPr>
          <w:rFonts w:ascii="Times New Roman" w:hAnsi="Times New Roman"/>
          <w:sz w:val="20"/>
        </w:rPr>
        <w:noBreakHyphen/>
      </w:r>
      <w:r w:rsidRPr="00FE1A63">
        <w:rPr>
          <w:rFonts w:ascii="Times New Roman" w:hAnsi="Times New Roman"/>
          <w:sz w:val="20"/>
        </w:rPr>
        <w:t xml:space="preserve">figure millions, I mean </w:t>
      </w:r>
      <w:r>
        <w:rPr>
          <w:rFonts w:ascii="Times New Roman" w:hAnsi="Times New Roman"/>
          <w:sz w:val="20"/>
        </w:rPr>
        <w:t xml:space="preserve">10s </w:t>
      </w:r>
      <w:r w:rsidRPr="00FE1A63">
        <w:rPr>
          <w:rFonts w:ascii="Times New Roman" w:hAnsi="Times New Roman"/>
          <w:sz w:val="20"/>
        </w:rPr>
        <w:t>to $20 million towards that intersection</w:t>
      </w:r>
      <w:r>
        <w:rPr>
          <w:rFonts w:ascii="Times New Roman" w:hAnsi="Times New Roman"/>
          <w:sz w:val="20"/>
        </w:rPr>
        <w:t>, a</w:t>
      </w:r>
      <w:r w:rsidRPr="00FE1A63">
        <w:rPr>
          <w:rFonts w:ascii="Times New Roman" w:hAnsi="Times New Roman"/>
          <w:sz w:val="20"/>
        </w:rPr>
        <w:t>ctual big money</w:t>
      </w:r>
      <w:r>
        <w:rPr>
          <w:rFonts w:ascii="Times New Roman" w:hAnsi="Times New Roman"/>
          <w:sz w:val="20"/>
        </w:rPr>
        <w:t>,</w:t>
      </w:r>
      <w:r w:rsidRPr="00FE1A63">
        <w:rPr>
          <w:rFonts w:ascii="Times New Roman" w:hAnsi="Times New Roman"/>
          <w:sz w:val="20"/>
        </w:rPr>
        <w:t xml:space="preserve"> to fix the issue that they are criticising us for</w:t>
      </w:r>
      <w:r>
        <w:rPr>
          <w:rFonts w:ascii="Times New Roman" w:hAnsi="Times New Roman"/>
          <w:sz w:val="20"/>
        </w:rPr>
        <w:t xml:space="preserve"> t</w:t>
      </w:r>
      <w:r w:rsidRPr="00FE1A63">
        <w:rPr>
          <w:rFonts w:ascii="Times New Roman" w:hAnsi="Times New Roman"/>
          <w:sz w:val="20"/>
        </w:rPr>
        <w:t xml:space="preserve">hat is 100% their responsibility. </w:t>
      </w:r>
    </w:p>
    <w:p w14:paraId="1F14BA43" w14:textId="7FF00F8E"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Further questions</w:t>
      </w:r>
      <w:r w:rsidR="00D2718A">
        <w:rPr>
          <w:rFonts w:ascii="Times New Roman" w:hAnsi="Times New Roman"/>
          <w:sz w:val="20"/>
        </w:rPr>
        <w:t>?</w:t>
      </w:r>
    </w:p>
    <w:p w14:paraId="793A6AF0"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CASSIDY</w:t>
      </w:r>
      <w:r>
        <w:rPr>
          <w:rFonts w:ascii="Times New Roman" w:hAnsi="Times New Roman"/>
          <w:sz w:val="20"/>
        </w:rPr>
        <w:t>.</w:t>
      </w:r>
    </w:p>
    <w:p w14:paraId="512567C8" w14:textId="77777777" w:rsidR="00392D79" w:rsidRPr="008F3140" w:rsidRDefault="00392D79" w:rsidP="00E5758B">
      <w:pPr>
        <w:pStyle w:val="BodyTextIndent2"/>
        <w:spacing w:after="0" w:line="240" w:lineRule="auto"/>
        <w:ind w:left="2517" w:hanging="2517"/>
        <w:jc w:val="right"/>
        <w:rPr>
          <w:rFonts w:ascii="Times New Roman" w:hAnsi="Times New Roman"/>
          <w:b/>
          <w:bCs/>
          <w:sz w:val="20"/>
          <w:u w:val="single"/>
        </w:rPr>
      </w:pPr>
      <w:bookmarkStart w:id="13" w:name="_Hlk168651962"/>
      <w:r w:rsidRPr="002C2F27">
        <w:rPr>
          <w:rFonts w:ascii="Times New Roman" w:hAnsi="Times New Roman"/>
          <w:b/>
          <w:bCs/>
          <w:sz w:val="20"/>
          <w:u w:val="single"/>
        </w:rPr>
        <w:t xml:space="preserve">Question </w:t>
      </w:r>
      <w:r>
        <w:rPr>
          <w:rFonts w:ascii="Times New Roman" w:hAnsi="Times New Roman"/>
          <w:b/>
          <w:bCs/>
          <w:sz w:val="20"/>
          <w:u w:val="single"/>
        </w:rPr>
        <w:t>2</w:t>
      </w:r>
    </w:p>
    <w:bookmarkEnd w:id="13"/>
    <w:p w14:paraId="230B4165"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Thanks very much, Chair. My question is to the Chair of the Environment, Parks and Sustainability Committee, Councillor Tracy DAVIS. </w:t>
      </w:r>
    </w:p>
    <w:p w14:paraId="01D87C16" w14:textId="306DE49A"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DAVIS</w:t>
      </w:r>
      <w:r>
        <w:rPr>
          <w:rFonts w:ascii="Times New Roman" w:hAnsi="Times New Roman"/>
          <w:sz w:val="20"/>
        </w:rPr>
        <w:t>,</w:t>
      </w:r>
      <w:r w:rsidRPr="00FE1A63">
        <w:rPr>
          <w:rFonts w:ascii="Times New Roman" w:hAnsi="Times New Roman"/>
          <w:sz w:val="20"/>
        </w:rPr>
        <w:t xml:space="preserve"> I</w:t>
      </w:r>
      <w:r>
        <w:rPr>
          <w:rFonts w:ascii="Times New Roman" w:hAnsi="Times New Roman"/>
          <w:sz w:val="20"/>
        </w:rPr>
        <w:t>’</w:t>
      </w:r>
      <w:r w:rsidRPr="00FE1A63">
        <w:rPr>
          <w:rFonts w:ascii="Times New Roman" w:hAnsi="Times New Roman"/>
          <w:sz w:val="20"/>
        </w:rPr>
        <w:t xml:space="preserve">ve been advised that the </w:t>
      </w:r>
      <w:r w:rsidRPr="0023695A">
        <w:rPr>
          <w:rFonts w:ascii="Times New Roman" w:hAnsi="Times New Roman"/>
          <w:sz w:val="20"/>
        </w:rPr>
        <w:t xml:space="preserve">Boondall Wetlands Environment Centre </w:t>
      </w:r>
      <w:r w:rsidRPr="00FE1A63">
        <w:rPr>
          <w:rFonts w:ascii="Times New Roman" w:hAnsi="Times New Roman"/>
          <w:sz w:val="20"/>
        </w:rPr>
        <w:t xml:space="preserve">will have its weekend hours </w:t>
      </w:r>
      <w:r w:rsidR="00C872C6" w:rsidRPr="00FE1A63">
        <w:rPr>
          <w:rFonts w:ascii="Times New Roman" w:hAnsi="Times New Roman"/>
          <w:sz w:val="20"/>
        </w:rPr>
        <w:t>slashed</w:t>
      </w:r>
      <w:r w:rsidR="00C872C6">
        <w:rPr>
          <w:rFonts w:ascii="Times New Roman" w:hAnsi="Times New Roman"/>
          <w:sz w:val="20"/>
        </w:rPr>
        <w:t xml:space="preserve"> and</w:t>
      </w:r>
      <w:r w:rsidRPr="00FE1A63">
        <w:rPr>
          <w:rFonts w:ascii="Times New Roman" w:hAnsi="Times New Roman"/>
          <w:sz w:val="20"/>
        </w:rPr>
        <w:t xml:space="preserve"> will now only be open from 9</w:t>
      </w:r>
      <w:r>
        <w:rPr>
          <w:rFonts w:ascii="Times New Roman" w:hAnsi="Times New Roman"/>
          <w:sz w:val="20"/>
        </w:rPr>
        <w:t xml:space="preserve">am </w:t>
      </w:r>
      <w:r w:rsidRPr="00FE1A63">
        <w:rPr>
          <w:rFonts w:ascii="Times New Roman" w:hAnsi="Times New Roman"/>
          <w:sz w:val="20"/>
        </w:rPr>
        <w:t>to 12</w:t>
      </w:r>
      <w:r>
        <w:rPr>
          <w:rFonts w:ascii="Times New Roman" w:hAnsi="Times New Roman"/>
          <w:sz w:val="20"/>
        </w:rPr>
        <w:t xml:space="preserve">pm. </w:t>
      </w: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ve already been contacted by distraught volunteers</w:t>
      </w:r>
      <w:r>
        <w:rPr>
          <w:rFonts w:ascii="Times New Roman" w:hAnsi="Times New Roman"/>
          <w:sz w:val="20"/>
        </w:rPr>
        <w:t>,</w:t>
      </w:r>
      <w:r w:rsidRPr="00FE1A63">
        <w:rPr>
          <w:rFonts w:ascii="Times New Roman" w:hAnsi="Times New Roman"/>
          <w:sz w:val="20"/>
        </w:rPr>
        <w:t xml:space="preserve"> who think this is a terrible decision.</w:t>
      </w:r>
      <w:r>
        <w:rPr>
          <w:rFonts w:ascii="Times New Roman" w:hAnsi="Times New Roman"/>
          <w:sz w:val="20"/>
        </w:rPr>
        <w:t xml:space="preserve"> </w:t>
      </w:r>
      <w:r w:rsidRPr="00FE1A63">
        <w:rPr>
          <w:rFonts w:ascii="Times New Roman" w:hAnsi="Times New Roman"/>
          <w:sz w:val="20"/>
        </w:rPr>
        <w:t xml:space="preserve">Are you cutting these staff hours as part of your </w:t>
      </w:r>
      <w:r>
        <w:rPr>
          <w:rFonts w:ascii="Times New Roman" w:hAnsi="Times New Roman"/>
          <w:sz w:val="20"/>
        </w:rPr>
        <w:t>so-called s</w:t>
      </w:r>
      <w:r w:rsidRPr="00FE1A63">
        <w:rPr>
          <w:rFonts w:ascii="Times New Roman" w:hAnsi="Times New Roman"/>
          <w:sz w:val="20"/>
        </w:rPr>
        <w:t xml:space="preserve">ensible savings? </w:t>
      </w:r>
    </w:p>
    <w:p w14:paraId="691D1AE7"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Councillor DAVIS. </w:t>
      </w:r>
    </w:p>
    <w:p w14:paraId="1C9DF1A1" w14:textId="6D1964BB"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DAVIS</w:t>
      </w:r>
      <w:r>
        <w:rPr>
          <w:rFonts w:ascii="Times New Roman" w:hAnsi="Times New Roman"/>
          <w:sz w:val="20"/>
        </w:rPr>
        <w:t>:</w:t>
      </w:r>
      <w:r>
        <w:rPr>
          <w:rFonts w:ascii="Times New Roman" w:hAnsi="Times New Roman"/>
          <w:sz w:val="20"/>
        </w:rPr>
        <w:tab/>
      </w:r>
      <w:r w:rsidRPr="00FE1A63">
        <w:rPr>
          <w:rFonts w:ascii="Times New Roman" w:hAnsi="Times New Roman"/>
          <w:sz w:val="20"/>
        </w:rPr>
        <w:t>Thank you</w:t>
      </w:r>
      <w:r>
        <w:rPr>
          <w:rFonts w:ascii="Times New Roman" w:hAnsi="Times New Roman"/>
          <w:sz w:val="20"/>
        </w:rPr>
        <w:t>,</w:t>
      </w:r>
      <w:r w:rsidRPr="00FE1A63">
        <w:rPr>
          <w:rFonts w:ascii="Times New Roman" w:hAnsi="Times New Roman"/>
          <w:sz w:val="20"/>
        </w:rPr>
        <w:t xml:space="preserve"> Madam Chair, and I thank the </w:t>
      </w:r>
      <w:r>
        <w:rPr>
          <w:rFonts w:ascii="Times New Roman" w:hAnsi="Times New Roman"/>
          <w:sz w:val="20"/>
        </w:rPr>
        <w:t xml:space="preserve">Councillor </w:t>
      </w:r>
      <w:r w:rsidRPr="00FE1A63">
        <w:rPr>
          <w:rFonts w:ascii="Times New Roman" w:hAnsi="Times New Roman"/>
          <w:sz w:val="20"/>
        </w:rPr>
        <w:t xml:space="preserve">for the question. What I can assure the </w:t>
      </w:r>
      <w:r>
        <w:rPr>
          <w:rFonts w:ascii="Times New Roman" w:hAnsi="Times New Roman"/>
          <w:sz w:val="20"/>
        </w:rPr>
        <w:t>Councillor</w:t>
      </w:r>
      <w:r w:rsidRPr="00FE1A63">
        <w:rPr>
          <w:rFonts w:ascii="Times New Roman" w:hAnsi="Times New Roman"/>
          <w:sz w:val="20"/>
        </w:rPr>
        <w:t xml:space="preserve"> </w:t>
      </w:r>
      <w:r>
        <w:rPr>
          <w:rFonts w:ascii="Times New Roman" w:hAnsi="Times New Roman"/>
          <w:sz w:val="20"/>
        </w:rPr>
        <w:t xml:space="preserve">is </w:t>
      </w:r>
      <w:r w:rsidRPr="00FE1A63">
        <w:rPr>
          <w:rFonts w:ascii="Times New Roman" w:hAnsi="Times New Roman"/>
          <w:sz w:val="20"/>
        </w:rPr>
        <w:t xml:space="preserve">that no staff </w:t>
      </w:r>
      <w:r>
        <w:rPr>
          <w:rFonts w:ascii="Times New Roman" w:hAnsi="Times New Roman"/>
          <w:sz w:val="20"/>
        </w:rPr>
        <w:t>m</w:t>
      </w:r>
      <w:r w:rsidRPr="00FE1A63">
        <w:rPr>
          <w:rFonts w:ascii="Times New Roman" w:hAnsi="Times New Roman"/>
          <w:sz w:val="20"/>
        </w:rPr>
        <w:t xml:space="preserve">ember, a casual that is currently working at </w:t>
      </w:r>
      <w:r>
        <w:rPr>
          <w:rFonts w:ascii="Times New Roman" w:hAnsi="Times New Roman"/>
          <w:sz w:val="20"/>
        </w:rPr>
        <w:t>Boondall e</w:t>
      </w:r>
      <w:r w:rsidRPr="00FE1A63">
        <w:rPr>
          <w:rFonts w:ascii="Times New Roman" w:hAnsi="Times New Roman"/>
          <w:sz w:val="20"/>
        </w:rPr>
        <w:t xml:space="preserve">nvironment </w:t>
      </w:r>
      <w:r>
        <w:rPr>
          <w:rFonts w:ascii="Times New Roman" w:hAnsi="Times New Roman"/>
          <w:sz w:val="20"/>
        </w:rPr>
        <w:t>c</w:t>
      </w:r>
      <w:r w:rsidRPr="00FE1A63">
        <w:rPr>
          <w:rFonts w:ascii="Times New Roman" w:hAnsi="Times New Roman"/>
          <w:sz w:val="20"/>
        </w:rPr>
        <w:t>entre will have less hours.</w:t>
      </w:r>
      <w:r>
        <w:rPr>
          <w:rFonts w:ascii="Times New Roman" w:hAnsi="Times New Roman"/>
          <w:sz w:val="20"/>
        </w:rPr>
        <w:t xml:space="preserve"> </w:t>
      </w:r>
      <w:r w:rsidRPr="00FE1A63">
        <w:rPr>
          <w:rFonts w:ascii="Times New Roman" w:hAnsi="Times New Roman"/>
          <w:sz w:val="20"/>
        </w:rPr>
        <w:t xml:space="preserve">So we are working, of course, closely with the environment centres at the moment, but I can be assured that no staff </w:t>
      </w:r>
      <w:r>
        <w:rPr>
          <w:rFonts w:ascii="Times New Roman" w:hAnsi="Times New Roman"/>
          <w:sz w:val="20"/>
        </w:rPr>
        <w:t>m</w:t>
      </w:r>
      <w:r w:rsidRPr="00FE1A63">
        <w:rPr>
          <w:rFonts w:ascii="Times New Roman" w:hAnsi="Times New Roman"/>
          <w:sz w:val="20"/>
        </w:rPr>
        <w:t xml:space="preserve">ember will have less hours working for Council. Now, that might not look like being at the </w:t>
      </w:r>
      <w:r>
        <w:rPr>
          <w:rFonts w:ascii="Times New Roman" w:hAnsi="Times New Roman"/>
          <w:sz w:val="20"/>
        </w:rPr>
        <w:t xml:space="preserve">Boondall </w:t>
      </w:r>
      <w:r w:rsidRPr="00FE1A63">
        <w:rPr>
          <w:rFonts w:ascii="Times New Roman" w:hAnsi="Times New Roman"/>
          <w:sz w:val="20"/>
        </w:rPr>
        <w:t xml:space="preserve">Wetlands Environment Centre. My understanding is that there is some conversation at the moment that some of those staff, those casuals may be relocated to assist at the </w:t>
      </w:r>
      <w:r w:rsidR="00D0724D">
        <w:rPr>
          <w:rFonts w:ascii="Times New Roman" w:hAnsi="Times New Roman"/>
          <w:sz w:val="20"/>
        </w:rPr>
        <w:t>P</w:t>
      </w:r>
      <w:r w:rsidRPr="00B10491">
        <w:rPr>
          <w:rFonts w:ascii="Times New Roman" w:hAnsi="Times New Roman"/>
          <w:sz w:val="20"/>
        </w:rPr>
        <w:t>lanetarium</w:t>
      </w:r>
      <w:r w:rsidRPr="004141DC">
        <w:rPr>
          <w:rFonts w:ascii="Times New Roman" w:hAnsi="Times New Roman"/>
          <w:color w:val="FF0000"/>
          <w:sz w:val="20"/>
        </w:rPr>
        <w:t xml:space="preserve"> </w:t>
      </w:r>
      <w:r w:rsidRPr="00FE1A63">
        <w:rPr>
          <w:rFonts w:ascii="Times New Roman" w:hAnsi="Times New Roman"/>
          <w:sz w:val="20"/>
        </w:rPr>
        <w:t xml:space="preserve">at the </w:t>
      </w:r>
      <w:r w:rsidR="00D371E1">
        <w:rPr>
          <w:rFonts w:ascii="Times New Roman" w:hAnsi="Times New Roman"/>
          <w:sz w:val="20"/>
        </w:rPr>
        <w:t>Mt</w:t>
      </w:r>
      <w:r w:rsidRPr="00691A5A">
        <w:rPr>
          <w:rFonts w:ascii="Times New Roman" w:hAnsi="Times New Roman"/>
          <w:sz w:val="20"/>
        </w:rPr>
        <w:t xml:space="preserve"> Coot-tha </w:t>
      </w:r>
      <w:r w:rsidRPr="00FE1A63">
        <w:rPr>
          <w:rFonts w:ascii="Times New Roman" w:hAnsi="Times New Roman"/>
          <w:sz w:val="20"/>
        </w:rPr>
        <w:t>Botanic Gardens.</w:t>
      </w:r>
      <w:r>
        <w:rPr>
          <w:rFonts w:ascii="Times New Roman" w:hAnsi="Times New Roman"/>
          <w:sz w:val="20"/>
        </w:rPr>
        <w:t xml:space="preserve"> </w:t>
      </w:r>
    </w:p>
    <w:p w14:paraId="724B7292"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I can assure the </w:t>
      </w:r>
      <w:r>
        <w:rPr>
          <w:rFonts w:ascii="Times New Roman" w:hAnsi="Times New Roman"/>
          <w:sz w:val="20"/>
        </w:rPr>
        <w:t>Councillor t</w:t>
      </w:r>
      <w:r w:rsidRPr="00FE1A63">
        <w:rPr>
          <w:rFonts w:ascii="Times New Roman" w:hAnsi="Times New Roman"/>
          <w:sz w:val="20"/>
        </w:rPr>
        <w:t>hat no</w:t>
      </w:r>
      <w:r>
        <w:rPr>
          <w:rFonts w:ascii="Times New Roman" w:hAnsi="Times New Roman"/>
          <w:sz w:val="20"/>
        </w:rPr>
        <w:t xml:space="preserve"> </w:t>
      </w:r>
      <w:r w:rsidRPr="00FE1A63">
        <w:rPr>
          <w:rFonts w:ascii="Times New Roman" w:hAnsi="Times New Roman"/>
          <w:sz w:val="20"/>
        </w:rPr>
        <w:t>hours will be reduced for any of those staff. I do think it</w:t>
      </w:r>
      <w:r>
        <w:rPr>
          <w:rFonts w:ascii="Times New Roman" w:hAnsi="Times New Roman"/>
          <w:sz w:val="20"/>
        </w:rPr>
        <w:t>’</w:t>
      </w:r>
      <w:r w:rsidRPr="00FE1A63">
        <w:rPr>
          <w:rFonts w:ascii="Times New Roman" w:hAnsi="Times New Roman"/>
          <w:sz w:val="20"/>
        </w:rPr>
        <w:t>s really important to mention</w:t>
      </w:r>
      <w:r>
        <w:rPr>
          <w:rFonts w:ascii="Times New Roman" w:hAnsi="Times New Roman"/>
          <w:sz w:val="20"/>
        </w:rPr>
        <w:t>,</w:t>
      </w:r>
      <w:r w:rsidRPr="00FE1A63">
        <w:rPr>
          <w:rFonts w:ascii="Times New Roman" w:hAnsi="Times New Roman"/>
          <w:sz w:val="20"/>
        </w:rPr>
        <w:t xml:space="preserve"> of course, that tomorrow is World Environment Day</w:t>
      </w:r>
      <w:r>
        <w:rPr>
          <w:rFonts w:ascii="Times New Roman" w:hAnsi="Times New Roman"/>
          <w:sz w:val="20"/>
        </w:rPr>
        <w:t>,</w:t>
      </w:r>
      <w:r w:rsidRPr="00FE1A63">
        <w:rPr>
          <w:rFonts w:ascii="Times New Roman" w:hAnsi="Times New Roman"/>
          <w:sz w:val="20"/>
        </w:rPr>
        <w:t xml:space="preserve"> while </w:t>
      </w:r>
      <w:r>
        <w:rPr>
          <w:rFonts w:ascii="Times New Roman" w:hAnsi="Times New Roman"/>
          <w:sz w:val="20"/>
        </w:rPr>
        <w:t xml:space="preserve">we’re </w:t>
      </w:r>
      <w:r w:rsidRPr="00FE1A63">
        <w:rPr>
          <w:rFonts w:ascii="Times New Roman" w:hAnsi="Times New Roman"/>
          <w:sz w:val="20"/>
        </w:rPr>
        <w:t>on this topic</w:t>
      </w:r>
      <w:r>
        <w:rPr>
          <w:rFonts w:ascii="Times New Roman" w:hAnsi="Times New Roman"/>
          <w:sz w:val="20"/>
        </w:rPr>
        <w:t xml:space="preserve">. </w:t>
      </w:r>
      <w:r w:rsidRPr="00FE1A63">
        <w:rPr>
          <w:rFonts w:ascii="Times New Roman" w:hAnsi="Times New Roman"/>
          <w:sz w:val="20"/>
        </w:rPr>
        <w:t xml:space="preserve">All of our environment centres </w:t>
      </w:r>
      <w:r>
        <w:rPr>
          <w:rFonts w:ascii="Times New Roman" w:hAnsi="Times New Roman"/>
          <w:sz w:val="20"/>
        </w:rPr>
        <w:t xml:space="preserve">are </w:t>
      </w:r>
      <w:r w:rsidRPr="00FE1A63">
        <w:rPr>
          <w:rFonts w:ascii="Times New Roman" w:hAnsi="Times New Roman"/>
          <w:sz w:val="20"/>
        </w:rPr>
        <w:t>undertaking some activities or hosting activities</w:t>
      </w:r>
      <w:r>
        <w:rPr>
          <w:rFonts w:ascii="Times New Roman" w:hAnsi="Times New Roman"/>
          <w:sz w:val="20"/>
        </w:rPr>
        <w:t>,</w:t>
      </w:r>
      <w:r w:rsidRPr="00FE1A63">
        <w:rPr>
          <w:rFonts w:ascii="Times New Roman" w:hAnsi="Times New Roman"/>
          <w:sz w:val="20"/>
        </w:rPr>
        <w:t xml:space="preserve"> so people can go to either the </w:t>
      </w:r>
      <w:r>
        <w:rPr>
          <w:rFonts w:ascii="Times New Roman" w:hAnsi="Times New Roman"/>
          <w:sz w:val="20"/>
        </w:rPr>
        <w:t xml:space="preserve">Boondall </w:t>
      </w:r>
      <w:r w:rsidRPr="00FE1A63">
        <w:rPr>
          <w:rFonts w:ascii="Times New Roman" w:hAnsi="Times New Roman"/>
          <w:sz w:val="20"/>
        </w:rPr>
        <w:t>Wetlands Environment Centre</w:t>
      </w:r>
      <w:r>
        <w:rPr>
          <w:rFonts w:ascii="Times New Roman" w:hAnsi="Times New Roman"/>
          <w:sz w:val="20"/>
        </w:rPr>
        <w:t>, o</w:t>
      </w:r>
      <w:r w:rsidRPr="00FE1A63">
        <w:rPr>
          <w:rFonts w:ascii="Times New Roman" w:hAnsi="Times New Roman"/>
          <w:sz w:val="20"/>
        </w:rPr>
        <w:t>ne close to my home at Downfall Creek</w:t>
      </w:r>
      <w:r>
        <w:rPr>
          <w:rFonts w:ascii="Times New Roman" w:hAnsi="Times New Roman"/>
          <w:sz w:val="20"/>
        </w:rPr>
        <w:t>,</w:t>
      </w:r>
      <w:r w:rsidRPr="00FE1A63">
        <w:rPr>
          <w:rFonts w:ascii="Times New Roman" w:hAnsi="Times New Roman"/>
          <w:sz w:val="20"/>
        </w:rPr>
        <w:t xml:space="preserve"> and of course out at </w:t>
      </w:r>
      <w:r w:rsidRPr="00BB3709">
        <w:rPr>
          <w:rFonts w:ascii="Times New Roman" w:hAnsi="Times New Roman"/>
          <w:sz w:val="20"/>
        </w:rPr>
        <w:t>Karawatha</w:t>
      </w:r>
      <w:r w:rsidRPr="00FE1A63">
        <w:rPr>
          <w:rFonts w:ascii="Times New Roman" w:hAnsi="Times New Roman"/>
          <w:sz w:val="20"/>
        </w:rPr>
        <w:t>. I know that a lot of the local schools in the area are hosting events, and I</w:t>
      </w:r>
      <w:r>
        <w:rPr>
          <w:rFonts w:ascii="Times New Roman" w:hAnsi="Times New Roman"/>
          <w:sz w:val="20"/>
        </w:rPr>
        <w:t>’</w:t>
      </w:r>
      <w:r w:rsidRPr="00FE1A63">
        <w:rPr>
          <w:rFonts w:ascii="Times New Roman" w:hAnsi="Times New Roman"/>
          <w:sz w:val="20"/>
        </w:rPr>
        <w:t xml:space="preserve">m sure some of our </w:t>
      </w:r>
      <w:r>
        <w:rPr>
          <w:rFonts w:ascii="Times New Roman" w:hAnsi="Times New Roman"/>
          <w:sz w:val="20"/>
        </w:rPr>
        <w:t>Councillor</w:t>
      </w:r>
      <w:r w:rsidRPr="00FE1A63">
        <w:rPr>
          <w:rFonts w:ascii="Times New Roman" w:hAnsi="Times New Roman"/>
          <w:sz w:val="20"/>
        </w:rPr>
        <w:t>s will be able to attend some of those</w:t>
      </w:r>
      <w:r>
        <w:rPr>
          <w:rFonts w:ascii="Times New Roman" w:hAnsi="Times New Roman"/>
          <w:sz w:val="20"/>
        </w:rPr>
        <w:t>,</w:t>
      </w:r>
      <w:r w:rsidRPr="00FE1A63">
        <w:rPr>
          <w:rFonts w:ascii="Times New Roman" w:hAnsi="Times New Roman"/>
          <w:sz w:val="20"/>
        </w:rPr>
        <w:t xml:space="preserve"> because Brisbane City Council does support the schools in some way, particularly with giving out </w:t>
      </w:r>
      <w:r>
        <w:rPr>
          <w:rFonts w:ascii="Times New Roman" w:hAnsi="Times New Roman"/>
          <w:sz w:val="20"/>
        </w:rPr>
        <w:t xml:space="preserve">of </w:t>
      </w:r>
      <w:r w:rsidRPr="00FE1A63">
        <w:rPr>
          <w:rFonts w:ascii="Times New Roman" w:hAnsi="Times New Roman"/>
          <w:sz w:val="20"/>
        </w:rPr>
        <w:t>free native plants.</w:t>
      </w:r>
      <w:r>
        <w:rPr>
          <w:rFonts w:ascii="Times New Roman" w:hAnsi="Times New Roman"/>
          <w:sz w:val="20"/>
        </w:rPr>
        <w:t xml:space="preserve"> </w:t>
      </w:r>
      <w:r w:rsidRPr="00FE1A63">
        <w:rPr>
          <w:rFonts w:ascii="Times New Roman" w:hAnsi="Times New Roman"/>
          <w:sz w:val="20"/>
        </w:rPr>
        <w:t>So, Madam Chair</w:t>
      </w:r>
      <w:r>
        <w:rPr>
          <w:rFonts w:ascii="Times New Roman" w:hAnsi="Times New Roman"/>
          <w:sz w:val="20"/>
        </w:rPr>
        <w:t>,</w:t>
      </w:r>
      <w:r w:rsidRPr="00FE1A63">
        <w:rPr>
          <w:rFonts w:ascii="Times New Roman" w:hAnsi="Times New Roman"/>
          <w:sz w:val="20"/>
        </w:rPr>
        <w:t xml:space="preserve"> we will continue to support our environment centres. They</w:t>
      </w:r>
      <w:r>
        <w:rPr>
          <w:rFonts w:ascii="Times New Roman" w:hAnsi="Times New Roman"/>
          <w:sz w:val="20"/>
        </w:rPr>
        <w:t>’</w:t>
      </w:r>
      <w:r w:rsidRPr="00FE1A63">
        <w:rPr>
          <w:rFonts w:ascii="Times New Roman" w:hAnsi="Times New Roman"/>
          <w:sz w:val="20"/>
        </w:rPr>
        <w:t>re important to our local residents to be able to access</w:t>
      </w:r>
      <w:r>
        <w:rPr>
          <w:rFonts w:ascii="Times New Roman" w:hAnsi="Times New Roman"/>
          <w:sz w:val="20"/>
        </w:rPr>
        <w:t>.</w:t>
      </w:r>
      <w:r w:rsidRPr="00FE1A63">
        <w:rPr>
          <w:rFonts w:ascii="Times New Roman" w:hAnsi="Times New Roman"/>
          <w:sz w:val="20"/>
        </w:rPr>
        <w:t xml:space="preserve"> Again, I can assure the </w:t>
      </w:r>
      <w:r>
        <w:rPr>
          <w:rFonts w:ascii="Times New Roman" w:hAnsi="Times New Roman"/>
          <w:sz w:val="20"/>
        </w:rPr>
        <w:t>Councillor</w:t>
      </w:r>
      <w:r w:rsidRPr="00FE1A63">
        <w:rPr>
          <w:rFonts w:ascii="Times New Roman" w:hAnsi="Times New Roman"/>
          <w:sz w:val="20"/>
        </w:rPr>
        <w:t xml:space="preserve"> that no hours will be reduced for any of those casual staff. Thank you. </w:t>
      </w:r>
    </w:p>
    <w:p w14:paraId="53773703" w14:textId="023A47A2"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Further questions</w:t>
      </w:r>
      <w:r w:rsidR="00D2718A">
        <w:rPr>
          <w:rFonts w:ascii="Times New Roman" w:hAnsi="Times New Roman"/>
          <w:sz w:val="20"/>
        </w:rPr>
        <w:t>?</w:t>
      </w:r>
    </w:p>
    <w:p w14:paraId="1F863E31"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PARRY.</w:t>
      </w:r>
    </w:p>
    <w:p w14:paraId="7C0C97F1" w14:textId="77777777" w:rsidR="00392D79" w:rsidRPr="008F3140" w:rsidRDefault="00392D79" w:rsidP="00E5758B">
      <w:pPr>
        <w:pStyle w:val="BodyTextIndent2"/>
        <w:spacing w:after="0" w:line="240" w:lineRule="auto"/>
        <w:ind w:left="2517" w:hanging="2517"/>
        <w:jc w:val="right"/>
        <w:rPr>
          <w:rFonts w:ascii="Times New Roman" w:hAnsi="Times New Roman"/>
          <w:b/>
          <w:bCs/>
          <w:sz w:val="20"/>
          <w:u w:val="single"/>
        </w:rPr>
      </w:pPr>
      <w:r w:rsidRPr="002C2F27">
        <w:rPr>
          <w:rFonts w:ascii="Times New Roman" w:hAnsi="Times New Roman"/>
          <w:b/>
          <w:bCs/>
          <w:sz w:val="20"/>
          <w:u w:val="single"/>
        </w:rPr>
        <w:lastRenderedPageBreak/>
        <w:t xml:space="preserve">Question </w:t>
      </w:r>
      <w:r>
        <w:rPr>
          <w:rFonts w:ascii="Times New Roman" w:hAnsi="Times New Roman"/>
          <w:b/>
          <w:bCs/>
          <w:sz w:val="20"/>
          <w:u w:val="single"/>
        </w:rPr>
        <w:t>3</w:t>
      </w:r>
      <w:r w:rsidRPr="00FE1A63">
        <w:rPr>
          <w:rFonts w:ascii="Times New Roman" w:hAnsi="Times New Roman"/>
          <w:sz w:val="20"/>
        </w:rPr>
        <w:t xml:space="preserve"> </w:t>
      </w:r>
    </w:p>
    <w:p w14:paraId="0A2DF6F5"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PARRY</w:t>
      </w:r>
      <w:r>
        <w:rPr>
          <w:rFonts w:ascii="Times New Roman" w:hAnsi="Times New Roman"/>
          <w:sz w:val="20"/>
        </w:rPr>
        <w:t>:</w:t>
      </w:r>
      <w:r>
        <w:rPr>
          <w:rFonts w:ascii="Times New Roman" w:hAnsi="Times New Roman"/>
          <w:sz w:val="20"/>
        </w:rPr>
        <w:tab/>
      </w:r>
      <w:r w:rsidRPr="00FE1A63">
        <w:rPr>
          <w:rFonts w:ascii="Times New Roman" w:hAnsi="Times New Roman"/>
          <w:sz w:val="20"/>
        </w:rPr>
        <w:t>My question is to the Chair of the Environment, Parks and Sustainability Committee, Councillor DAVIS.</w:t>
      </w:r>
      <w:r>
        <w:rPr>
          <w:rFonts w:ascii="Times New Roman" w:hAnsi="Times New Roman"/>
          <w:sz w:val="20"/>
        </w:rPr>
        <w:t xml:space="preserve"> </w:t>
      </w:r>
    </w:p>
    <w:p w14:paraId="2067D8F7"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DAVIS, the Schrinner Council</w:t>
      </w:r>
      <w:r>
        <w:rPr>
          <w:rFonts w:ascii="Times New Roman" w:hAnsi="Times New Roman"/>
          <w:sz w:val="20"/>
        </w:rPr>
        <w:t>’</w:t>
      </w:r>
      <w:r w:rsidRPr="00FE1A63">
        <w:rPr>
          <w:rFonts w:ascii="Times New Roman" w:hAnsi="Times New Roman"/>
          <w:sz w:val="20"/>
        </w:rPr>
        <w:t xml:space="preserve">s </w:t>
      </w:r>
      <w:r>
        <w:rPr>
          <w:rFonts w:ascii="Times New Roman" w:hAnsi="Times New Roman"/>
          <w:sz w:val="20"/>
        </w:rPr>
        <w:t>a</w:t>
      </w:r>
      <w:r w:rsidRPr="00FE1A63">
        <w:rPr>
          <w:rFonts w:ascii="Times New Roman" w:hAnsi="Times New Roman"/>
          <w:sz w:val="20"/>
        </w:rPr>
        <w:t xml:space="preserve">ward-winning Bradbury Park project received some more news last week. Can you please share with the Chamber this exciting update? </w:t>
      </w:r>
    </w:p>
    <w:p w14:paraId="4AFB4BE7"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 DAVIS</w:t>
      </w:r>
      <w:r>
        <w:rPr>
          <w:rFonts w:ascii="Times New Roman" w:hAnsi="Times New Roman"/>
          <w:sz w:val="20"/>
        </w:rPr>
        <w:t>.</w:t>
      </w:r>
    </w:p>
    <w:p w14:paraId="259BC465" w14:textId="285EA66E"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DAVIS</w:t>
      </w:r>
      <w:r>
        <w:rPr>
          <w:rFonts w:ascii="Times New Roman" w:hAnsi="Times New Roman"/>
          <w:sz w:val="20"/>
        </w:rPr>
        <w:t>:</w:t>
      </w:r>
      <w:r>
        <w:rPr>
          <w:rFonts w:ascii="Times New Roman" w:hAnsi="Times New Roman"/>
          <w:sz w:val="20"/>
        </w:rPr>
        <w:tab/>
      </w:r>
      <w:r w:rsidRPr="00FE1A63">
        <w:rPr>
          <w:rFonts w:ascii="Times New Roman" w:hAnsi="Times New Roman"/>
          <w:sz w:val="20"/>
        </w:rPr>
        <w:t>Thank you</w:t>
      </w:r>
      <w:r>
        <w:rPr>
          <w:rFonts w:ascii="Times New Roman" w:hAnsi="Times New Roman"/>
          <w:sz w:val="20"/>
        </w:rPr>
        <w:t>,</w:t>
      </w:r>
      <w:r w:rsidRPr="00FE1A63">
        <w:rPr>
          <w:rFonts w:ascii="Times New Roman" w:hAnsi="Times New Roman"/>
          <w:sz w:val="20"/>
        </w:rPr>
        <w:t xml:space="preserve"> Madam Chair</w:t>
      </w:r>
      <w:r>
        <w:rPr>
          <w:rFonts w:ascii="Times New Roman" w:hAnsi="Times New Roman"/>
          <w:sz w:val="20"/>
        </w:rPr>
        <w:t>.</w:t>
      </w:r>
      <w:r w:rsidRPr="00FE1A63">
        <w:rPr>
          <w:rFonts w:ascii="Times New Roman" w:hAnsi="Times New Roman"/>
          <w:sz w:val="20"/>
        </w:rPr>
        <w:t xml:space="preserve"> Through you</w:t>
      </w:r>
      <w:r>
        <w:rPr>
          <w:rFonts w:ascii="Times New Roman" w:hAnsi="Times New Roman"/>
          <w:sz w:val="20"/>
        </w:rPr>
        <w:t xml:space="preserve">, </w:t>
      </w:r>
      <w:r w:rsidRPr="00FE1A63">
        <w:rPr>
          <w:rFonts w:ascii="Times New Roman" w:hAnsi="Times New Roman"/>
          <w:sz w:val="20"/>
        </w:rPr>
        <w:t>I thank Councillor PARRY for the question</w:t>
      </w:r>
      <w:r>
        <w:rPr>
          <w:rFonts w:ascii="Times New Roman" w:hAnsi="Times New Roman"/>
          <w:sz w:val="20"/>
        </w:rPr>
        <w:t>,</w:t>
      </w:r>
      <w:r w:rsidRPr="00FE1A63">
        <w:rPr>
          <w:rFonts w:ascii="Times New Roman" w:hAnsi="Times New Roman"/>
          <w:sz w:val="20"/>
        </w:rPr>
        <w:t xml:space="preserve"> because I know that Councillor PARRY is always excited to talk about Bradbury Park</w:t>
      </w:r>
      <w:r>
        <w:rPr>
          <w:rFonts w:ascii="Times New Roman" w:hAnsi="Times New Roman"/>
          <w:sz w:val="20"/>
        </w:rPr>
        <w:t xml:space="preserve">. </w:t>
      </w:r>
      <w:r w:rsidRPr="00FE1A63">
        <w:rPr>
          <w:rFonts w:ascii="Times New Roman" w:hAnsi="Times New Roman"/>
          <w:sz w:val="20"/>
        </w:rPr>
        <w:t>I don</w:t>
      </w:r>
      <w:r>
        <w:rPr>
          <w:rFonts w:ascii="Times New Roman" w:hAnsi="Times New Roman"/>
          <w:sz w:val="20"/>
        </w:rPr>
        <w:t>’</w:t>
      </w:r>
      <w:r w:rsidRPr="00FE1A63">
        <w:rPr>
          <w:rFonts w:ascii="Times New Roman" w:hAnsi="Times New Roman"/>
          <w:sz w:val="20"/>
        </w:rPr>
        <w:t>t blame her</w:t>
      </w:r>
      <w:r>
        <w:rPr>
          <w:rFonts w:ascii="Times New Roman" w:hAnsi="Times New Roman"/>
          <w:sz w:val="20"/>
        </w:rPr>
        <w:t xml:space="preserve">; </w:t>
      </w: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 xml:space="preserve">m always excited to talk about Bradbury Park and what a fantastic </w:t>
      </w:r>
      <w:r w:rsidRPr="001E7C02">
        <w:rPr>
          <w:rFonts w:ascii="Times New Roman" w:hAnsi="Times New Roman"/>
          <w:sz w:val="20"/>
        </w:rPr>
        <w:t>project it is and,</w:t>
      </w:r>
      <w:r>
        <w:rPr>
          <w:rFonts w:ascii="Times New Roman" w:hAnsi="Times New Roman"/>
          <w:sz w:val="20"/>
        </w:rPr>
        <w:t xml:space="preserve"> o</w:t>
      </w:r>
      <w:r w:rsidRPr="00FE1A63">
        <w:rPr>
          <w:rFonts w:ascii="Times New Roman" w:hAnsi="Times New Roman"/>
          <w:sz w:val="20"/>
        </w:rPr>
        <w:t xml:space="preserve">f course, the recognition that it continues to receive because just last week, Councillor </w:t>
      </w:r>
      <w:r>
        <w:rPr>
          <w:rFonts w:ascii="Times New Roman" w:hAnsi="Times New Roman"/>
          <w:sz w:val="20"/>
        </w:rPr>
        <w:t xml:space="preserve">PARRY, </w:t>
      </w:r>
      <w:r w:rsidRPr="00FE1A63">
        <w:rPr>
          <w:rFonts w:ascii="Times New Roman" w:hAnsi="Times New Roman"/>
          <w:sz w:val="20"/>
        </w:rPr>
        <w:t xml:space="preserve">the Bradbury Park </w:t>
      </w:r>
      <w:r>
        <w:rPr>
          <w:rFonts w:ascii="Times New Roman" w:hAnsi="Times New Roman"/>
          <w:sz w:val="20"/>
        </w:rPr>
        <w:t xml:space="preserve">playscape </w:t>
      </w:r>
      <w:r w:rsidRPr="00FE1A63">
        <w:rPr>
          <w:rFonts w:ascii="Times New Roman" w:hAnsi="Times New Roman"/>
          <w:sz w:val="20"/>
        </w:rPr>
        <w:t xml:space="preserve">took home yet another accolade at the Parks </w:t>
      </w:r>
      <w:r>
        <w:rPr>
          <w:rFonts w:ascii="Times New Roman" w:hAnsi="Times New Roman"/>
          <w:sz w:val="20"/>
        </w:rPr>
        <w:t xml:space="preserve">&amp; </w:t>
      </w:r>
      <w:r w:rsidRPr="00FE1A63">
        <w:rPr>
          <w:rFonts w:ascii="Times New Roman" w:hAnsi="Times New Roman"/>
          <w:sz w:val="20"/>
        </w:rPr>
        <w:t>Leisure Australia Regional Awards for Excellence</w:t>
      </w:r>
      <w:r>
        <w:rPr>
          <w:rFonts w:ascii="Times New Roman" w:hAnsi="Times New Roman"/>
          <w:sz w:val="20"/>
        </w:rPr>
        <w:t>,</w:t>
      </w:r>
      <w:r w:rsidRPr="00FE1A63">
        <w:rPr>
          <w:rFonts w:ascii="Times New Roman" w:hAnsi="Times New Roman"/>
          <w:sz w:val="20"/>
        </w:rPr>
        <w:t xml:space="preserve"> where it was placed first in the playscape over $500,000 category.</w:t>
      </w:r>
      <w:r>
        <w:rPr>
          <w:rFonts w:ascii="Times New Roman" w:hAnsi="Times New Roman"/>
          <w:sz w:val="20"/>
        </w:rPr>
        <w:t xml:space="preserve"> </w:t>
      </w:r>
      <w:r w:rsidRPr="00DD6CC2">
        <w:rPr>
          <w:rFonts w:ascii="Times New Roman" w:hAnsi="Times New Roman"/>
          <w:sz w:val="20"/>
        </w:rPr>
        <w:t>The Regional Award for Excellence</w:t>
      </w:r>
      <w:r w:rsidRPr="001E7C02">
        <w:rPr>
          <w:rFonts w:ascii="Times New Roman" w:hAnsi="Times New Roman"/>
          <w:color w:val="FF0000"/>
          <w:sz w:val="20"/>
        </w:rPr>
        <w:t xml:space="preserve"> </w:t>
      </w:r>
      <w:r w:rsidRPr="00FE1A63">
        <w:rPr>
          <w:rFonts w:ascii="Times New Roman" w:hAnsi="Times New Roman"/>
          <w:sz w:val="20"/>
        </w:rPr>
        <w:t xml:space="preserve">is conferred on a playscape project that contributes to the creation of a sense of place for its local </w:t>
      </w:r>
      <w:r w:rsidR="00C872C6" w:rsidRPr="00FE1A63">
        <w:rPr>
          <w:rFonts w:ascii="Times New Roman" w:hAnsi="Times New Roman"/>
          <w:sz w:val="20"/>
        </w:rPr>
        <w:t>community</w:t>
      </w:r>
      <w:r w:rsidR="00C872C6">
        <w:rPr>
          <w:rFonts w:ascii="Times New Roman" w:hAnsi="Times New Roman"/>
          <w:sz w:val="20"/>
        </w:rPr>
        <w:t xml:space="preserve"> and</w:t>
      </w:r>
      <w:r w:rsidRPr="00FE1A63">
        <w:rPr>
          <w:rFonts w:ascii="Times New Roman" w:hAnsi="Times New Roman"/>
          <w:sz w:val="20"/>
        </w:rPr>
        <w:t xml:space="preserve"> exhibits landscape and</w:t>
      </w:r>
      <w:r w:rsidR="00C872C6">
        <w:rPr>
          <w:rFonts w:ascii="Times New Roman" w:hAnsi="Times New Roman"/>
          <w:sz w:val="20"/>
        </w:rPr>
        <w:t>/</w:t>
      </w:r>
      <w:r w:rsidRPr="00FE1A63">
        <w:rPr>
          <w:rFonts w:ascii="Times New Roman" w:hAnsi="Times New Roman"/>
          <w:sz w:val="20"/>
        </w:rPr>
        <w:t xml:space="preserve">or structural design innovation that delights and aids childhood development. </w:t>
      </w:r>
    </w:p>
    <w:p w14:paraId="63CA2A9C"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 would say</w:t>
      </w:r>
      <w:r>
        <w:rPr>
          <w:rFonts w:ascii="Times New Roman" w:hAnsi="Times New Roman"/>
          <w:sz w:val="20"/>
        </w:rPr>
        <w:t>,</w:t>
      </w:r>
      <w:r w:rsidRPr="00FE1A63">
        <w:rPr>
          <w:rFonts w:ascii="Times New Roman" w:hAnsi="Times New Roman"/>
          <w:sz w:val="20"/>
        </w:rPr>
        <w:t xml:space="preserve"> Madam Chair, that Bradbury Park absolutely fits </w:t>
      </w:r>
      <w:r>
        <w:rPr>
          <w:rFonts w:ascii="Times New Roman" w:hAnsi="Times New Roman"/>
          <w:sz w:val="20"/>
        </w:rPr>
        <w:t xml:space="preserve">that bill </w:t>
      </w:r>
      <w:r w:rsidRPr="00FE1A63">
        <w:rPr>
          <w:rFonts w:ascii="Times New Roman" w:hAnsi="Times New Roman"/>
          <w:sz w:val="20"/>
        </w:rPr>
        <w:t>perfectly.</w:t>
      </w:r>
      <w:r>
        <w:rPr>
          <w:rFonts w:ascii="Times New Roman" w:hAnsi="Times New Roman"/>
          <w:sz w:val="20"/>
        </w:rPr>
        <w:t xml:space="preserve"> </w:t>
      </w:r>
      <w:r w:rsidRPr="00FE1A63">
        <w:rPr>
          <w:rFonts w:ascii="Times New Roman" w:hAnsi="Times New Roman"/>
          <w:sz w:val="20"/>
        </w:rPr>
        <w:t>It appears that the industry leaders also agree. Of course, it</w:t>
      </w:r>
      <w:r>
        <w:rPr>
          <w:rFonts w:ascii="Times New Roman" w:hAnsi="Times New Roman"/>
          <w:sz w:val="20"/>
        </w:rPr>
        <w:t>’</w:t>
      </w:r>
      <w:r w:rsidRPr="00FE1A63">
        <w:rPr>
          <w:rFonts w:ascii="Times New Roman" w:hAnsi="Times New Roman"/>
          <w:sz w:val="20"/>
        </w:rPr>
        <w:t>s structural design is the first thing that you notice. It</w:t>
      </w:r>
      <w:r>
        <w:rPr>
          <w:rFonts w:ascii="Times New Roman" w:hAnsi="Times New Roman"/>
          <w:sz w:val="20"/>
        </w:rPr>
        <w:t>’</w:t>
      </w:r>
      <w:r w:rsidRPr="00FE1A63">
        <w:rPr>
          <w:rFonts w:ascii="Times New Roman" w:hAnsi="Times New Roman"/>
          <w:sz w:val="20"/>
        </w:rPr>
        <w:t>s absolutely massive. It really is unlike anything that we</w:t>
      </w:r>
      <w:r>
        <w:rPr>
          <w:rFonts w:ascii="Times New Roman" w:hAnsi="Times New Roman"/>
          <w:sz w:val="20"/>
        </w:rPr>
        <w:t>’</w:t>
      </w:r>
      <w:r w:rsidRPr="00FE1A63">
        <w:rPr>
          <w:rFonts w:ascii="Times New Roman" w:hAnsi="Times New Roman"/>
          <w:sz w:val="20"/>
        </w:rPr>
        <w:t>ve ever seen. To get a structure like this to work, you have to embrace innovation and an innovative mindset.</w:t>
      </w:r>
      <w:r>
        <w:rPr>
          <w:rFonts w:ascii="Times New Roman" w:hAnsi="Times New Roman"/>
          <w:sz w:val="20"/>
        </w:rPr>
        <w:t xml:space="preserve"> </w:t>
      </w:r>
      <w:r w:rsidRPr="00FE1A63">
        <w:rPr>
          <w:rFonts w:ascii="Times New Roman" w:hAnsi="Times New Roman"/>
          <w:sz w:val="20"/>
        </w:rPr>
        <w:t>What makes it really special is that it encourages children to innovate as well, to challenge themselves</w:t>
      </w:r>
      <w:r>
        <w:rPr>
          <w:rFonts w:ascii="Times New Roman" w:hAnsi="Times New Roman"/>
          <w:sz w:val="20"/>
        </w:rPr>
        <w:t>,</w:t>
      </w:r>
      <w:r w:rsidRPr="00FE1A63">
        <w:rPr>
          <w:rFonts w:ascii="Times New Roman" w:hAnsi="Times New Roman"/>
          <w:sz w:val="20"/>
        </w:rPr>
        <w:t xml:space="preserve"> and to experience a new kind of play that inspires confidence and problem</w:t>
      </w:r>
      <w:r>
        <w:rPr>
          <w:rFonts w:ascii="Times New Roman" w:hAnsi="Times New Roman"/>
          <w:sz w:val="20"/>
        </w:rPr>
        <w:t>-</w:t>
      </w:r>
      <w:r w:rsidRPr="00FE1A63">
        <w:rPr>
          <w:rFonts w:ascii="Times New Roman" w:hAnsi="Times New Roman"/>
          <w:sz w:val="20"/>
        </w:rPr>
        <w:t>solving. Bear in mind, Madam Chair, this is just the Regional Award</w:t>
      </w:r>
      <w:r>
        <w:rPr>
          <w:rFonts w:ascii="Times New Roman" w:hAnsi="Times New Roman"/>
          <w:sz w:val="20"/>
        </w:rPr>
        <w:t>, s</w:t>
      </w:r>
      <w:r w:rsidRPr="00FE1A63">
        <w:rPr>
          <w:rFonts w:ascii="Times New Roman" w:hAnsi="Times New Roman"/>
          <w:sz w:val="20"/>
        </w:rPr>
        <w:t>o Bradbury Park will now advance to the National Awards later this year.</w:t>
      </w:r>
      <w:r>
        <w:rPr>
          <w:rFonts w:ascii="Times New Roman" w:hAnsi="Times New Roman"/>
          <w:sz w:val="20"/>
        </w:rPr>
        <w:t xml:space="preserve"> </w:t>
      </w:r>
    </w:p>
    <w:p w14:paraId="5DD18D4B"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Given the recognition that it</w:t>
      </w:r>
      <w:r>
        <w:rPr>
          <w:rFonts w:ascii="Times New Roman" w:hAnsi="Times New Roman"/>
          <w:sz w:val="20"/>
        </w:rPr>
        <w:t>’</w:t>
      </w:r>
      <w:r w:rsidRPr="00FE1A63">
        <w:rPr>
          <w:rFonts w:ascii="Times New Roman" w:hAnsi="Times New Roman"/>
          <w:sz w:val="20"/>
        </w:rPr>
        <w:t>s received so far, I</w:t>
      </w:r>
      <w:r>
        <w:rPr>
          <w:rFonts w:ascii="Times New Roman" w:hAnsi="Times New Roman"/>
          <w:sz w:val="20"/>
        </w:rPr>
        <w:t>’</w:t>
      </w:r>
      <w:r w:rsidRPr="00FE1A63">
        <w:rPr>
          <w:rFonts w:ascii="Times New Roman" w:hAnsi="Times New Roman"/>
          <w:sz w:val="20"/>
        </w:rPr>
        <w:t>d say that we are in with a very good shot at taking home the g</w:t>
      </w:r>
      <w:r>
        <w:rPr>
          <w:rFonts w:ascii="Times New Roman" w:hAnsi="Times New Roman"/>
          <w:sz w:val="20"/>
        </w:rPr>
        <w:t>o</w:t>
      </w:r>
      <w:r w:rsidRPr="00FE1A63">
        <w:rPr>
          <w:rFonts w:ascii="Times New Roman" w:hAnsi="Times New Roman"/>
          <w:sz w:val="20"/>
        </w:rPr>
        <w:t>l</w:t>
      </w:r>
      <w:r>
        <w:rPr>
          <w:rFonts w:ascii="Times New Roman" w:hAnsi="Times New Roman"/>
          <w:sz w:val="20"/>
        </w:rPr>
        <w:t>d</w:t>
      </w:r>
      <w:r w:rsidRPr="00FE1A63">
        <w:rPr>
          <w:rFonts w:ascii="Times New Roman" w:hAnsi="Times New Roman"/>
          <w:sz w:val="20"/>
        </w:rPr>
        <w:t xml:space="preserve"> for that one too. After all, not only is Bradbury Park being recognised as the best playscape in our region</w:t>
      </w:r>
      <w:r>
        <w:rPr>
          <w:rFonts w:ascii="Times New Roman" w:hAnsi="Times New Roman"/>
          <w:sz w:val="20"/>
        </w:rPr>
        <w:t>,</w:t>
      </w:r>
      <w:r w:rsidRPr="00FE1A63">
        <w:rPr>
          <w:rFonts w:ascii="Times New Roman" w:hAnsi="Times New Roman"/>
          <w:sz w:val="20"/>
        </w:rPr>
        <w:t xml:space="preserve"> recently it was celebrated as </w:t>
      </w:r>
      <w:r w:rsidRPr="00DD6CC2">
        <w:rPr>
          <w:rFonts w:ascii="Times New Roman" w:hAnsi="Times New Roman"/>
          <w:sz w:val="20"/>
        </w:rPr>
        <w:t>Brisbane’s Building of the Year by the Australian Institute of Architects,</w:t>
      </w:r>
      <w:r w:rsidRPr="001E7C02">
        <w:rPr>
          <w:rFonts w:ascii="Times New Roman" w:hAnsi="Times New Roman"/>
          <w:color w:val="FF0000"/>
          <w:sz w:val="20"/>
        </w:rPr>
        <w:t xml:space="preserve"> </w:t>
      </w:r>
      <w:r w:rsidRPr="00DD6CC2">
        <w:rPr>
          <w:rFonts w:ascii="Times New Roman" w:hAnsi="Times New Roman"/>
          <w:sz w:val="20"/>
        </w:rPr>
        <w:t>which of course was an outstanding result. As I mentioned, this was just one of four titles that was taken home from those, where we also received the</w:t>
      </w:r>
      <w:r w:rsidRPr="001E7C02">
        <w:rPr>
          <w:rFonts w:ascii="Times New Roman" w:hAnsi="Times New Roman"/>
          <w:color w:val="FF0000"/>
          <w:sz w:val="20"/>
        </w:rPr>
        <w:t xml:space="preserve"> </w:t>
      </w:r>
      <w:r w:rsidRPr="00DD6CC2">
        <w:rPr>
          <w:rFonts w:ascii="Times New Roman" w:hAnsi="Times New Roman"/>
          <w:sz w:val="20"/>
        </w:rPr>
        <w:t>People’s Choice Award, the Commendation for Public Architecture, and a Commendation for Urban Design. So with the latest award from Parks &amp; Leisure Australia, that brings the total</w:t>
      </w:r>
      <w:r w:rsidRPr="00FE1A63">
        <w:rPr>
          <w:rFonts w:ascii="Times New Roman" w:hAnsi="Times New Roman"/>
          <w:sz w:val="20"/>
        </w:rPr>
        <w:t xml:space="preserve"> to five awards for this amazing design.</w:t>
      </w:r>
      <w:r>
        <w:rPr>
          <w:rFonts w:ascii="Times New Roman" w:hAnsi="Times New Roman"/>
          <w:sz w:val="20"/>
        </w:rPr>
        <w:t xml:space="preserve"> </w:t>
      </w:r>
    </w:p>
    <w:p w14:paraId="4B26624B"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m sure</w:t>
      </w:r>
      <w:r>
        <w:rPr>
          <w:rFonts w:ascii="Times New Roman" w:hAnsi="Times New Roman"/>
          <w:sz w:val="20"/>
        </w:rPr>
        <w:t>,</w:t>
      </w:r>
      <w:r w:rsidRPr="00FE1A63">
        <w:rPr>
          <w:rFonts w:ascii="Times New Roman" w:hAnsi="Times New Roman"/>
          <w:sz w:val="20"/>
        </w:rPr>
        <w:t xml:space="preserve"> Madam Chair, that there are many more down the track. Of course</w:t>
      </w:r>
      <w:r>
        <w:rPr>
          <w:rFonts w:ascii="Times New Roman" w:hAnsi="Times New Roman"/>
          <w:sz w:val="20"/>
        </w:rPr>
        <w:t>,</w:t>
      </w:r>
      <w:r w:rsidRPr="00FE1A63">
        <w:rPr>
          <w:rFonts w:ascii="Times New Roman" w:hAnsi="Times New Roman"/>
          <w:sz w:val="20"/>
        </w:rPr>
        <w:t xml:space="preserve"> those aren</w:t>
      </w:r>
      <w:r>
        <w:rPr>
          <w:rFonts w:ascii="Times New Roman" w:hAnsi="Times New Roman"/>
          <w:sz w:val="20"/>
        </w:rPr>
        <w:t>’</w:t>
      </w:r>
      <w:r w:rsidRPr="00FE1A63">
        <w:rPr>
          <w:rFonts w:ascii="Times New Roman" w:hAnsi="Times New Roman"/>
          <w:sz w:val="20"/>
        </w:rPr>
        <w:t xml:space="preserve">t the only awards that come out of the </w:t>
      </w:r>
      <w:r w:rsidRPr="00FE2815">
        <w:rPr>
          <w:rFonts w:ascii="Times New Roman" w:hAnsi="Times New Roman"/>
          <w:sz w:val="20"/>
        </w:rPr>
        <w:t>Bradbury Park improvement project</w:t>
      </w:r>
      <w:r w:rsidRPr="00FE1A63">
        <w:rPr>
          <w:rFonts w:ascii="Times New Roman" w:hAnsi="Times New Roman"/>
          <w:sz w:val="20"/>
        </w:rPr>
        <w:t xml:space="preserve">. In 2021, the scooter track won a </w:t>
      </w:r>
      <w:r w:rsidRPr="00FE2815">
        <w:rPr>
          <w:rFonts w:ascii="Times New Roman" w:hAnsi="Times New Roman"/>
          <w:sz w:val="20"/>
        </w:rPr>
        <w:t>Landscape Architecture Award</w:t>
      </w:r>
      <w:r>
        <w:rPr>
          <w:rFonts w:ascii="Times New Roman" w:hAnsi="Times New Roman"/>
          <w:sz w:val="20"/>
        </w:rPr>
        <w:t>,</w:t>
      </w:r>
      <w:r w:rsidRPr="00FE1A63">
        <w:rPr>
          <w:rFonts w:ascii="Times New Roman" w:hAnsi="Times New Roman"/>
          <w:sz w:val="20"/>
        </w:rPr>
        <w:t xml:space="preserve"> along with the </w:t>
      </w:r>
      <w:r w:rsidRPr="008B07B0">
        <w:rPr>
          <w:rFonts w:ascii="Times New Roman" w:hAnsi="Times New Roman"/>
          <w:sz w:val="20"/>
        </w:rPr>
        <w:t xml:space="preserve">Award of Excellence on the Magic Forest nature playscape. </w:t>
      </w:r>
      <w:r w:rsidRPr="00FE1A63">
        <w:rPr>
          <w:rFonts w:ascii="Times New Roman" w:hAnsi="Times New Roman"/>
          <w:sz w:val="20"/>
        </w:rPr>
        <w:t>Anyone that</w:t>
      </w:r>
      <w:r>
        <w:rPr>
          <w:rFonts w:ascii="Times New Roman" w:hAnsi="Times New Roman"/>
          <w:sz w:val="20"/>
        </w:rPr>
        <w:t>’</w:t>
      </w:r>
      <w:r w:rsidRPr="00FE1A63">
        <w:rPr>
          <w:rFonts w:ascii="Times New Roman" w:hAnsi="Times New Roman"/>
          <w:sz w:val="20"/>
        </w:rPr>
        <w:t>s been down to see the Magic Forest</w:t>
      </w:r>
      <w:r>
        <w:rPr>
          <w:rFonts w:ascii="Times New Roman" w:hAnsi="Times New Roman"/>
          <w:sz w:val="20"/>
        </w:rPr>
        <w:t>—</w:t>
      </w: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m sure</w:t>
      </w:r>
      <w:r>
        <w:rPr>
          <w:rFonts w:ascii="Times New Roman" w:hAnsi="Times New Roman"/>
          <w:sz w:val="20"/>
        </w:rPr>
        <w:t xml:space="preserve">, </w:t>
      </w:r>
      <w:r w:rsidRPr="00FE1A63">
        <w:rPr>
          <w:rFonts w:ascii="Times New Roman" w:hAnsi="Times New Roman"/>
          <w:sz w:val="20"/>
        </w:rPr>
        <w:t xml:space="preserve">Councillor </w:t>
      </w:r>
      <w:r>
        <w:rPr>
          <w:rFonts w:ascii="Times New Roman" w:hAnsi="Times New Roman"/>
          <w:sz w:val="20"/>
        </w:rPr>
        <w:t>PARRY, y</w:t>
      </w:r>
      <w:r w:rsidRPr="00FE1A63">
        <w:rPr>
          <w:rFonts w:ascii="Times New Roman" w:hAnsi="Times New Roman"/>
          <w:sz w:val="20"/>
        </w:rPr>
        <w:t xml:space="preserve">ou </w:t>
      </w:r>
      <w:r>
        <w:rPr>
          <w:rFonts w:ascii="Times New Roman" w:hAnsi="Times New Roman"/>
          <w:sz w:val="20"/>
        </w:rPr>
        <w:t>h</w:t>
      </w:r>
      <w:r w:rsidRPr="00FE1A63">
        <w:rPr>
          <w:rFonts w:ascii="Times New Roman" w:hAnsi="Times New Roman"/>
          <w:sz w:val="20"/>
        </w:rPr>
        <w:t>ave</w:t>
      </w:r>
      <w:r>
        <w:rPr>
          <w:rFonts w:ascii="Times New Roman" w:hAnsi="Times New Roman"/>
          <w:sz w:val="20"/>
        </w:rPr>
        <w:t>—</w:t>
      </w:r>
      <w:r w:rsidRPr="00FE1A63">
        <w:rPr>
          <w:rFonts w:ascii="Times New Roman" w:hAnsi="Times New Roman"/>
          <w:sz w:val="20"/>
        </w:rPr>
        <w:t xml:space="preserve">it is a </w:t>
      </w:r>
      <w:r>
        <w:rPr>
          <w:rFonts w:ascii="Times New Roman" w:hAnsi="Times New Roman"/>
          <w:sz w:val="20"/>
        </w:rPr>
        <w:t xml:space="preserve">very, very, </w:t>
      </w:r>
      <w:r w:rsidRPr="00FE1A63">
        <w:rPr>
          <w:rFonts w:ascii="Times New Roman" w:hAnsi="Times New Roman"/>
          <w:sz w:val="20"/>
        </w:rPr>
        <w:t>very special place for the little ones. Both are the highest awards</w:t>
      </w:r>
      <w:r>
        <w:rPr>
          <w:rFonts w:ascii="Times New Roman" w:hAnsi="Times New Roman"/>
          <w:sz w:val="20"/>
        </w:rPr>
        <w:t>,</w:t>
      </w:r>
      <w:r w:rsidRPr="00FE1A63">
        <w:rPr>
          <w:rFonts w:ascii="Times New Roman" w:hAnsi="Times New Roman"/>
          <w:sz w:val="20"/>
        </w:rPr>
        <w:t xml:space="preserve"> given their respective categories. So that</w:t>
      </w:r>
      <w:r>
        <w:rPr>
          <w:rFonts w:ascii="Times New Roman" w:hAnsi="Times New Roman"/>
          <w:sz w:val="20"/>
        </w:rPr>
        <w:t>’</w:t>
      </w:r>
      <w:r w:rsidRPr="00FE1A63">
        <w:rPr>
          <w:rFonts w:ascii="Times New Roman" w:hAnsi="Times New Roman"/>
          <w:sz w:val="20"/>
        </w:rPr>
        <w:t>s a massive seven awards that we</w:t>
      </w:r>
      <w:r>
        <w:rPr>
          <w:rFonts w:ascii="Times New Roman" w:hAnsi="Times New Roman"/>
          <w:sz w:val="20"/>
        </w:rPr>
        <w:t>’</w:t>
      </w:r>
      <w:r w:rsidRPr="00FE1A63">
        <w:rPr>
          <w:rFonts w:ascii="Times New Roman" w:hAnsi="Times New Roman"/>
          <w:sz w:val="20"/>
        </w:rPr>
        <w:t>ve seen now for one of Brisbane</w:t>
      </w:r>
      <w:r>
        <w:rPr>
          <w:rFonts w:ascii="Times New Roman" w:hAnsi="Times New Roman"/>
          <w:sz w:val="20"/>
        </w:rPr>
        <w:t>’</w:t>
      </w:r>
      <w:r w:rsidRPr="00FE1A63">
        <w:rPr>
          <w:rFonts w:ascii="Times New Roman" w:hAnsi="Times New Roman"/>
          <w:sz w:val="20"/>
        </w:rPr>
        <w:t xml:space="preserve">s most unique suburban parks projects. </w:t>
      </w:r>
    </w:p>
    <w:p w14:paraId="1A95AE3E"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Once again, I think a big congratulations to the team on that effort.</w:t>
      </w:r>
      <w:r>
        <w:rPr>
          <w:rFonts w:ascii="Times New Roman" w:hAnsi="Times New Roman"/>
          <w:sz w:val="20"/>
        </w:rPr>
        <w:t xml:space="preserve"> </w:t>
      </w:r>
      <w:r w:rsidRPr="00FE1A63">
        <w:rPr>
          <w:rFonts w:ascii="Times New Roman" w:hAnsi="Times New Roman"/>
          <w:sz w:val="20"/>
        </w:rPr>
        <w:t>Madam Chair, it really does go to show that we are delivering more to see and do across the suburbs of Brisbane. We are fortunate to have an expense of open space in our city</w:t>
      </w:r>
      <w:r>
        <w:rPr>
          <w:rFonts w:ascii="Times New Roman" w:hAnsi="Times New Roman"/>
          <w:sz w:val="20"/>
        </w:rPr>
        <w:t>,</w:t>
      </w:r>
      <w:r w:rsidRPr="00FE1A63">
        <w:rPr>
          <w:rFonts w:ascii="Times New Roman" w:hAnsi="Times New Roman"/>
          <w:sz w:val="20"/>
        </w:rPr>
        <w:t xml:space="preserve"> with more than 2</w:t>
      </w:r>
      <w:r>
        <w:rPr>
          <w:rFonts w:ascii="Times New Roman" w:hAnsi="Times New Roman"/>
          <w:sz w:val="20"/>
        </w:rPr>
        <w:t>,</w:t>
      </w:r>
      <w:r w:rsidRPr="00FE1A63">
        <w:rPr>
          <w:rFonts w:ascii="Times New Roman" w:hAnsi="Times New Roman"/>
          <w:sz w:val="20"/>
        </w:rPr>
        <w:t>000 parks and</w:t>
      </w:r>
      <w:r>
        <w:rPr>
          <w:rFonts w:ascii="Times New Roman" w:hAnsi="Times New Roman"/>
          <w:sz w:val="20"/>
        </w:rPr>
        <w:t>,</w:t>
      </w:r>
      <w:r w:rsidRPr="00FE1A63">
        <w:rPr>
          <w:rFonts w:ascii="Times New Roman" w:hAnsi="Times New Roman"/>
          <w:sz w:val="20"/>
        </w:rPr>
        <w:t xml:space="preserve"> of course, nature right on our doorstep. We saw during the pandemic how important access to world</w:t>
      </w:r>
      <w:r>
        <w:rPr>
          <w:rFonts w:ascii="Times New Roman" w:hAnsi="Times New Roman"/>
          <w:sz w:val="20"/>
        </w:rPr>
        <w:t>-</w:t>
      </w:r>
      <w:r w:rsidRPr="00FE1A63">
        <w:rPr>
          <w:rFonts w:ascii="Times New Roman" w:hAnsi="Times New Roman"/>
          <w:sz w:val="20"/>
        </w:rPr>
        <w:t>class open spaces was to residents in their suburbs</w:t>
      </w:r>
      <w:r>
        <w:rPr>
          <w:rFonts w:ascii="Times New Roman" w:hAnsi="Times New Roman"/>
          <w:sz w:val="20"/>
        </w:rPr>
        <w:t>,</w:t>
      </w:r>
      <w:r w:rsidRPr="00FE1A63">
        <w:rPr>
          <w:rFonts w:ascii="Times New Roman" w:hAnsi="Times New Roman"/>
          <w:sz w:val="20"/>
        </w:rPr>
        <w:t xml:space="preserve"> especially when it wasn</w:t>
      </w:r>
      <w:r>
        <w:rPr>
          <w:rFonts w:ascii="Times New Roman" w:hAnsi="Times New Roman"/>
          <w:sz w:val="20"/>
        </w:rPr>
        <w:t>’</w:t>
      </w:r>
      <w:r w:rsidRPr="00FE1A63">
        <w:rPr>
          <w:rFonts w:ascii="Times New Roman" w:hAnsi="Times New Roman"/>
          <w:sz w:val="20"/>
        </w:rPr>
        <w:t>t possible for them to get out and enjoy the great outdoors.</w:t>
      </w:r>
      <w:r>
        <w:rPr>
          <w:rFonts w:ascii="Times New Roman" w:hAnsi="Times New Roman"/>
          <w:sz w:val="20"/>
        </w:rPr>
        <w:t xml:space="preserve"> </w:t>
      </w:r>
      <w:r w:rsidRPr="00FE1A63">
        <w:rPr>
          <w:rFonts w:ascii="Times New Roman" w:hAnsi="Times New Roman"/>
          <w:sz w:val="20"/>
        </w:rPr>
        <w:t>Once again</w:t>
      </w:r>
      <w:r>
        <w:rPr>
          <w:rFonts w:ascii="Times New Roman" w:hAnsi="Times New Roman"/>
          <w:sz w:val="20"/>
        </w:rPr>
        <w:t>,</w:t>
      </w:r>
      <w:r w:rsidRPr="00FE1A63">
        <w:rPr>
          <w:rFonts w:ascii="Times New Roman" w:hAnsi="Times New Roman"/>
          <w:sz w:val="20"/>
        </w:rPr>
        <w:t xml:space="preserve"> in this cost-of-living crisis, we hear from residents just how amazing it is that they</w:t>
      </w:r>
      <w:r>
        <w:rPr>
          <w:rFonts w:ascii="Times New Roman" w:hAnsi="Times New Roman"/>
          <w:sz w:val="20"/>
        </w:rPr>
        <w:t>’</w:t>
      </w:r>
      <w:r w:rsidRPr="00FE1A63">
        <w:rPr>
          <w:rFonts w:ascii="Times New Roman" w:hAnsi="Times New Roman"/>
          <w:sz w:val="20"/>
        </w:rPr>
        <w:t>ve got so much to see and do locally</w:t>
      </w:r>
      <w:r>
        <w:rPr>
          <w:rFonts w:ascii="Times New Roman" w:hAnsi="Times New Roman"/>
          <w:sz w:val="20"/>
        </w:rPr>
        <w:t xml:space="preserve"> f</w:t>
      </w:r>
      <w:r w:rsidRPr="00FE1A63">
        <w:rPr>
          <w:rFonts w:ascii="Times New Roman" w:hAnsi="Times New Roman"/>
          <w:sz w:val="20"/>
        </w:rPr>
        <w:t>or free in our parks in Brisbane</w:t>
      </w:r>
      <w:r>
        <w:rPr>
          <w:rFonts w:ascii="Times New Roman" w:hAnsi="Times New Roman"/>
          <w:sz w:val="20"/>
        </w:rPr>
        <w:t>,</w:t>
      </w:r>
      <w:r w:rsidRPr="00FE1A63">
        <w:rPr>
          <w:rFonts w:ascii="Times New Roman" w:hAnsi="Times New Roman"/>
          <w:sz w:val="20"/>
        </w:rPr>
        <w:t xml:space="preserve"> and </w:t>
      </w:r>
      <w:r>
        <w:rPr>
          <w:rFonts w:ascii="Times New Roman" w:hAnsi="Times New Roman"/>
          <w:sz w:val="20"/>
        </w:rPr>
        <w:t xml:space="preserve">Bradbury </w:t>
      </w:r>
      <w:r w:rsidRPr="00FE1A63">
        <w:rPr>
          <w:rFonts w:ascii="Times New Roman" w:hAnsi="Times New Roman"/>
          <w:sz w:val="20"/>
        </w:rPr>
        <w:t xml:space="preserve">Park </w:t>
      </w:r>
      <w:r>
        <w:rPr>
          <w:rFonts w:ascii="Times New Roman" w:hAnsi="Times New Roman"/>
          <w:sz w:val="20"/>
        </w:rPr>
        <w:t>p</w:t>
      </w:r>
      <w:r w:rsidRPr="00FE1A63">
        <w:rPr>
          <w:rFonts w:ascii="Times New Roman" w:hAnsi="Times New Roman"/>
          <w:sz w:val="20"/>
        </w:rPr>
        <w:t xml:space="preserve">layscape is just one of those. </w:t>
      </w:r>
    </w:p>
    <w:p w14:paraId="7B4A2F93" w14:textId="38700DC3"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So </w:t>
      </w:r>
      <w:r>
        <w:rPr>
          <w:rFonts w:ascii="Times New Roman" w:hAnsi="Times New Roman"/>
          <w:sz w:val="20"/>
        </w:rPr>
        <w:t xml:space="preserve">we’re </w:t>
      </w:r>
      <w:r w:rsidRPr="00FE1A63">
        <w:rPr>
          <w:rFonts w:ascii="Times New Roman" w:hAnsi="Times New Roman"/>
          <w:sz w:val="20"/>
        </w:rPr>
        <w:t>very proud</w:t>
      </w:r>
      <w:r>
        <w:rPr>
          <w:rFonts w:ascii="Times New Roman" w:hAnsi="Times New Roman"/>
          <w:sz w:val="20"/>
        </w:rPr>
        <w:t>,</w:t>
      </w:r>
      <w:r w:rsidRPr="00FE1A63">
        <w:rPr>
          <w:rFonts w:ascii="Times New Roman" w:hAnsi="Times New Roman"/>
          <w:sz w:val="20"/>
        </w:rPr>
        <w:t xml:space="preserve"> not only of the awards we received but of our record of delivering for residents in the suburbs of Brisbane.</w:t>
      </w:r>
      <w:r>
        <w:rPr>
          <w:rFonts w:ascii="Times New Roman" w:hAnsi="Times New Roman"/>
          <w:sz w:val="20"/>
        </w:rPr>
        <w:t xml:space="preserve"> </w:t>
      </w:r>
      <w:r w:rsidRPr="00FE1A63">
        <w:rPr>
          <w:rFonts w:ascii="Times New Roman" w:hAnsi="Times New Roman"/>
          <w:sz w:val="20"/>
        </w:rPr>
        <w:t>It should be noted that since this LORD MAYOR came into office</w:t>
      </w:r>
      <w:r>
        <w:rPr>
          <w:rFonts w:ascii="Times New Roman" w:hAnsi="Times New Roman"/>
          <w:sz w:val="20"/>
        </w:rPr>
        <w:t>,</w:t>
      </w:r>
      <w:r w:rsidRPr="00FE1A63">
        <w:rPr>
          <w:rFonts w:ascii="Times New Roman" w:hAnsi="Times New Roman"/>
          <w:sz w:val="20"/>
        </w:rPr>
        <w:t xml:space="preserve"> we</w:t>
      </w:r>
      <w:r>
        <w:rPr>
          <w:rFonts w:ascii="Times New Roman" w:hAnsi="Times New Roman"/>
          <w:sz w:val="20"/>
        </w:rPr>
        <w:t>’</w:t>
      </w:r>
      <w:r w:rsidRPr="00FE1A63">
        <w:rPr>
          <w:rFonts w:ascii="Times New Roman" w:hAnsi="Times New Roman"/>
          <w:sz w:val="20"/>
        </w:rPr>
        <w:t>ve added 68 new parks to our growing network, and that</w:t>
      </w:r>
      <w:r>
        <w:rPr>
          <w:rFonts w:ascii="Times New Roman" w:hAnsi="Times New Roman"/>
          <w:sz w:val="20"/>
        </w:rPr>
        <w:t>’</w:t>
      </w:r>
      <w:r w:rsidRPr="00FE1A63">
        <w:rPr>
          <w:rFonts w:ascii="Times New Roman" w:hAnsi="Times New Roman"/>
          <w:sz w:val="20"/>
        </w:rPr>
        <w:t>s an additional 264 hectares of new open space. Of course, that</w:t>
      </w:r>
      <w:r>
        <w:rPr>
          <w:rFonts w:ascii="Times New Roman" w:hAnsi="Times New Roman"/>
          <w:sz w:val="20"/>
        </w:rPr>
        <w:t>’</w:t>
      </w:r>
      <w:r w:rsidRPr="00FE1A63">
        <w:rPr>
          <w:rFonts w:ascii="Times New Roman" w:hAnsi="Times New Roman"/>
          <w:sz w:val="20"/>
        </w:rPr>
        <w:t xml:space="preserve">s not including what will be created through the </w:t>
      </w:r>
      <w:r w:rsidRPr="00420E73">
        <w:rPr>
          <w:rFonts w:ascii="Times New Roman" w:hAnsi="Times New Roman"/>
          <w:sz w:val="20"/>
        </w:rPr>
        <w:t>VHBB</w:t>
      </w:r>
      <w:r>
        <w:rPr>
          <w:rFonts w:ascii="Times New Roman" w:hAnsi="Times New Roman"/>
          <w:color w:val="FF0000"/>
          <w:sz w:val="20"/>
        </w:rPr>
        <w:t xml:space="preserve"> </w:t>
      </w:r>
      <w:r w:rsidRPr="00420E73">
        <w:rPr>
          <w:rFonts w:ascii="Times New Roman" w:hAnsi="Times New Roman"/>
          <w:sz w:val="20"/>
        </w:rPr>
        <w:t xml:space="preserve">(Voluntary Home </w:t>
      </w:r>
      <w:r w:rsidRPr="00420E73">
        <w:rPr>
          <w:rFonts w:ascii="Times New Roman" w:hAnsi="Times New Roman"/>
          <w:sz w:val="20"/>
        </w:rPr>
        <w:lastRenderedPageBreak/>
        <w:t>Buy</w:t>
      </w:r>
      <w:r w:rsidR="00EF3FB1">
        <w:rPr>
          <w:rFonts w:ascii="Times New Roman" w:hAnsi="Times New Roman"/>
          <w:sz w:val="20"/>
        </w:rPr>
        <w:noBreakHyphen/>
      </w:r>
      <w:r>
        <w:rPr>
          <w:rFonts w:ascii="Times New Roman" w:hAnsi="Times New Roman"/>
          <w:sz w:val="20"/>
        </w:rPr>
        <w:t>B</w:t>
      </w:r>
      <w:r w:rsidRPr="00420E73">
        <w:rPr>
          <w:rFonts w:ascii="Times New Roman" w:hAnsi="Times New Roman"/>
          <w:sz w:val="20"/>
        </w:rPr>
        <w:t>ack)</w:t>
      </w:r>
      <w:r w:rsidRPr="00FE1A63">
        <w:rPr>
          <w:rFonts w:ascii="Times New Roman" w:hAnsi="Times New Roman"/>
          <w:sz w:val="20"/>
        </w:rPr>
        <w:t>. As we saw in the quarterly progress report last week</w:t>
      </w:r>
      <w:r>
        <w:rPr>
          <w:rFonts w:ascii="Times New Roman" w:hAnsi="Times New Roman"/>
          <w:sz w:val="20"/>
        </w:rPr>
        <w:t>, i</w:t>
      </w:r>
      <w:r w:rsidRPr="00FE1A63">
        <w:rPr>
          <w:rFonts w:ascii="Times New Roman" w:hAnsi="Times New Roman"/>
          <w:sz w:val="20"/>
        </w:rPr>
        <w:t>n just the last three months, we</w:t>
      </w:r>
      <w:r>
        <w:rPr>
          <w:rFonts w:ascii="Times New Roman" w:hAnsi="Times New Roman"/>
          <w:sz w:val="20"/>
        </w:rPr>
        <w:t>’</w:t>
      </w:r>
      <w:r w:rsidRPr="00FE1A63">
        <w:rPr>
          <w:rFonts w:ascii="Times New Roman" w:hAnsi="Times New Roman"/>
          <w:sz w:val="20"/>
        </w:rPr>
        <w:t>ve delivered 41 park projects</w:t>
      </w:r>
      <w:r>
        <w:rPr>
          <w:rFonts w:ascii="Times New Roman" w:hAnsi="Times New Roman"/>
          <w:sz w:val="20"/>
        </w:rPr>
        <w:t>,</w:t>
      </w:r>
      <w:r w:rsidRPr="00FE1A63">
        <w:rPr>
          <w:rFonts w:ascii="Times New Roman" w:hAnsi="Times New Roman"/>
          <w:sz w:val="20"/>
        </w:rPr>
        <w:t xml:space="preserve"> with 11 more underway. That</w:t>
      </w:r>
      <w:r>
        <w:rPr>
          <w:rFonts w:ascii="Times New Roman" w:hAnsi="Times New Roman"/>
          <w:sz w:val="20"/>
        </w:rPr>
        <w:t>’</w:t>
      </w:r>
      <w:r w:rsidRPr="00FE1A63">
        <w:rPr>
          <w:rFonts w:ascii="Times New Roman" w:hAnsi="Times New Roman"/>
          <w:sz w:val="20"/>
        </w:rPr>
        <w:t>s not something that you hear the Opposition talk much about</w:t>
      </w:r>
      <w:r>
        <w:rPr>
          <w:rFonts w:ascii="Times New Roman" w:hAnsi="Times New Roman"/>
          <w:sz w:val="20"/>
        </w:rPr>
        <w:t>,</w:t>
      </w:r>
      <w:r w:rsidRPr="00FE1A63">
        <w:rPr>
          <w:rFonts w:ascii="Times New Roman" w:hAnsi="Times New Roman"/>
          <w:sz w:val="20"/>
        </w:rPr>
        <w:t xml:space="preserve"> Madam Chair, which is a bit disappointing because much of it</w:t>
      </w:r>
      <w:r>
        <w:rPr>
          <w:rFonts w:ascii="Times New Roman" w:hAnsi="Times New Roman"/>
          <w:sz w:val="20"/>
        </w:rPr>
        <w:t>’</w:t>
      </w:r>
      <w:r w:rsidRPr="00FE1A63">
        <w:rPr>
          <w:rFonts w:ascii="Times New Roman" w:hAnsi="Times New Roman"/>
          <w:sz w:val="20"/>
        </w:rPr>
        <w:t>s happening in their ward</w:t>
      </w:r>
      <w:r>
        <w:rPr>
          <w:rFonts w:ascii="Times New Roman" w:hAnsi="Times New Roman"/>
          <w:sz w:val="20"/>
        </w:rPr>
        <w:t>s</w:t>
      </w:r>
      <w:r w:rsidRPr="00FE1A63">
        <w:rPr>
          <w:rFonts w:ascii="Times New Roman" w:hAnsi="Times New Roman"/>
          <w:sz w:val="20"/>
        </w:rPr>
        <w:t xml:space="preserve">. </w:t>
      </w:r>
    </w:p>
    <w:p w14:paraId="68101D4D"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There</w:t>
      </w:r>
      <w:r>
        <w:rPr>
          <w:rFonts w:ascii="Times New Roman" w:hAnsi="Times New Roman"/>
          <w:sz w:val="20"/>
        </w:rPr>
        <w:t>’</w:t>
      </w:r>
      <w:r w:rsidRPr="00FE1A63">
        <w:rPr>
          <w:rFonts w:ascii="Times New Roman" w:hAnsi="Times New Roman"/>
          <w:sz w:val="20"/>
        </w:rPr>
        <w:t xml:space="preserve">s of course the Archerfield Wetlands district park in the </w:t>
      </w:r>
      <w:r w:rsidRPr="00B36062">
        <w:rPr>
          <w:rFonts w:ascii="Times New Roman" w:hAnsi="Times New Roman"/>
          <w:sz w:val="20"/>
        </w:rPr>
        <w:t xml:space="preserve">Moorooka </w:t>
      </w:r>
      <w:r w:rsidRPr="00FE1A63">
        <w:rPr>
          <w:rFonts w:ascii="Times New Roman" w:hAnsi="Times New Roman"/>
          <w:sz w:val="20"/>
        </w:rPr>
        <w:t>Ward.</w:t>
      </w:r>
      <w:r>
        <w:rPr>
          <w:rFonts w:ascii="Times New Roman" w:hAnsi="Times New Roman"/>
          <w:sz w:val="20"/>
        </w:rPr>
        <w:t xml:space="preserve"> </w:t>
      </w:r>
      <w:r w:rsidRPr="00FE1A63">
        <w:rPr>
          <w:rFonts w:ascii="Times New Roman" w:hAnsi="Times New Roman"/>
          <w:sz w:val="20"/>
        </w:rPr>
        <w:t>In recent months</w:t>
      </w:r>
      <w:r>
        <w:rPr>
          <w:rFonts w:ascii="Times New Roman" w:hAnsi="Times New Roman"/>
          <w:sz w:val="20"/>
        </w:rPr>
        <w:t>,</w:t>
      </w:r>
      <w:r w:rsidRPr="00FE1A63">
        <w:rPr>
          <w:rFonts w:ascii="Times New Roman" w:hAnsi="Times New Roman"/>
          <w:sz w:val="20"/>
        </w:rPr>
        <w:t xml:space="preserve"> we</w:t>
      </w:r>
      <w:r>
        <w:rPr>
          <w:rFonts w:ascii="Times New Roman" w:hAnsi="Times New Roman"/>
          <w:sz w:val="20"/>
        </w:rPr>
        <w:t>’</w:t>
      </w:r>
      <w:r w:rsidRPr="00FE1A63">
        <w:rPr>
          <w:rFonts w:ascii="Times New Roman" w:hAnsi="Times New Roman"/>
          <w:sz w:val="20"/>
        </w:rPr>
        <w:t xml:space="preserve">ve also delivered new playgrounds at </w:t>
      </w:r>
      <w:r w:rsidRPr="00FE2815">
        <w:rPr>
          <w:rFonts w:ascii="Times New Roman" w:hAnsi="Times New Roman"/>
          <w:sz w:val="20"/>
        </w:rPr>
        <w:t>Dunvegan Street park</w:t>
      </w:r>
      <w:r w:rsidRPr="00FE1A63">
        <w:rPr>
          <w:rFonts w:ascii="Times New Roman" w:hAnsi="Times New Roman"/>
          <w:sz w:val="20"/>
        </w:rPr>
        <w:t xml:space="preserve"> and </w:t>
      </w:r>
      <w:r w:rsidRPr="00FE2815">
        <w:rPr>
          <w:rFonts w:ascii="Times New Roman" w:hAnsi="Times New Roman"/>
          <w:sz w:val="20"/>
        </w:rPr>
        <w:t>Heathwood Park</w:t>
      </w:r>
      <w:r w:rsidRPr="00FE1A63">
        <w:rPr>
          <w:rFonts w:ascii="Times New Roman" w:hAnsi="Times New Roman"/>
          <w:sz w:val="20"/>
        </w:rPr>
        <w:t xml:space="preserve"> in the </w:t>
      </w:r>
      <w:r w:rsidRPr="00E93057">
        <w:rPr>
          <w:rFonts w:ascii="Times New Roman" w:hAnsi="Times New Roman"/>
          <w:sz w:val="20"/>
        </w:rPr>
        <w:t xml:space="preserve">Calamvale </w:t>
      </w:r>
      <w:r w:rsidRPr="00FE1A63">
        <w:rPr>
          <w:rFonts w:ascii="Times New Roman" w:hAnsi="Times New Roman"/>
          <w:sz w:val="20"/>
        </w:rPr>
        <w:t>Ward</w:t>
      </w:r>
      <w:r>
        <w:rPr>
          <w:rFonts w:ascii="Times New Roman" w:hAnsi="Times New Roman"/>
          <w:sz w:val="20"/>
        </w:rPr>
        <w:t>,</w:t>
      </w:r>
      <w:r w:rsidRPr="00FE1A63">
        <w:rPr>
          <w:rFonts w:ascii="Times New Roman" w:hAnsi="Times New Roman"/>
          <w:sz w:val="20"/>
        </w:rPr>
        <w:t xml:space="preserve"> with six more underway, including in Morningside, </w:t>
      </w:r>
      <w:r w:rsidRPr="00EC588E">
        <w:rPr>
          <w:rFonts w:ascii="Times New Roman" w:hAnsi="Times New Roman"/>
          <w:sz w:val="20"/>
        </w:rPr>
        <w:t>Calamvale</w:t>
      </w:r>
      <w:r>
        <w:rPr>
          <w:rFonts w:ascii="Times New Roman" w:hAnsi="Times New Roman"/>
          <w:sz w:val="20"/>
        </w:rPr>
        <w:t>,</w:t>
      </w:r>
      <w:r w:rsidRPr="00EC588E">
        <w:rPr>
          <w:rFonts w:ascii="Times New Roman" w:hAnsi="Times New Roman"/>
          <w:sz w:val="20"/>
        </w:rPr>
        <w:t xml:space="preserve"> </w:t>
      </w:r>
      <w:r w:rsidRPr="00FE1A63">
        <w:rPr>
          <w:rFonts w:ascii="Times New Roman" w:hAnsi="Times New Roman"/>
          <w:sz w:val="20"/>
        </w:rPr>
        <w:t xml:space="preserve">and </w:t>
      </w:r>
      <w:r w:rsidRPr="00EC588E">
        <w:rPr>
          <w:rFonts w:ascii="Times New Roman" w:hAnsi="Times New Roman"/>
          <w:sz w:val="20"/>
        </w:rPr>
        <w:t xml:space="preserve">Deagon </w:t>
      </w:r>
      <w:r w:rsidRPr="00FE1A63">
        <w:rPr>
          <w:rFonts w:ascii="Times New Roman" w:hAnsi="Times New Roman"/>
          <w:sz w:val="20"/>
        </w:rPr>
        <w:t>Ward. Of course, there</w:t>
      </w:r>
      <w:r>
        <w:rPr>
          <w:rFonts w:ascii="Times New Roman" w:hAnsi="Times New Roman"/>
          <w:sz w:val="20"/>
        </w:rPr>
        <w:t>’</w:t>
      </w:r>
      <w:r w:rsidRPr="00FE1A63">
        <w:rPr>
          <w:rFonts w:ascii="Times New Roman" w:hAnsi="Times New Roman"/>
          <w:sz w:val="20"/>
        </w:rPr>
        <w:t xml:space="preserve">s the </w:t>
      </w:r>
      <w:r w:rsidRPr="00FE2815">
        <w:rPr>
          <w:rFonts w:ascii="Times New Roman" w:hAnsi="Times New Roman"/>
          <w:sz w:val="20"/>
        </w:rPr>
        <w:t>Sun Safe Suburban Playgrounds program</w:t>
      </w:r>
      <w:r w:rsidRPr="00FE1A63">
        <w:rPr>
          <w:rFonts w:ascii="Times New Roman" w:hAnsi="Times New Roman"/>
          <w:sz w:val="20"/>
        </w:rPr>
        <w:t>, which continues to roll out. In fact, I believe we</w:t>
      </w:r>
      <w:r>
        <w:rPr>
          <w:rFonts w:ascii="Times New Roman" w:hAnsi="Times New Roman"/>
          <w:sz w:val="20"/>
        </w:rPr>
        <w:t>’</w:t>
      </w:r>
      <w:r w:rsidRPr="00FE1A63">
        <w:rPr>
          <w:rFonts w:ascii="Times New Roman" w:hAnsi="Times New Roman"/>
          <w:sz w:val="20"/>
        </w:rPr>
        <w:t>ve recently installed six shade sails in the Forest Lake Ward</w:t>
      </w:r>
      <w:r>
        <w:rPr>
          <w:rFonts w:ascii="Times New Roman" w:hAnsi="Times New Roman"/>
          <w:sz w:val="20"/>
        </w:rPr>
        <w:t>,</w:t>
      </w:r>
      <w:r w:rsidRPr="00FE1A63">
        <w:rPr>
          <w:rFonts w:ascii="Times New Roman" w:hAnsi="Times New Roman"/>
          <w:sz w:val="20"/>
        </w:rPr>
        <w:t xml:space="preserve"> with another two underway</w:t>
      </w:r>
      <w:r>
        <w:rPr>
          <w:rFonts w:ascii="Times New Roman" w:hAnsi="Times New Roman"/>
          <w:sz w:val="20"/>
        </w:rPr>
        <w:t>,</w:t>
      </w:r>
      <w:r w:rsidRPr="00FE1A63">
        <w:rPr>
          <w:rFonts w:ascii="Times New Roman" w:hAnsi="Times New Roman"/>
          <w:sz w:val="20"/>
        </w:rPr>
        <w:t xml:space="preserve"> Councillor </w:t>
      </w:r>
      <w:r>
        <w:rPr>
          <w:rFonts w:ascii="Times New Roman" w:hAnsi="Times New Roman"/>
          <w:sz w:val="20"/>
        </w:rPr>
        <w:t>STRUNK</w:t>
      </w:r>
      <w:r w:rsidRPr="00FE1A63">
        <w:rPr>
          <w:rFonts w:ascii="Times New Roman" w:hAnsi="Times New Roman"/>
          <w:sz w:val="20"/>
        </w:rPr>
        <w:t>.</w:t>
      </w:r>
      <w:r>
        <w:rPr>
          <w:rFonts w:ascii="Times New Roman" w:hAnsi="Times New Roman"/>
          <w:sz w:val="20"/>
        </w:rPr>
        <w:t xml:space="preserve"> </w:t>
      </w:r>
      <w:r w:rsidRPr="00FE1A63">
        <w:rPr>
          <w:rFonts w:ascii="Times New Roman" w:hAnsi="Times New Roman"/>
          <w:sz w:val="20"/>
        </w:rPr>
        <w:t>So these aren</w:t>
      </w:r>
      <w:r>
        <w:rPr>
          <w:rFonts w:ascii="Times New Roman" w:hAnsi="Times New Roman"/>
          <w:sz w:val="20"/>
        </w:rPr>
        <w:t>’</w:t>
      </w:r>
      <w:r w:rsidRPr="00FE1A63">
        <w:rPr>
          <w:rFonts w:ascii="Times New Roman" w:hAnsi="Times New Roman"/>
          <w:sz w:val="20"/>
        </w:rPr>
        <w:t>t all Bradbury Park</w:t>
      </w:r>
      <w:r>
        <w:rPr>
          <w:rFonts w:ascii="Times New Roman" w:hAnsi="Times New Roman"/>
          <w:sz w:val="20"/>
        </w:rPr>
        <w:t>,</w:t>
      </w:r>
      <w:r w:rsidRPr="00FE1A63">
        <w:rPr>
          <w:rFonts w:ascii="Times New Roman" w:hAnsi="Times New Roman"/>
          <w:sz w:val="20"/>
        </w:rPr>
        <w:t xml:space="preserve"> Madam Chair</w:t>
      </w:r>
      <w:r>
        <w:rPr>
          <w:rFonts w:ascii="Times New Roman" w:hAnsi="Times New Roman"/>
          <w:sz w:val="20"/>
        </w:rPr>
        <w:t>,</w:t>
      </w:r>
      <w:r w:rsidRPr="00FE1A63">
        <w:rPr>
          <w:rFonts w:ascii="Times New Roman" w:hAnsi="Times New Roman"/>
          <w:sz w:val="20"/>
        </w:rPr>
        <w:t xml:space="preserve"> but they are important to their local communities</w:t>
      </w:r>
      <w:r>
        <w:rPr>
          <w:rFonts w:ascii="Times New Roman" w:hAnsi="Times New Roman"/>
          <w:sz w:val="20"/>
        </w:rPr>
        <w:t>,</w:t>
      </w:r>
      <w:r w:rsidRPr="00FE1A63">
        <w:rPr>
          <w:rFonts w:ascii="Times New Roman" w:hAnsi="Times New Roman"/>
          <w:sz w:val="20"/>
        </w:rPr>
        <w:t xml:space="preserve"> and they are something that we are continuing to invest in across the city. Thank you, Madam Chair</w:t>
      </w:r>
      <w:r>
        <w:rPr>
          <w:rFonts w:ascii="Times New Roman" w:hAnsi="Times New Roman"/>
          <w:sz w:val="20"/>
        </w:rPr>
        <w:t>.</w:t>
      </w:r>
    </w:p>
    <w:p w14:paraId="4D40F966" w14:textId="3DCCCD8D"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Further questions</w:t>
      </w:r>
      <w:r w:rsidR="00371CFF">
        <w:rPr>
          <w:rFonts w:ascii="Times New Roman" w:hAnsi="Times New Roman"/>
          <w:sz w:val="20"/>
        </w:rPr>
        <w:t>?</w:t>
      </w:r>
    </w:p>
    <w:p w14:paraId="50ACA382"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Councillor COLLIER. </w:t>
      </w:r>
    </w:p>
    <w:p w14:paraId="0A0989D2" w14:textId="77777777" w:rsidR="00392D79" w:rsidRPr="008F3140" w:rsidRDefault="00392D79" w:rsidP="00E5758B">
      <w:pPr>
        <w:pStyle w:val="BodyTextIndent2"/>
        <w:spacing w:after="0" w:line="240" w:lineRule="auto"/>
        <w:ind w:left="2517" w:hanging="2517"/>
        <w:jc w:val="right"/>
        <w:rPr>
          <w:rFonts w:ascii="Times New Roman" w:hAnsi="Times New Roman"/>
          <w:b/>
          <w:bCs/>
          <w:sz w:val="20"/>
          <w:u w:val="single"/>
        </w:rPr>
      </w:pPr>
      <w:r w:rsidRPr="002C2F27">
        <w:rPr>
          <w:rFonts w:ascii="Times New Roman" w:hAnsi="Times New Roman"/>
          <w:b/>
          <w:bCs/>
          <w:sz w:val="20"/>
          <w:u w:val="single"/>
        </w:rPr>
        <w:t xml:space="preserve">Question </w:t>
      </w:r>
      <w:r>
        <w:rPr>
          <w:rFonts w:ascii="Times New Roman" w:hAnsi="Times New Roman"/>
          <w:b/>
          <w:bCs/>
          <w:sz w:val="20"/>
          <w:u w:val="single"/>
        </w:rPr>
        <w:t>4</w:t>
      </w:r>
    </w:p>
    <w:p w14:paraId="2AF8FDBB" w14:textId="7075A34B"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COLLIER</w:t>
      </w:r>
      <w:r>
        <w:rPr>
          <w:rFonts w:ascii="Times New Roman" w:hAnsi="Times New Roman"/>
          <w:sz w:val="20"/>
        </w:rPr>
        <w:t>:</w:t>
      </w:r>
      <w:r>
        <w:rPr>
          <w:rFonts w:ascii="Times New Roman" w:hAnsi="Times New Roman"/>
          <w:sz w:val="20"/>
        </w:rPr>
        <w:tab/>
      </w:r>
      <w:r w:rsidRPr="00FE1A63">
        <w:rPr>
          <w:rFonts w:ascii="Times New Roman" w:hAnsi="Times New Roman"/>
          <w:sz w:val="20"/>
        </w:rPr>
        <w:t>Thanks, Chair. My question is to the Civic Cabinet Chair for Finance and City Governance</w:t>
      </w:r>
      <w:r>
        <w:rPr>
          <w:rFonts w:ascii="Times New Roman" w:hAnsi="Times New Roman"/>
          <w:sz w:val="20"/>
        </w:rPr>
        <w:t>,</w:t>
      </w:r>
      <w:r w:rsidRPr="00FE1A63">
        <w:rPr>
          <w:rFonts w:ascii="Times New Roman" w:hAnsi="Times New Roman"/>
          <w:sz w:val="20"/>
        </w:rPr>
        <w:t xml:space="preserve"> Councillor Fiona CUNNINGHAM.</w:t>
      </w:r>
      <w:r>
        <w:rPr>
          <w:rFonts w:ascii="Times New Roman" w:hAnsi="Times New Roman"/>
          <w:sz w:val="20"/>
        </w:rPr>
        <w:t xml:space="preserve"> </w:t>
      </w:r>
      <w:r w:rsidRPr="00FE1A63">
        <w:rPr>
          <w:rFonts w:ascii="Times New Roman" w:hAnsi="Times New Roman"/>
          <w:sz w:val="20"/>
        </w:rPr>
        <w:t>Given your previous comments and actions in this place</w:t>
      </w:r>
      <w:r>
        <w:rPr>
          <w:rFonts w:ascii="Times New Roman" w:hAnsi="Times New Roman"/>
          <w:sz w:val="20"/>
        </w:rPr>
        <w:t xml:space="preserve"> over </w:t>
      </w:r>
      <w:r w:rsidRPr="00FE1A63">
        <w:rPr>
          <w:rFonts w:ascii="Times New Roman" w:hAnsi="Times New Roman"/>
          <w:sz w:val="20"/>
        </w:rPr>
        <w:t>the last few weeks, we</w:t>
      </w:r>
      <w:r>
        <w:rPr>
          <w:rFonts w:ascii="Times New Roman" w:hAnsi="Times New Roman"/>
          <w:sz w:val="20"/>
        </w:rPr>
        <w:t>’</w:t>
      </w:r>
      <w:r w:rsidRPr="00FE1A63">
        <w:rPr>
          <w:rFonts w:ascii="Times New Roman" w:hAnsi="Times New Roman"/>
          <w:sz w:val="20"/>
        </w:rPr>
        <w:t>re unsure. Do you believe that workers performing basic Council work on a contract deserve the same amount of respect as workers on Council</w:t>
      </w:r>
      <w:r>
        <w:rPr>
          <w:rFonts w:ascii="Times New Roman" w:hAnsi="Times New Roman"/>
          <w:sz w:val="20"/>
        </w:rPr>
        <w:t>’</w:t>
      </w:r>
      <w:r w:rsidRPr="00FE1A63">
        <w:rPr>
          <w:rFonts w:ascii="Times New Roman" w:hAnsi="Times New Roman"/>
          <w:sz w:val="20"/>
        </w:rPr>
        <w:t>s EBA</w:t>
      </w:r>
      <w:r w:rsidR="00EF3FB1">
        <w:rPr>
          <w:rFonts w:ascii="Times New Roman" w:hAnsi="Times New Roman"/>
          <w:sz w:val="20"/>
        </w:rPr>
        <w:t xml:space="preserve"> (</w:t>
      </w:r>
      <w:r w:rsidR="00EF3FB1" w:rsidRPr="001A60BA">
        <w:rPr>
          <w:rFonts w:ascii="Times New Roman" w:hAnsi="Times New Roman"/>
          <w:sz w:val="20"/>
        </w:rPr>
        <w:t>Enterprise Bargaining Agreement</w:t>
      </w:r>
      <w:r w:rsidR="00EF3FB1">
        <w:rPr>
          <w:rFonts w:ascii="Times New Roman" w:hAnsi="Times New Roman"/>
          <w:sz w:val="20"/>
        </w:rPr>
        <w:t>)</w:t>
      </w:r>
      <w:r w:rsidRPr="00FE1A63">
        <w:rPr>
          <w:rFonts w:ascii="Times New Roman" w:hAnsi="Times New Roman"/>
          <w:sz w:val="20"/>
        </w:rPr>
        <w:t>?</w:t>
      </w:r>
    </w:p>
    <w:p w14:paraId="2D2AAA81"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 CUNNINGHAM</w:t>
      </w:r>
      <w:r>
        <w:rPr>
          <w:rFonts w:ascii="Times New Roman" w:hAnsi="Times New Roman"/>
          <w:sz w:val="20"/>
        </w:rPr>
        <w:t>.</w:t>
      </w:r>
    </w:p>
    <w:p w14:paraId="58DBD9D9"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FE1A63">
        <w:rPr>
          <w:rFonts w:ascii="Times New Roman" w:hAnsi="Times New Roman"/>
          <w:sz w:val="20"/>
        </w:rPr>
        <w:t>Thanks, Madam Chair, and thanks to Councillor COLLIER for the question. Week in and week out, we have come into this Chamber</w:t>
      </w:r>
      <w:r>
        <w:rPr>
          <w:rFonts w:ascii="Times New Roman" w:hAnsi="Times New Roman"/>
          <w:sz w:val="20"/>
        </w:rPr>
        <w:t>,</w:t>
      </w:r>
      <w:r w:rsidRPr="00FE1A63">
        <w:rPr>
          <w:rFonts w:ascii="Times New Roman" w:hAnsi="Times New Roman"/>
          <w:sz w:val="20"/>
        </w:rPr>
        <w:t xml:space="preserve"> and explained that we need to make sensible savings at Brisbane City Council. That means that 90% of the work that Council does for the residents of Brisbane will continue to be done.</w:t>
      </w:r>
      <w:r>
        <w:rPr>
          <w:rFonts w:ascii="Times New Roman" w:hAnsi="Times New Roman"/>
          <w:sz w:val="20"/>
        </w:rPr>
        <w:t xml:space="preserve"> </w:t>
      </w:r>
      <w:r w:rsidRPr="00FE1A63">
        <w:rPr>
          <w:rFonts w:ascii="Times New Roman" w:hAnsi="Times New Roman"/>
          <w:sz w:val="20"/>
        </w:rPr>
        <w:t>Councillor COLLIER is talking about workforce arrangements. We have been very clear with all Council employees that if you are a permanent employee of Brisbane City Council</w:t>
      </w:r>
      <w:r>
        <w:rPr>
          <w:rFonts w:ascii="Times New Roman" w:hAnsi="Times New Roman"/>
          <w:sz w:val="20"/>
        </w:rPr>
        <w:t>, y</w:t>
      </w:r>
      <w:r w:rsidRPr="00FE1A63">
        <w:rPr>
          <w:rFonts w:ascii="Times New Roman" w:hAnsi="Times New Roman"/>
          <w:sz w:val="20"/>
        </w:rPr>
        <w:t>ou have absolutely nothing to be concerned about. Week in and week out, they come in here</w:t>
      </w:r>
      <w:r>
        <w:rPr>
          <w:rFonts w:ascii="Times New Roman" w:hAnsi="Times New Roman"/>
          <w:sz w:val="20"/>
        </w:rPr>
        <w:t>,</w:t>
      </w:r>
      <w:r w:rsidRPr="00FE1A63">
        <w:rPr>
          <w:rFonts w:ascii="Times New Roman" w:hAnsi="Times New Roman"/>
          <w:sz w:val="20"/>
        </w:rPr>
        <w:t xml:space="preserve"> and fearmonger</w:t>
      </w:r>
      <w:r>
        <w:rPr>
          <w:rFonts w:ascii="Times New Roman" w:hAnsi="Times New Roman"/>
          <w:sz w:val="20"/>
        </w:rPr>
        <w:t>,</w:t>
      </w:r>
      <w:r w:rsidRPr="00FE1A63">
        <w:rPr>
          <w:rFonts w:ascii="Times New Roman" w:hAnsi="Times New Roman"/>
          <w:sz w:val="20"/>
        </w:rPr>
        <w:t xml:space="preserve"> and try to </w:t>
      </w:r>
      <w:r>
        <w:rPr>
          <w:rFonts w:ascii="Times New Roman" w:hAnsi="Times New Roman"/>
          <w:sz w:val="20"/>
        </w:rPr>
        <w:t>w</w:t>
      </w:r>
      <w:r w:rsidRPr="00FE1A63">
        <w:rPr>
          <w:rFonts w:ascii="Times New Roman" w:hAnsi="Times New Roman"/>
          <w:sz w:val="20"/>
        </w:rPr>
        <w:t>hip up some kind of sense of disaster</w:t>
      </w:r>
      <w:r>
        <w:rPr>
          <w:rFonts w:ascii="Times New Roman" w:hAnsi="Times New Roman"/>
          <w:sz w:val="20"/>
        </w:rPr>
        <w:t xml:space="preserve">. </w:t>
      </w: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just not true</w:t>
      </w:r>
      <w:r>
        <w:rPr>
          <w:rFonts w:ascii="Times New Roman" w:hAnsi="Times New Roman"/>
          <w:sz w:val="20"/>
        </w:rPr>
        <w:t xml:space="preserve">, </w:t>
      </w:r>
      <w:r w:rsidRPr="00FE1A63">
        <w:rPr>
          <w:rFonts w:ascii="Times New Roman" w:hAnsi="Times New Roman"/>
          <w:sz w:val="20"/>
        </w:rPr>
        <w:t>Madam Chair</w:t>
      </w:r>
      <w:r>
        <w:rPr>
          <w:rFonts w:ascii="Times New Roman" w:hAnsi="Times New Roman"/>
          <w:sz w:val="20"/>
        </w:rPr>
        <w:t xml:space="preserve">. </w:t>
      </w:r>
      <w:r w:rsidRPr="00FE1A63">
        <w:rPr>
          <w:rFonts w:ascii="Times New Roman" w:hAnsi="Times New Roman"/>
          <w:sz w:val="20"/>
        </w:rPr>
        <w:t>If Councillor COLLIER has very specific examples that she would like to raise with me, she can do so. In fact, in General Business of our Committee</w:t>
      </w:r>
      <w:r>
        <w:rPr>
          <w:rFonts w:ascii="Times New Roman" w:hAnsi="Times New Roman"/>
          <w:sz w:val="20"/>
        </w:rPr>
        <w:t>,</w:t>
      </w:r>
      <w:r w:rsidRPr="00FE1A63">
        <w:rPr>
          <w:rFonts w:ascii="Times New Roman" w:hAnsi="Times New Roman"/>
          <w:sz w:val="20"/>
        </w:rPr>
        <w:t xml:space="preserve"> the entire time, she has not asked me one question</w:t>
      </w:r>
      <w:r>
        <w:rPr>
          <w:rFonts w:ascii="Times New Roman" w:hAnsi="Times New Roman"/>
          <w:sz w:val="20"/>
        </w:rPr>
        <w:t xml:space="preserve"> t</w:t>
      </w:r>
      <w:r w:rsidRPr="00FE1A63">
        <w:rPr>
          <w:rFonts w:ascii="Times New Roman" w:hAnsi="Times New Roman"/>
          <w:sz w:val="20"/>
        </w:rPr>
        <w:t>his term</w:t>
      </w:r>
      <w:r>
        <w:rPr>
          <w:rFonts w:ascii="Times New Roman" w:hAnsi="Times New Roman"/>
          <w:sz w:val="20"/>
        </w:rPr>
        <w:t>.</w:t>
      </w:r>
      <w:r w:rsidRPr="00FE1A63">
        <w:rPr>
          <w:rFonts w:ascii="Times New Roman" w:hAnsi="Times New Roman"/>
          <w:sz w:val="20"/>
        </w:rPr>
        <w:t xml:space="preserve"> I</w:t>
      </w:r>
      <w:r>
        <w:rPr>
          <w:rFonts w:ascii="Times New Roman" w:hAnsi="Times New Roman"/>
          <w:sz w:val="20"/>
        </w:rPr>
        <w:t>’</w:t>
      </w:r>
      <w:r w:rsidRPr="00FE1A63">
        <w:rPr>
          <w:rFonts w:ascii="Times New Roman" w:hAnsi="Times New Roman"/>
          <w:sz w:val="20"/>
        </w:rPr>
        <w:t>m very happy to discuss items with Council</w:t>
      </w:r>
      <w:r>
        <w:rPr>
          <w:rFonts w:ascii="Times New Roman" w:hAnsi="Times New Roman"/>
          <w:sz w:val="20"/>
        </w:rPr>
        <w:t>lor</w:t>
      </w:r>
      <w:r w:rsidRPr="00FE1A63">
        <w:rPr>
          <w:rFonts w:ascii="Times New Roman" w:hAnsi="Times New Roman"/>
          <w:sz w:val="20"/>
        </w:rPr>
        <w:t xml:space="preserve"> COLLIER. This is</w:t>
      </w:r>
      <w:r>
        <w:rPr>
          <w:rFonts w:ascii="Times New Roman" w:hAnsi="Times New Roman"/>
          <w:sz w:val="20"/>
        </w:rPr>
        <w:t>—</w:t>
      </w:r>
    </w:p>
    <w:p w14:paraId="05414283"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CASSID</w:t>
      </w:r>
      <w:r>
        <w:rPr>
          <w:rFonts w:ascii="Times New Roman" w:hAnsi="Times New Roman"/>
          <w:sz w:val="20"/>
        </w:rPr>
        <w:t>Y:</w:t>
      </w:r>
      <w:r>
        <w:rPr>
          <w:rFonts w:ascii="Times New Roman" w:hAnsi="Times New Roman"/>
          <w:sz w:val="20"/>
        </w:rPr>
        <w:tab/>
      </w:r>
      <w:r w:rsidRPr="00FE1A63">
        <w:rPr>
          <w:rFonts w:ascii="Times New Roman" w:hAnsi="Times New Roman"/>
          <w:sz w:val="20"/>
        </w:rPr>
        <w:t>Point of order</w:t>
      </w:r>
      <w:r>
        <w:rPr>
          <w:rFonts w:ascii="Times New Roman" w:hAnsi="Times New Roman"/>
          <w:sz w:val="20"/>
        </w:rPr>
        <w:t>,</w:t>
      </w:r>
      <w:r w:rsidRPr="00FE1A63">
        <w:rPr>
          <w:rFonts w:ascii="Times New Roman" w:hAnsi="Times New Roman"/>
          <w:sz w:val="20"/>
        </w:rPr>
        <w:t xml:space="preserve"> Chair.</w:t>
      </w:r>
    </w:p>
    <w:p w14:paraId="33A1458D"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Point of order</w:t>
      </w:r>
      <w:r>
        <w:rPr>
          <w:rFonts w:ascii="Times New Roman" w:hAnsi="Times New Roman"/>
          <w:sz w:val="20"/>
        </w:rPr>
        <w:t xml:space="preserve">, </w:t>
      </w:r>
      <w:r w:rsidRPr="00FE1A63">
        <w:rPr>
          <w:rFonts w:ascii="Times New Roman" w:hAnsi="Times New Roman"/>
          <w:sz w:val="20"/>
        </w:rPr>
        <w:t>Councillor CASSIDY</w:t>
      </w:r>
      <w:r>
        <w:rPr>
          <w:rFonts w:ascii="Times New Roman" w:hAnsi="Times New Roman"/>
          <w:sz w:val="20"/>
        </w:rPr>
        <w:t>.</w:t>
      </w:r>
    </w:p>
    <w:p w14:paraId="4CF60146" w14:textId="652AFB3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I want to take Councillor CUNNINGHAM at her word right </w:t>
      </w:r>
      <w:r w:rsidR="00C872C6" w:rsidRPr="00FE1A63">
        <w:rPr>
          <w:rFonts w:ascii="Times New Roman" w:hAnsi="Times New Roman"/>
          <w:sz w:val="20"/>
        </w:rPr>
        <w:t>now</w:t>
      </w:r>
      <w:r w:rsidR="00C872C6">
        <w:rPr>
          <w:rFonts w:ascii="Times New Roman" w:hAnsi="Times New Roman"/>
          <w:sz w:val="20"/>
        </w:rPr>
        <w:t xml:space="preserve"> and</w:t>
      </w:r>
      <w:r w:rsidRPr="00FE1A63">
        <w:rPr>
          <w:rFonts w:ascii="Times New Roman" w:hAnsi="Times New Roman"/>
          <w:sz w:val="20"/>
        </w:rPr>
        <w:t xml:space="preserve"> ask you to direct the </w:t>
      </w:r>
      <w:r>
        <w:rPr>
          <w:rFonts w:ascii="Times New Roman" w:hAnsi="Times New Roman"/>
          <w:sz w:val="20"/>
        </w:rPr>
        <w:t>Councillor</w:t>
      </w:r>
      <w:r w:rsidRPr="00FE1A63">
        <w:rPr>
          <w:rFonts w:ascii="Times New Roman" w:hAnsi="Times New Roman"/>
          <w:sz w:val="20"/>
        </w:rPr>
        <w:t xml:space="preserve"> to answer the actual question that was asked</w:t>
      </w:r>
      <w:r>
        <w:rPr>
          <w:rFonts w:ascii="Times New Roman" w:hAnsi="Times New Roman"/>
          <w:sz w:val="20"/>
        </w:rPr>
        <w:t>,</w:t>
      </w:r>
      <w:r w:rsidRPr="00FE1A63">
        <w:rPr>
          <w:rFonts w:ascii="Times New Roman" w:hAnsi="Times New Roman"/>
          <w:sz w:val="20"/>
        </w:rPr>
        <w:t xml:space="preserve"> and whether the Chair believes that contract staff deserve the same amount of respect as Council</w:t>
      </w:r>
      <w:r>
        <w:rPr>
          <w:rFonts w:ascii="Times New Roman" w:hAnsi="Times New Roman"/>
          <w:sz w:val="20"/>
        </w:rPr>
        <w:t xml:space="preserve"> employees</w:t>
      </w:r>
      <w:r w:rsidRPr="00FE1A63">
        <w:rPr>
          <w:rFonts w:ascii="Times New Roman" w:hAnsi="Times New Roman"/>
          <w:sz w:val="20"/>
        </w:rPr>
        <w:t>. She</w:t>
      </w:r>
      <w:r>
        <w:rPr>
          <w:rFonts w:ascii="Times New Roman" w:hAnsi="Times New Roman"/>
          <w:sz w:val="20"/>
        </w:rPr>
        <w:t>’</w:t>
      </w:r>
      <w:r w:rsidRPr="00FE1A63">
        <w:rPr>
          <w:rFonts w:ascii="Times New Roman" w:hAnsi="Times New Roman"/>
          <w:sz w:val="20"/>
        </w:rPr>
        <w:t>s not answering the question.</w:t>
      </w:r>
    </w:p>
    <w:p w14:paraId="149BA61C"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Thank you, </w:t>
      </w:r>
      <w:r>
        <w:rPr>
          <w:rFonts w:ascii="Times New Roman" w:hAnsi="Times New Roman"/>
          <w:sz w:val="20"/>
        </w:rPr>
        <w:t>Councillor</w:t>
      </w:r>
      <w:r w:rsidRPr="00FE1A63">
        <w:rPr>
          <w:rFonts w:ascii="Times New Roman" w:hAnsi="Times New Roman"/>
          <w:sz w:val="20"/>
        </w:rPr>
        <w:t xml:space="preserve">. </w:t>
      </w:r>
    </w:p>
    <w:p w14:paraId="3240452F"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Councillor CUNNINGHAM, can you come back to the question? You still do have three minutes to answer. </w:t>
      </w:r>
    </w:p>
    <w:p w14:paraId="66AADAB6"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FE1A63">
        <w:rPr>
          <w:rFonts w:ascii="Times New Roman" w:hAnsi="Times New Roman"/>
          <w:sz w:val="20"/>
        </w:rPr>
        <w:t>Certainly</w:t>
      </w:r>
      <w:r>
        <w:rPr>
          <w:rFonts w:ascii="Times New Roman" w:hAnsi="Times New Roman"/>
          <w:sz w:val="20"/>
        </w:rPr>
        <w:t>,</w:t>
      </w:r>
      <w:r w:rsidRPr="00FE1A63">
        <w:rPr>
          <w:rFonts w:ascii="Times New Roman" w:hAnsi="Times New Roman"/>
          <w:sz w:val="20"/>
        </w:rPr>
        <w:t xml:space="preserve"> Madam Chair</w:t>
      </w:r>
      <w:r>
        <w:rPr>
          <w:rFonts w:ascii="Times New Roman" w:hAnsi="Times New Roman"/>
          <w:sz w:val="20"/>
        </w:rPr>
        <w:t xml:space="preserve">. </w:t>
      </w:r>
      <w:r w:rsidRPr="00FE1A63">
        <w:rPr>
          <w:rFonts w:ascii="Times New Roman" w:hAnsi="Times New Roman"/>
          <w:sz w:val="20"/>
        </w:rPr>
        <w:t>All staff deserve our utmost respect for improving the lives of Brisbane residents. Brisbane City Council has a number of job types</w:t>
      </w:r>
      <w:r>
        <w:rPr>
          <w:rFonts w:ascii="Times New Roman" w:hAnsi="Times New Roman"/>
          <w:sz w:val="20"/>
        </w:rPr>
        <w:t xml:space="preserve">. </w:t>
      </w:r>
      <w:r w:rsidRPr="00FE1A63">
        <w:rPr>
          <w:rFonts w:ascii="Times New Roman" w:hAnsi="Times New Roman"/>
          <w:sz w:val="20"/>
        </w:rPr>
        <w:t>Contrary to what the Opposition suggests</w:t>
      </w:r>
      <w:r>
        <w:rPr>
          <w:rFonts w:ascii="Times New Roman" w:hAnsi="Times New Roman"/>
          <w:sz w:val="20"/>
        </w:rPr>
        <w:t>,</w:t>
      </w:r>
      <w:r w:rsidRPr="00FE1A63">
        <w:rPr>
          <w:rFonts w:ascii="Times New Roman" w:hAnsi="Times New Roman"/>
          <w:sz w:val="20"/>
        </w:rPr>
        <w:t xml:space="preserve"> through their misleading statements in this Chamber every week, the vast majority of our workforce are permanent employees.</w:t>
      </w:r>
      <w:r>
        <w:rPr>
          <w:rFonts w:ascii="Times New Roman" w:hAnsi="Times New Roman"/>
          <w:sz w:val="20"/>
        </w:rPr>
        <w:t xml:space="preserve"> </w:t>
      </w:r>
      <w:r w:rsidRPr="00FE1A63">
        <w:rPr>
          <w:rFonts w:ascii="Times New Roman" w:hAnsi="Times New Roman"/>
          <w:sz w:val="20"/>
        </w:rPr>
        <w:t>Week after week, I have said that the permanent employees of Council who are protected by our EBA will continue to be protected through our EBA. Like most large organisations, Council does use supplementary workforce suppliers</w:t>
      </w:r>
      <w:r>
        <w:rPr>
          <w:rFonts w:ascii="Times New Roman" w:hAnsi="Times New Roman"/>
          <w:sz w:val="20"/>
        </w:rPr>
        <w:t xml:space="preserve">. </w:t>
      </w:r>
      <w:r w:rsidRPr="00FE1A63">
        <w:rPr>
          <w:rFonts w:ascii="Times New Roman" w:hAnsi="Times New Roman"/>
          <w:sz w:val="20"/>
        </w:rPr>
        <w:t>You see</w:t>
      </w:r>
      <w:r>
        <w:rPr>
          <w:rFonts w:ascii="Times New Roman" w:hAnsi="Times New Roman"/>
          <w:sz w:val="20"/>
        </w:rPr>
        <w:t>,</w:t>
      </w:r>
      <w:r w:rsidRPr="00FE1A63">
        <w:rPr>
          <w:rFonts w:ascii="Times New Roman" w:hAnsi="Times New Roman"/>
          <w:sz w:val="20"/>
        </w:rPr>
        <w:t xml:space="preserve"> Madam Chair, they</w:t>
      </w:r>
      <w:r>
        <w:rPr>
          <w:rFonts w:ascii="Times New Roman" w:hAnsi="Times New Roman"/>
          <w:sz w:val="20"/>
        </w:rPr>
        <w:t>’</w:t>
      </w:r>
      <w:r w:rsidRPr="00FE1A63">
        <w:rPr>
          <w:rFonts w:ascii="Times New Roman" w:hAnsi="Times New Roman"/>
          <w:sz w:val="20"/>
        </w:rPr>
        <w:t>re only used when suitable internal resourcing is not available to meet the operational requirements</w:t>
      </w:r>
      <w:r>
        <w:rPr>
          <w:rFonts w:ascii="Times New Roman" w:hAnsi="Times New Roman"/>
          <w:sz w:val="20"/>
        </w:rPr>
        <w:t>, a</w:t>
      </w:r>
      <w:r w:rsidRPr="00FE1A63">
        <w:rPr>
          <w:rFonts w:ascii="Times New Roman" w:hAnsi="Times New Roman"/>
          <w:sz w:val="20"/>
        </w:rPr>
        <w:t>nd quite often it</w:t>
      </w:r>
      <w:r>
        <w:rPr>
          <w:rFonts w:ascii="Times New Roman" w:hAnsi="Times New Roman"/>
          <w:sz w:val="20"/>
        </w:rPr>
        <w:t>’</w:t>
      </w:r>
      <w:r w:rsidRPr="00FE1A63">
        <w:rPr>
          <w:rFonts w:ascii="Times New Roman" w:hAnsi="Times New Roman"/>
          <w:sz w:val="20"/>
        </w:rPr>
        <w:t xml:space="preserve">s used for project work. </w:t>
      </w:r>
    </w:p>
    <w:p w14:paraId="439572A0"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not just Council that does this, Madam Chair</w:t>
      </w:r>
      <w:r>
        <w:rPr>
          <w:rFonts w:ascii="Times New Roman" w:hAnsi="Times New Roman"/>
          <w:sz w:val="20"/>
        </w:rPr>
        <w:t>,</w:t>
      </w:r>
      <w:r w:rsidRPr="00FE1A63">
        <w:rPr>
          <w:rFonts w:ascii="Times New Roman" w:hAnsi="Times New Roman"/>
          <w:sz w:val="20"/>
        </w:rPr>
        <w:t xml:space="preserve"> it</w:t>
      </w:r>
      <w:r>
        <w:rPr>
          <w:rFonts w:ascii="Times New Roman" w:hAnsi="Times New Roman"/>
          <w:sz w:val="20"/>
        </w:rPr>
        <w:t>’</w:t>
      </w:r>
      <w:r w:rsidRPr="00FE1A63">
        <w:rPr>
          <w:rFonts w:ascii="Times New Roman" w:hAnsi="Times New Roman"/>
          <w:sz w:val="20"/>
        </w:rPr>
        <w:t xml:space="preserve">s the whole workforce of Brisbane, Queensland, Australia. There is nothing against the law. All employees </w:t>
      </w:r>
      <w:r w:rsidRPr="00FE1A63">
        <w:rPr>
          <w:rFonts w:ascii="Times New Roman" w:hAnsi="Times New Roman"/>
          <w:sz w:val="20"/>
        </w:rPr>
        <w:lastRenderedPageBreak/>
        <w:t>deserve our respect, and that is what they get</w:t>
      </w:r>
      <w:r>
        <w:rPr>
          <w:rFonts w:ascii="Times New Roman" w:hAnsi="Times New Roman"/>
          <w:sz w:val="20"/>
        </w:rPr>
        <w:t>. V</w:t>
      </w:r>
      <w:r w:rsidRPr="00FE1A63">
        <w:rPr>
          <w:rFonts w:ascii="Times New Roman" w:hAnsi="Times New Roman"/>
          <w:sz w:val="20"/>
        </w:rPr>
        <w:t>ery serious matters</w:t>
      </w:r>
      <w:r>
        <w:rPr>
          <w:rFonts w:ascii="Times New Roman" w:hAnsi="Times New Roman"/>
          <w:sz w:val="20"/>
        </w:rPr>
        <w:t>.</w:t>
      </w:r>
      <w:r w:rsidRPr="00FE1A63">
        <w:rPr>
          <w:rFonts w:ascii="Times New Roman" w:hAnsi="Times New Roman"/>
          <w:sz w:val="20"/>
        </w:rPr>
        <w:t xml:space="preserve"> Now</w:t>
      </w:r>
      <w:r>
        <w:rPr>
          <w:rFonts w:ascii="Times New Roman" w:hAnsi="Times New Roman"/>
          <w:sz w:val="20"/>
        </w:rPr>
        <w:t xml:space="preserve">, </w:t>
      </w:r>
      <w:r w:rsidRPr="00FE1A63">
        <w:rPr>
          <w:rFonts w:ascii="Times New Roman" w:hAnsi="Times New Roman"/>
          <w:sz w:val="20"/>
        </w:rPr>
        <w:t>if Councillor COLLIER</w:t>
      </w:r>
      <w:r>
        <w:rPr>
          <w:rFonts w:ascii="Times New Roman" w:hAnsi="Times New Roman"/>
          <w:sz w:val="20"/>
        </w:rPr>
        <w:t>,</w:t>
      </w:r>
      <w:r w:rsidRPr="00FE1A63">
        <w:rPr>
          <w:rFonts w:ascii="Times New Roman" w:hAnsi="Times New Roman"/>
          <w:sz w:val="20"/>
        </w:rPr>
        <w:t xml:space="preserve"> through you, Madam Chair</w:t>
      </w:r>
      <w:r>
        <w:rPr>
          <w:rFonts w:ascii="Times New Roman" w:hAnsi="Times New Roman"/>
          <w:sz w:val="20"/>
        </w:rPr>
        <w:t>,</w:t>
      </w:r>
      <w:r w:rsidRPr="00FE1A63">
        <w:rPr>
          <w:rFonts w:ascii="Times New Roman" w:hAnsi="Times New Roman"/>
          <w:sz w:val="20"/>
        </w:rPr>
        <w:t xml:space="preserve"> has specific examples of cases, like</w:t>
      </w:r>
      <w:r>
        <w:rPr>
          <w:rFonts w:ascii="Times New Roman" w:hAnsi="Times New Roman"/>
          <w:sz w:val="20"/>
        </w:rPr>
        <w:t>,</w:t>
      </w:r>
      <w:r w:rsidRPr="00FE1A63">
        <w:rPr>
          <w:rFonts w:ascii="Times New Roman" w:hAnsi="Times New Roman"/>
          <w:sz w:val="20"/>
        </w:rPr>
        <w:t xml:space="preserve"> I have said week in and week out</w:t>
      </w:r>
      <w:r>
        <w:rPr>
          <w:rFonts w:ascii="Times New Roman" w:hAnsi="Times New Roman"/>
          <w:sz w:val="20"/>
        </w:rPr>
        <w:t>, s</w:t>
      </w:r>
      <w:r w:rsidRPr="00FE1A63">
        <w:rPr>
          <w:rFonts w:ascii="Times New Roman" w:hAnsi="Times New Roman"/>
          <w:sz w:val="20"/>
        </w:rPr>
        <w:t>he</w:t>
      </w:r>
      <w:r>
        <w:rPr>
          <w:rFonts w:ascii="Times New Roman" w:hAnsi="Times New Roman"/>
          <w:sz w:val="20"/>
        </w:rPr>
        <w:t>’</w:t>
      </w:r>
      <w:r w:rsidRPr="00FE1A63">
        <w:rPr>
          <w:rFonts w:ascii="Times New Roman" w:hAnsi="Times New Roman"/>
          <w:sz w:val="20"/>
        </w:rPr>
        <w:t xml:space="preserve">s welcome to raise them with me. She has never raised them with me. She comes in here, tries to </w:t>
      </w:r>
      <w:r>
        <w:rPr>
          <w:rFonts w:ascii="Times New Roman" w:hAnsi="Times New Roman"/>
          <w:sz w:val="20"/>
        </w:rPr>
        <w:t>w</w:t>
      </w:r>
      <w:r w:rsidRPr="00FE1A63">
        <w:rPr>
          <w:rFonts w:ascii="Times New Roman" w:hAnsi="Times New Roman"/>
          <w:sz w:val="20"/>
        </w:rPr>
        <w:t xml:space="preserve">hip up fear and concern, representing her union officials, not representing the people of Brisbane or the residents of her ward. </w:t>
      </w:r>
    </w:p>
    <w:p w14:paraId="575B3D4A"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Now, Federal Employment Minister Tony Burke previously told the National Press Club</w:t>
      </w:r>
      <w:r>
        <w:rPr>
          <w:rFonts w:ascii="Times New Roman" w:hAnsi="Times New Roman"/>
          <w:sz w:val="20"/>
        </w:rPr>
        <w:t>—</w:t>
      </w:r>
      <w:r w:rsidRPr="00FE1A63">
        <w:rPr>
          <w:rFonts w:ascii="Times New Roman" w:hAnsi="Times New Roman"/>
          <w:sz w:val="20"/>
        </w:rPr>
        <w:t>and this is interesting.</w:t>
      </w:r>
      <w:r>
        <w:rPr>
          <w:rFonts w:ascii="Times New Roman" w:hAnsi="Times New Roman"/>
          <w:sz w:val="20"/>
        </w:rPr>
        <w:t xml:space="preserve"> </w:t>
      </w:r>
      <w:r w:rsidRPr="00FE1A63">
        <w:rPr>
          <w:rFonts w:ascii="Times New Roman" w:hAnsi="Times New Roman"/>
          <w:sz w:val="20"/>
        </w:rPr>
        <w:t>I wanted to bring this up because he says there are lots of appropriate uses for labour hire</w:t>
      </w:r>
      <w:r>
        <w:rPr>
          <w:rFonts w:ascii="Times New Roman" w:hAnsi="Times New Roman"/>
          <w:sz w:val="20"/>
        </w:rPr>
        <w:t>.</w:t>
      </w:r>
      <w:r w:rsidRPr="00FE1A63">
        <w:rPr>
          <w:rFonts w:ascii="Times New Roman" w:hAnsi="Times New Roman"/>
          <w:sz w:val="20"/>
        </w:rPr>
        <w:t xml:space="preserve"> At different times that I</w:t>
      </w:r>
      <w:r>
        <w:rPr>
          <w:rFonts w:ascii="Times New Roman" w:hAnsi="Times New Roman"/>
          <w:sz w:val="20"/>
        </w:rPr>
        <w:t>’</w:t>
      </w:r>
      <w:r w:rsidRPr="00FE1A63">
        <w:rPr>
          <w:rFonts w:ascii="Times New Roman" w:hAnsi="Times New Roman"/>
          <w:sz w:val="20"/>
        </w:rPr>
        <w:t>ve been an employer over the years, I</w:t>
      </w:r>
      <w:r>
        <w:rPr>
          <w:rFonts w:ascii="Times New Roman" w:hAnsi="Times New Roman"/>
          <w:sz w:val="20"/>
        </w:rPr>
        <w:t>’</w:t>
      </w:r>
      <w:r w:rsidRPr="00FE1A63">
        <w:rPr>
          <w:rFonts w:ascii="Times New Roman" w:hAnsi="Times New Roman"/>
          <w:sz w:val="20"/>
        </w:rPr>
        <w:t>ve used labour hire</w:t>
      </w:r>
      <w:r>
        <w:rPr>
          <w:rFonts w:ascii="Times New Roman" w:hAnsi="Times New Roman"/>
          <w:sz w:val="20"/>
        </w:rPr>
        <w:t xml:space="preserve">. </w:t>
      </w:r>
      <w:r w:rsidRPr="00FE1A63">
        <w:rPr>
          <w:rFonts w:ascii="Times New Roman" w:hAnsi="Times New Roman"/>
          <w:sz w:val="20"/>
        </w:rPr>
        <w:t>So it also must not be ignored</w:t>
      </w:r>
      <w:r>
        <w:rPr>
          <w:rFonts w:ascii="Times New Roman" w:hAnsi="Times New Roman"/>
          <w:sz w:val="20"/>
        </w:rPr>
        <w:t xml:space="preserve">, </w:t>
      </w:r>
      <w:r w:rsidRPr="00FE1A63">
        <w:rPr>
          <w:rFonts w:ascii="Times New Roman" w:hAnsi="Times New Roman"/>
          <w:sz w:val="20"/>
        </w:rPr>
        <w:t>Madam Chair, that for a number of reasons</w:t>
      </w:r>
      <w:r>
        <w:rPr>
          <w:rFonts w:ascii="Times New Roman" w:hAnsi="Times New Roman"/>
          <w:sz w:val="20"/>
        </w:rPr>
        <w:t>, t</w:t>
      </w:r>
      <w:r w:rsidRPr="00FE1A63">
        <w:rPr>
          <w:rFonts w:ascii="Times New Roman" w:hAnsi="Times New Roman"/>
          <w:sz w:val="20"/>
        </w:rPr>
        <w:t>here are many employees who actually choose these arrangements</w:t>
      </w:r>
      <w:r>
        <w:rPr>
          <w:rFonts w:ascii="Times New Roman" w:hAnsi="Times New Roman"/>
          <w:sz w:val="20"/>
        </w:rPr>
        <w:t xml:space="preserve">. Right? </w:t>
      </w:r>
      <w:r w:rsidRPr="00FE1A63">
        <w:rPr>
          <w:rFonts w:ascii="Times New Roman" w:hAnsi="Times New Roman"/>
          <w:sz w:val="20"/>
        </w:rPr>
        <w:t>These reasons include things like being able to work across a whole lot of different industries or projects. Perhaps it</w:t>
      </w:r>
      <w:r>
        <w:rPr>
          <w:rFonts w:ascii="Times New Roman" w:hAnsi="Times New Roman"/>
          <w:sz w:val="20"/>
        </w:rPr>
        <w:t>’</w:t>
      </w:r>
      <w:r w:rsidRPr="00FE1A63">
        <w:rPr>
          <w:rFonts w:ascii="Times New Roman" w:hAnsi="Times New Roman"/>
          <w:sz w:val="20"/>
        </w:rPr>
        <w:t>s work life balance or for more flexibility</w:t>
      </w:r>
      <w:r>
        <w:rPr>
          <w:rFonts w:ascii="Times New Roman" w:hAnsi="Times New Roman"/>
          <w:sz w:val="20"/>
        </w:rPr>
        <w:t xml:space="preserve">. </w:t>
      </w:r>
      <w:r w:rsidRPr="00FE1A63">
        <w:rPr>
          <w:rFonts w:ascii="Times New Roman" w:hAnsi="Times New Roman"/>
          <w:sz w:val="20"/>
        </w:rPr>
        <w:t>Supplementary workers aren</w:t>
      </w:r>
      <w:r>
        <w:rPr>
          <w:rFonts w:ascii="Times New Roman" w:hAnsi="Times New Roman"/>
          <w:sz w:val="20"/>
        </w:rPr>
        <w:t>’</w:t>
      </w:r>
      <w:r w:rsidRPr="00FE1A63">
        <w:rPr>
          <w:rFonts w:ascii="Times New Roman" w:hAnsi="Times New Roman"/>
          <w:sz w:val="20"/>
        </w:rPr>
        <w:t xml:space="preserve">t paid any less than the applicable rates. </w:t>
      </w:r>
    </w:p>
    <w:p w14:paraId="624B1F91"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There is an agreed process that Council has to use these suppliers</w:t>
      </w:r>
      <w:r>
        <w:rPr>
          <w:rFonts w:ascii="Times New Roman" w:hAnsi="Times New Roman"/>
          <w:sz w:val="20"/>
        </w:rPr>
        <w:t xml:space="preserve">. </w:t>
      </w:r>
      <w:r w:rsidRPr="00FE1A63">
        <w:rPr>
          <w:rFonts w:ascii="Times New Roman" w:hAnsi="Times New Roman"/>
          <w:sz w:val="20"/>
        </w:rPr>
        <w:t>Once again, they do obviously deserve our respect.</w:t>
      </w:r>
      <w:r>
        <w:rPr>
          <w:rFonts w:ascii="Times New Roman" w:hAnsi="Times New Roman"/>
          <w:sz w:val="20"/>
        </w:rPr>
        <w:t xml:space="preserve"> </w:t>
      </w:r>
      <w:r w:rsidRPr="00FE1A63">
        <w:rPr>
          <w:rFonts w:ascii="Times New Roman" w:hAnsi="Times New Roman"/>
          <w:sz w:val="20"/>
        </w:rPr>
        <w:t>We have been very clear that permanent employees of Council have nothing to be concerned about. Now, once again, I challenge Councillor COLLIER</w:t>
      </w:r>
      <w:r>
        <w:rPr>
          <w:rFonts w:ascii="Times New Roman" w:hAnsi="Times New Roman"/>
          <w:sz w:val="20"/>
        </w:rPr>
        <w:t>,</w:t>
      </w:r>
      <w:r w:rsidRPr="00FE1A63">
        <w:rPr>
          <w:rFonts w:ascii="Times New Roman" w:hAnsi="Times New Roman"/>
          <w:sz w:val="20"/>
        </w:rPr>
        <w:t xml:space="preserve"> if she has specific examples, tell me about them. Every week</w:t>
      </w:r>
      <w:r>
        <w:rPr>
          <w:rFonts w:ascii="Times New Roman" w:hAnsi="Times New Roman"/>
          <w:sz w:val="20"/>
        </w:rPr>
        <w:t>,</w:t>
      </w:r>
      <w:r w:rsidRPr="00FE1A63">
        <w:rPr>
          <w:rFonts w:ascii="Times New Roman" w:hAnsi="Times New Roman"/>
          <w:sz w:val="20"/>
        </w:rPr>
        <w:t xml:space="preserve"> you sit opposite me in Committee, and you have never raised this.</w:t>
      </w:r>
      <w:r>
        <w:rPr>
          <w:rFonts w:ascii="Times New Roman" w:hAnsi="Times New Roman"/>
          <w:sz w:val="20"/>
        </w:rPr>
        <w:t xml:space="preserve"> </w:t>
      </w:r>
      <w:r w:rsidRPr="00FE1A63">
        <w:rPr>
          <w:rFonts w:ascii="Times New Roman" w:hAnsi="Times New Roman"/>
          <w:sz w:val="20"/>
        </w:rPr>
        <w:t>So, Madam Chair</w:t>
      </w:r>
      <w:r>
        <w:rPr>
          <w:rFonts w:ascii="Times New Roman" w:hAnsi="Times New Roman"/>
          <w:sz w:val="20"/>
        </w:rPr>
        <w:t>—</w:t>
      </w:r>
    </w:p>
    <w:p w14:paraId="7706D5CA"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 CUNNINGHAM, your time has expired.</w:t>
      </w:r>
    </w:p>
    <w:p w14:paraId="5C449799" w14:textId="3CF461B8"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Further questions</w:t>
      </w:r>
      <w:r w:rsidR="00371CFF">
        <w:rPr>
          <w:rFonts w:ascii="Times New Roman" w:hAnsi="Times New Roman"/>
          <w:sz w:val="20"/>
        </w:rPr>
        <w:t>?</w:t>
      </w:r>
    </w:p>
    <w:p w14:paraId="4E78B41B"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w:t>
      </w:r>
      <w:r>
        <w:rPr>
          <w:rFonts w:ascii="Times New Roman" w:hAnsi="Times New Roman"/>
          <w:sz w:val="20"/>
        </w:rPr>
        <w:t xml:space="preserve">lor </w:t>
      </w:r>
      <w:r w:rsidRPr="00030595">
        <w:rPr>
          <w:rFonts w:ascii="Times New Roman" w:hAnsi="Times New Roman"/>
          <w:sz w:val="20"/>
        </w:rPr>
        <w:t>HUANG</w:t>
      </w:r>
      <w:r w:rsidRPr="00FE1A63">
        <w:rPr>
          <w:rFonts w:ascii="Times New Roman" w:hAnsi="Times New Roman"/>
          <w:sz w:val="20"/>
        </w:rPr>
        <w:t xml:space="preserve">. </w:t>
      </w:r>
    </w:p>
    <w:p w14:paraId="07A23C64" w14:textId="77777777" w:rsidR="00392D79" w:rsidRDefault="00392D79" w:rsidP="00E5758B">
      <w:pPr>
        <w:pStyle w:val="BodyTextIndent2"/>
        <w:spacing w:after="0" w:line="240" w:lineRule="auto"/>
        <w:ind w:left="2517" w:hanging="2517"/>
        <w:jc w:val="right"/>
        <w:rPr>
          <w:rFonts w:ascii="Times New Roman" w:hAnsi="Times New Roman"/>
          <w:sz w:val="20"/>
        </w:rPr>
      </w:pPr>
      <w:r w:rsidRPr="002C2F27">
        <w:rPr>
          <w:rFonts w:ascii="Times New Roman" w:hAnsi="Times New Roman"/>
          <w:b/>
          <w:bCs/>
          <w:sz w:val="20"/>
          <w:u w:val="single"/>
        </w:rPr>
        <w:t xml:space="preserve">Question </w:t>
      </w:r>
      <w:r>
        <w:rPr>
          <w:rFonts w:ascii="Times New Roman" w:hAnsi="Times New Roman"/>
          <w:b/>
          <w:bCs/>
          <w:sz w:val="20"/>
          <w:u w:val="single"/>
        </w:rPr>
        <w:t>5</w:t>
      </w:r>
    </w:p>
    <w:p w14:paraId="75F36DDD"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w:t>
      </w:r>
      <w:r w:rsidRPr="00030595">
        <w:rPr>
          <w:rFonts w:ascii="Times New Roman" w:hAnsi="Times New Roman"/>
          <w:sz w:val="20"/>
        </w:rPr>
        <w:t>HUANG</w:t>
      </w:r>
      <w:r>
        <w:rPr>
          <w:rFonts w:ascii="Times New Roman" w:hAnsi="Times New Roman"/>
          <w:sz w:val="20"/>
        </w:rPr>
        <w:t>:</w:t>
      </w:r>
      <w:r>
        <w:rPr>
          <w:rFonts w:ascii="Times New Roman" w:hAnsi="Times New Roman"/>
          <w:sz w:val="20"/>
        </w:rPr>
        <w:tab/>
      </w:r>
      <w:r w:rsidRPr="00FE1A63">
        <w:rPr>
          <w:rFonts w:ascii="Times New Roman" w:hAnsi="Times New Roman"/>
          <w:sz w:val="20"/>
        </w:rPr>
        <w:t>Thank you</w:t>
      </w:r>
      <w:r>
        <w:rPr>
          <w:rFonts w:ascii="Times New Roman" w:hAnsi="Times New Roman"/>
          <w:sz w:val="20"/>
        </w:rPr>
        <w:t xml:space="preserve">, </w:t>
      </w:r>
      <w:r w:rsidRPr="00FE1A63">
        <w:rPr>
          <w:rFonts w:ascii="Times New Roman" w:hAnsi="Times New Roman"/>
          <w:sz w:val="20"/>
        </w:rPr>
        <w:t>Madam Chair. My question is to the Chair of the Transport Committee, Councillor MURPHY.</w:t>
      </w:r>
    </w:p>
    <w:p w14:paraId="16CAB791" w14:textId="77777777" w:rsidR="00392D79" w:rsidRPr="00FE1A63"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 t</w:t>
      </w:r>
      <w:r w:rsidRPr="00FE1A63">
        <w:rPr>
          <w:rFonts w:ascii="Times New Roman" w:hAnsi="Times New Roman"/>
          <w:sz w:val="20"/>
        </w:rPr>
        <w:t>he Schrinner Council</w:t>
      </w:r>
      <w:r>
        <w:rPr>
          <w:rFonts w:ascii="Times New Roman" w:hAnsi="Times New Roman"/>
          <w:sz w:val="20"/>
        </w:rPr>
        <w:t>’</w:t>
      </w:r>
      <w:r w:rsidRPr="00FE1A63">
        <w:rPr>
          <w:rFonts w:ascii="Times New Roman" w:hAnsi="Times New Roman"/>
          <w:sz w:val="20"/>
        </w:rPr>
        <w:t>s Kangaroo Point Bridge is getting close to completion</w:t>
      </w:r>
      <w:r>
        <w:rPr>
          <w:rFonts w:ascii="Times New Roman" w:hAnsi="Times New Roman"/>
          <w:sz w:val="20"/>
        </w:rPr>
        <w:t>,</w:t>
      </w:r>
      <w:r w:rsidRPr="00FE1A63">
        <w:rPr>
          <w:rFonts w:ascii="Times New Roman" w:hAnsi="Times New Roman"/>
          <w:sz w:val="20"/>
        </w:rPr>
        <w:t xml:space="preserve"> with a recent milestone achieved.</w:t>
      </w:r>
      <w:r>
        <w:rPr>
          <w:rFonts w:ascii="Times New Roman" w:hAnsi="Times New Roman"/>
          <w:sz w:val="20"/>
        </w:rPr>
        <w:t xml:space="preserve"> </w:t>
      </w:r>
      <w:r w:rsidRPr="00FE1A63">
        <w:rPr>
          <w:rFonts w:ascii="Times New Roman" w:hAnsi="Times New Roman"/>
          <w:sz w:val="20"/>
        </w:rPr>
        <w:t>Can you please update the Chamber on the latest in this project?</w:t>
      </w:r>
    </w:p>
    <w:p w14:paraId="79F0E7F3"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 MURPHY.</w:t>
      </w:r>
    </w:p>
    <w:p w14:paraId="29FF50E9" w14:textId="3561267F"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Thank you</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w:t>
      </w:r>
      <w:r w:rsidRPr="00FE1A63">
        <w:rPr>
          <w:rFonts w:ascii="Times New Roman" w:hAnsi="Times New Roman"/>
          <w:sz w:val="20"/>
        </w:rPr>
        <w:t xml:space="preserve"> and thank you through you</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w:t>
      </w:r>
      <w:r w:rsidRPr="00FE1A63">
        <w:rPr>
          <w:rFonts w:ascii="Times New Roman" w:hAnsi="Times New Roman"/>
          <w:sz w:val="20"/>
        </w:rPr>
        <w:t xml:space="preserve"> to Councillor HUANG for the question. What a significant week it has been for the Kangaroo Point Green Bridge. The final 25</w:t>
      </w:r>
      <w:r>
        <w:rPr>
          <w:rFonts w:ascii="Times New Roman" w:hAnsi="Times New Roman"/>
          <w:sz w:val="20"/>
        </w:rPr>
        <w:t>-</w:t>
      </w:r>
      <w:r w:rsidRPr="00FE1A63">
        <w:rPr>
          <w:rFonts w:ascii="Times New Roman" w:hAnsi="Times New Roman"/>
          <w:sz w:val="20"/>
        </w:rPr>
        <w:t xml:space="preserve">metre span for the bridge was craned in this </w:t>
      </w:r>
      <w:r w:rsidR="00C872C6" w:rsidRPr="00FE1A63">
        <w:rPr>
          <w:rFonts w:ascii="Times New Roman" w:hAnsi="Times New Roman"/>
          <w:sz w:val="20"/>
        </w:rPr>
        <w:t>week</w:t>
      </w:r>
      <w:r w:rsidR="00C872C6">
        <w:rPr>
          <w:rFonts w:ascii="Times New Roman" w:hAnsi="Times New Roman"/>
          <w:sz w:val="20"/>
        </w:rPr>
        <w:t xml:space="preserve"> and</w:t>
      </w:r>
      <w:r w:rsidRPr="00FE1A63">
        <w:rPr>
          <w:rFonts w:ascii="Times New Roman" w:hAnsi="Times New Roman"/>
          <w:sz w:val="20"/>
        </w:rPr>
        <w:t xml:space="preserve"> secured into place</w:t>
      </w:r>
      <w:r>
        <w:rPr>
          <w:rFonts w:ascii="Times New Roman" w:hAnsi="Times New Roman"/>
          <w:sz w:val="20"/>
        </w:rPr>
        <w:t>.</w:t>
      </w:r>
      <w:r w:rsidRPr="00FE1A63">
        <w:rPr>
          <w:rFonts w:ascii="Times New Roman" w:hAnsi="Times New Roman"/>
          <w:sz w:val="20"/>
        </w:rPr>
        <w:t xml:space="preserve"> We know it</w:t>
      </w:r>
      <w:r>
        <w:rPr>
          <w:rFonts w:ascii="Times New Roman" w:hAnsi="Times New Roman"/>
          <w:sz w:val="20"/>
        </w:rPr>
        <w:t>’</w:t>
      </w:r>
      <w:r w:rsidRPr="00FE1A63">
        <w:rPr>
          <w:rFonts w:ascii="Times New Roman" w:hAnsi="Times New Roman"/>
          <w:sz w:val="20"/>
        </w:rPr>
        <w:t xml:space="preserve">s been </w:t>
      </w:r>
      <w:r>
        <w:rPr>
          <w:rFonts w:ascii="Times New Roman" w:hAnsi="Times New Roman"/>
          <w:sz w:val="20"/>
        </w:rPr>
        <w:t>two l</w:t>
      </w:r>
      <w:r w:rsidRPr="00FE1A63">
        <w:rPr>
          <w:rFonts w:ascii="Times New Roman" w:hAnsi="Times New Roman"/>
          <w:sz w:val="20"/>
        </w:rPr>
        <w:t>ong years since the bridge work started</w:t>
      </w:r>
      <w:r>
        <w:rPr>
          <w:rFonts w:ascii="Times New Roman" w:hAnsi="Times New Roman"/>
          <w:sz w:val="20"/>
        </w:rPr>
        <w:t xml:space="preserve">. </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re starting to get a little bit excited on this side of the Chamber</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w:t>
      </w:r>
      <w:r w:rsidRPr="00FE1A63">
        <w:rPr>
          <w:rFonts w:ascii="Times New Roman" w:hAnsi="Times New Roman"/>
          <w:sz w:val="20"/>
        </w:rPr>
        <w:t xml:space="preserve"> because the final span being in place means that this bridge that</w:t>
      </w:r>
      <w:r>
        <w:rPr>
          <w:rFonts w:ascii="Times New Roman" w:hAnsi="Times New Roman"/>
          <w:sz w:val="20"/>
        </w:rPr>
        <w:t>’</w:t>
      </w:r>
      <w:r w:rsidRPr="00FE1A63">
        <w:rPr>
          <w:rFonts w:ascii="Times New Roman" w:hAnsi="Times New Roman"/>
          <w:sz w:val="20"/>
        </w:rPr>
        <w:t>s been talked about since the 18</w:t>
      </w:r>
      <w:r>
        <w:rPr>
          <w:rFonts w:ascii="Times New Roman" w:hAnsi="Times New Roman"/>
          <w:sz w:val="20"/>
        </w:rPr>
        <w:t>00s</w:t>
      </w:r>
      <w:r w:rsidRPr="00FE1A63">
        <w:rPr>
          <w:rFonts w:ascii="Times New Roman" w:hAnsi="Times New Roman"/>
          <w:sz w:val="20"/>
        </w:rPr>
        <w:t xml:space="preserve"> is almost complete. We know residents are excited about the bridge as well</w:t>
      </w:r>
      <w:r>
        <w:rPr>
          <w:rFonts w:ascii="Times New Roman" w:hAnsi="Times New Roman"/>
          <w:sz w:val="20"/>
        </w:rPr>
        <w:t xml:space="preserve">, </w:t>
      </w:r>
      <w:r w:rsidRPr="00FE1A63">
        <w:rPr>
          <w:rFonts w:ascii="Times New Roman" w:hAnsi="Times New Roman"/>
          <w:sz w:val="20"/>
        </w:rPr>
        <w:t>Chair</w:t>
      </w:r>
      <w:r>
        <w:rPr>
          <w:rFonts w:ascii="Times New Roman" w:hAnsi="Times New Roman"/>
          <w:sz w:val="20"/>
        </w:rPr>
        <w:t xml:space="preserve">. </w:t>
      </w:r>
      <w:r w:rsidRPr="00FE1A63">
        <w:rPr>
          <w:rFonts w:ascii="Times New Roman" w:hAnsi="Times New Roman"/>
          <w:sz w:val="20"/>
        </w:rPr>
        <w:t>We couldn</w:t>
      </w:r>
      <w:r>
        <w:rPr>
          <w:rFonts w:ascii="Times New Roman" w:hAnsi="Times New Roman"/>
          <w:sz w:val="20"/>
        </w:rPr>
        <w:t>’</w:t>
      </w:r>
      <w:r w:rsidRPr="00FE1A63">
        <w:rPr>
          <w:rFonts w:ascii="Times New Roman" w:hAnsi="Times New Roman"/>
          <w:sz w:val="20"/>
        </w:rPr>
        <w:t xml:space="preserve">t help but notice the buzz on social media that occurred over the last week as pictures of the </w:t>
      </w:r>
      <w:r>
        <w:rPr>
          <w:rFonts w:ascii="Times New Roman" w:hAnsi="Times New Roman"/>
          <w:sz w:val="20"/>
        </w:rPr>
        <w:t xml:space="preserve">100-tonne </w:t>
      </w:r>
      <w:r w:rsidRPr="00FE1A63">
        <w:rPr>
          <w:rFonts w:ascii="Times New Roman" w:hAnsi="Times New Roman"/>
          <w:sz w:val="20"/>
        </w:rPr>
        <w:t>span being streamed in</w:t>
      </w:r>
      <w:r>
        <w:rPr>
          <w:rFonts w:ascii="Times New Roman" w:hAnsi="Times New Roman"/>
          <w:sz w:val="20"/>
        </w:rPr>
        <w:t>,</w:t>
      </w:r>
      <w:r w:rsidRPr="00FE1A63">
        <w:rPr>
          <w:rFonts w:ascii="Times New Roman" w:hAnsi="Times New Roman"/>
          <w:sz w:val="20"/>
        </w:rPr>
        <w:t xml:space="preserve"> as it made its journey down the river</w:t>
      </w:r>
      <w:r>
        <w:rPr>
          <w:rFonts w:ascii="Times New Roman" w:hAnsi="Times New Roman"/>
          <w:sz w:val="20"/>
        </w:rPr>
        <w:t>,</w:t>
      </w:r>
      <w:r w:rsidRPr="00FE1A63">
        <w:rPr>
          <w:rFonts w:ascii="Times New Roman" w:hAnsi="Times New Roman"/>
          <w:sz w:val="20"/>
        </w:rPr>
        <w:t xml:space="preserve"> from all sorts of people posting about it. </w:t>
      </w:r>
    </w:p>
    <w:p w14:paraId="42CFC965"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Now</w:t>
      </w:r>
      <w:r>
        <w:rPr>
          <w:rFonts w:ascii="Times New Roman" w:hAnsi="Times New Roman"/>
          <w:sz w:val="20"/>
        </w:rPr>
        <w:t>,</w:t>
      </w:r>
      <w:r w:rsidRPr="00FE1A63">
        <w:rPr>
          <w:rFonts w:ascii="Times New Roman" w:hAnsi="Times New Roman"/>
          <w:sz w:val="20"/>
        </w:rPr>
        <w:t xml:space="preserve"> what will happen is the concrete will be poured into the deck unit</w:t>
      </w:r>
      <w:r>
        <w:rPr>
          <w:rFonts w:ascii="Times New Roman" w:hAnsi="Times New Roman"/>
          <w:sz w:val="20"/>
        </w:rPr>
        <w:t>.</w:t>
      </w:r>
      <w:r w:rsidRPr="00FE1A63">
        <w:rPr>
          <w:rFonts w:ascii="Times New Roman" w:hAnsi="Times New Roman"/>
          <w:sz w:val="20"/>
        </w:rPr>
        <w:t xml:space="preserve"> Once that is complete, the final span will feature a public viewing platform on both sides.</w:t>
      </w:r>
      <w:r>
        <w:rPr>
          <w:rFonts w:ascii="Times New Roman" w:hAnsi="Times New Roman"/>
          <w:sz w:val="20"/>
        </w:rPr>
        <w:t xml:space="preserve"> </w:t>
      </w:r>
      <w:r w:rsidRPr="00FE1A63">
        <w:rPr>
          <w:rFonts w:ascii="Times New Roman" w:hAnsi="Times New Roman"/>
          <w:sz w:val="20"/>
        </w:rPr>
        <w:t>It will embrace 360</w:t>
      </w:r>
      <w:r>
        <w:rPr>
          <w:rFonts w:ascii="Times New Roman" w:hAnsi="Times New Roman"/>
          <w:sz w:val="20"/>
        </w:rPr>
        <w:t>-</w:t>
      </w:r>
      <w:r w:rsidRPr="00FE1A63">
        <w:rPr>
          <w:rFonts w:ascii="Times New Roman" w:hAnsi="Times New Roman"/>
          <w:sz w:val="20"/>
        </w:rPr>
        <w:t>degree views of the river and the city</w:t>
      </w:r>
      <w:r>
        <w:rPr>
          <w:rFonts w:ascii="Times New Roman" w:hAnsi="Times New Roman"/>
          <w:sz w:val="20"/>
        </w:rPr>
        <w:t xml:space="preserve">. </w:t>
      </w:r>
      <w:r w:rsidRPr="00FE1A63">
        <w:rPr>
          <w:rFonts w:ascii="Times New Roman" w:hAnsi="Times New Roman"/>
          <w:sz w:val="20"/>
        </w:rPr>
        <w:t>With all major structural elements now complete</w:t>
      </w:r>
      <w:r>
        <w:rPr>
          <w:rFonts w:ascii="Times New Roman" w:hAnsi="Times New Roman"/>
          <w:sz w:val="20"/>
        </w:rPr>
        <w:t>, w</w:t>
      </w:r>
      <w:r w:rsidRPr="00FE1A63">
        <w:rPr>
          <w:rFonts w:ascii="Times New Roman" w:hAnsi="Times New Roman"/>
          <w:sz w:val="20"/>
        </w:rPr>
        <w:t>e</w:t>
      </w:r>
      <w:r>
        <w:rPr>
          <w:rFonts w:ascii="Times New Roman" w:hAnsi="Times New Roman"/>
          <w:sz w:val="20"/>
        </w:rPr>
        <w:t>’</w:t>
      </w:r>
      <w:r w:rsidRPr="00FE1A63">
        <w:rPr>
          <w:rFonts w:ascii="Times New Roman" w:hAnsi="Times New Roman"/>
          <w:sz w:val="20"/>
        </w:rPr>
        <w:t xml:space="preserve">re getting to work on the finishing touches that will make this bridge an icon of the river city. Installation of the stainless steel </w:t>
      </w:r>
      <w:r>
        <w:rPr>
          <w:rFonts w:ascii="Times New Roman" w:hAnsi="Times New Roman"/>
          <w:sz w:val="20"/>
        </w:rPr>
        <w:t xml:space="preserve">balustrade </w:t>
      </w:r>
      <w:r w:rsidRPr="00FE1A63">
        <w:rPr>
          <w:rFonts w:ascii="Times New Roman" w:hAnsi="Times New Roman"/>
          <w:sz w:val="20"/>
        </w:rPr>
        <w:t>has now begun</w:t>
      </w:r>
      <w:r>
        <w:rPr>
          <w:rFonts w:ascii="Times New Roman" w:hAnsi="Times New Roman"/>
          <w:sz w:val="20"/>
        </w:rPr>
        <w:t>,</w:t>
      </w:r>
      <w:r w:rsidRPr="00FE1A63">
        <w:rPr>
          <w:rFonts w:ascii="Times New Roman" w:hAnsi="Times New Roman"/>
          <w:sz w:val="20"/>
        </w:rPr>
        <w:t xml:space="preserve"> with around 25% installed to date</w:t>
      </w:r>
      <w:r>
        <w:rPr>
          <w:rFonts w:ascii="Times New Roman" w:hAnsi="Times New Roman"/>
          <w:sz w:val="20"/>
        </w:rPr>
        <w:t>,</w:t>
      </w:r>
      <w:r w:rsidRPr="00FE1A63">
        <w:rPr>
          <w:rFonts w:ascii="Times New Roman" w:hAnsi="Times New Roman"/>
          <w:sz w:val="20"/>
        </w:rPr>
        <w:t xml:space="preserve"> and construction of the seats and planters is commencing soon.</w:t>
      </w:r>
      <w:r>
        <w:rPr>
          <w:rFonts w:ascii="Times New Roman" w:hAnsi="Times New Roman"/>
          <w:sz w:val="20"/>
        </w:rPr>
        <w:t xml:space="preserve"> </w:t>
      </w:r>
      <w:r w:rsidRPr="00FE1A63">
        <w:rPr>
          <w:rFonts w:ascii="Times New Roman" w:hAnsi="Times New Roman"/>
          <w:sz w:val="20"/>
        </w:rPr>
        <w:t>Work</w:t>
      </w:r>
      <w:r>
        <w:rPr>
          <w:rFonts w:ascii="Times New Roman" w:hAnsi="Times New Roman"/>
          <w:sz w:val="20"/>
        </w:rPr>
        <w:t xml:space="preserve"> has</w:t>
      </w:r>
      <w:r w:rsidRPr="00FE1A63">
        <w:rPr>
          <w:rFonts w:ascii="Times New Roman" w:hAnsi="Times New Roman"/>
          <w:sz w:val="20"/>
        </w:rPr>
        <w:t xml:space="preserve"> also begun in C</w:t>
      </w:r>
      <w:r>
        <w:rPr>
          <w:rFonts w:ascii="Times New Roman" w:hAnsi="Times New Roman"/>
          <w:sz w:val="20"/>
        </w:rPr>
        <w:t>.</w:t>
      </w:r>
      <w:r w:rsidRPr="00FE1A63">
        <w:rPr>
          <w:rFonts w:ascii="Times New Roman" w:hAnsi="Times New Roman"/>
          <w:sz w:val="20"/>
        </w:rPr>
        <w:t>T</w:t>
      </w:r>
      <w:r>
        <w:rPr>
          <w:rFonts w:ascii="Times New Roman" w:hAnsi="Times New Roman"/>
          <w:sz w:val="20"/>
        </w:rPr>
        <w:t>.</w:t>
      </w:r>
      <w:r w:rsidRPr="00FE1A63">
        <w:rPr>
          <w:rFonts w:ascii="Times New Roman" w:hAnsi="Times New Roman"/>
          <w:sz w:val="20"/>
        </w:rPr>
        <w:t xml:space="preserve"> White </w:t>
      </w:r>
      <w:r>
        <w:rPr>
          <w:rFonts w:ascii="Times New Roman" w:hAnsi="Times New Roman"/>
          <w:sz w:val="20"/>
        </w:rPr>
        <w:t>P</w:t>
      </w:r>
      <w:r w:rsidRPr="00FE1A63">
        <w:rPr>
          <w:rFonts w:ascii="Times New Roman" w:hAnsi="Times New Roman"/>
          <w:sz w:val="20"/>
        </w:rPr>
        <w:t xml:space="preserve">ark on the Kangaroo Point side to construct the stairs and elevator leading up to the bridge, as well as some privacy screens on the bridge for Scott Street residents. </w:t>
      </w:r>
    </w:p>
    <w:p w14:paraId="386DFDDC"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All Councillors will recall that this bridge is the only steel cable</w:t>
      </w:r>
      <w:r>
        <w:rPr>
          <w:rFonts w:ascii="Times New Roman" w:hAnsi="Times New Roman"/>
          <w:sz w:val="20"/>
        </w:rPr>
        <w:t xml:space="preserve">-stayed </w:t>
      </w:r>
      <w:r w:rsidRPr="00FE1A63">
        <w:rPr>
          <w:rFonts w:ascii="Times New Roman" w:hAnsi="Times New Roman"/>
          <w:sz w:val="20"/>
        </w:rPr>
        <w:t>suspension bridge in Brisbane</w:t>
      </w:r>
      <w:r>
        <w:rPr>
          <w:rFonts w:ascii="Times New Roman" w:hAnsi="Times New Roman"/>
          <w:sz w:val="20"/>
        </w:rPr>
        <w:t>,</w:t>
      </w:r>
      <w:r w:rsidRPr="00FE1A63">
        <w:rPr>
          <w:rFonts w:ascii="Times New Roman" w:hAnsi="Times New Roman"/>
          <w:sz w:val="20"/>
        </w:rPr>
        <w:t xml:space="preserve"> and one of only a few in Australia.</w:t>
      </w:r>
      <w:r>
        <w:rPr>
          <w:rFonts w:ascii="Times New Roman" w:hAnsi="Times New Roman"/>
          <w:sz w:val="20"/>
        </w:rPr>
        <w:t xml:space="preserve"> </w:t>
      </w:r>
      <w:r w:rsidRPr="00FE1A63">
        <w:rPr>
          <w:rFonts w:ascii="Times New Roman" w:hAnsi="Times New Roman"/>
          <w:sz w:val="20"/>
        </w:rPr>
        <w:t>That has meant we</w:t>
      </w:r>
      <w:r>
        <w:rPr>
          <w:rFonts w:ascii="Times New Roman" w:hAnsi="Times New Roman"/>
          <w:sz w:val="20"/>
        </w:rPr>
        <w:t>’</w:t>
      </w:r>
      <w:r w:rsidRPr="00FE1A63">
        <w:rPr>
          <w:rFonts w:ascii="Times New Roman" w:hAnsi="Times New Roman"/>
          <w:sz w:val="20"/>
        </w:rPr>
        <w:t>ve had to bring in significant international expertise and know</w:t>
      </w:r>
      <w:r>
        <w:rPr>
          <w:rFonts w:ascii="Times New Roman" w:hAnsi="Times New Roman"/>
          <w:sz w:val="20"/>
        </w:rPr>
        <w:t>-</w:t>
      </w:r>
      <w:r w:rsidRPr="00FE1A63">
        <w:rPr>
          <w:rFonts w:ascii="Times New Roman" w:hAnsi="Times New Roman"/>
          <w:sz w:val="20"/>
        </w:rPr>
        <w:t>how to install and stress</w:t>
      </w:r>
      <w:r>
        <w:rPr>
          <w:rFonts w:ascii="Times New Roman" w:hAnsi="Times New Roman"/>
          <w:sz w:val="20"/>
        </w:rPr>
        <w:t xml:space="preserve"> t</w:t>
      </w:r>
      <w:r w:rsidRPr="00FE1A63">
        <w:rPr>
          <w:rFonts w:ascii="Times New Roman" w:hAnsi="Times New Roman"/>
          <w:sz w:val="20"/>
        </w:rPr>
        <w:t>he 32</w:t>
      </w:r>
      <w:r>
        <w:rPr>
          <w:rFonts w:ascii="Times New Roman" w:hAnsi="Times New Roman"/>
          <w:sz w:val="20"/>
        </w:rPr>
        <w:t> </w:t>
      </w:r>
      <w:r w:rsidRPr="00FE1A63">
        <w:rPr>
          <w:rFonts w:ascii="Times New Roman" w:hAnsi="Times New Roman"/>
          <w:sz w:val="20"/>
        </w:rPr>
        <w:t>steel cables which bind the bridge deck to the main mast. This is delicate and precise work</w:t>
      </w:r>
      <w:r>
        <w:rPr>
          <w:rFonts w:ascii="Times New Roman" w:hAnsi="Times New Roman"/>
          <w:sz w:val="20"/>
        </w:rPr>
        <w:t>,</w:t>
      </w:r>
      <w:r w:rsidRPr="00FE1A63">
        <w:rPr>
          <w:rFonts w:ascii="Times New Roman" w:hAnsi="Times New Roman"/>
          <w:sz w:val="20"/>
        </w:rPr>
        <w:t xml:space="preserve"> Madam Chair. I advise the Chamber that the cable stressing has now been achieved to all of its design outcomes, and it</w:t>
      </w:r>
      <w:r>
        <w:rPr>
          <w:rFonts w:ascii="Times New Roman" w:hAnsi="Times New Roman"/>
          <w:sz w:val="20"/>
        </w:rPr>
        <w:t>’</w:t>
      </w:r>
      <w:r w:rsidRPr="00FE1A63">
        <w:rPr>
          <w:rFonts w:ascii="Times New Roman" w:hAnsi="Times New Roman"/>
          <w:sz w:val="20"/>
        </w:rPr>
        <w:t xml:space="preserve">s been achieved to within </w:t>
      </w:r>
      <w:r w:rsidRPr="00FE1A63">
        <w:rPr>
          <w:rFonts w:ascii="Times New Roman" w:hAnsi="Times New Roman"/>
          <w:sz w:val="20"/>
        </w:rPr>
        <w:lastRenderedPageBreak/>
        <w:t>three millimetres of accuracy.</w:t>
      </w:r>
      <w:r>
        <w:rPr>
          <w:rFonts w:ascii="Times New Roman" w:hAnsi="Times New Roman"/>
          <w:sz w:val="20"/>
        </w:rPr>
        <w:t xml:space="preserve"> </w:t>
      </w:r>
      <w:r w:rsidRPr="00FE1A63">
        <w:rPr>
          <w:rFonts w:ascii="Times New Roman" w:hAnsi="Times New Roman"/>
          <w:sz w:val="20"/>
        </w:rPr>
        <w:t xml:space="preserve">All 32 cables have been installed and stressed, which now means that the bridge is self-supporting. </w:t>
      </w:r>
    </w:p>
    <w:p w14:paraId="6EB0B66A" w14:textId="1784B399"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 know what you</w:t>
      </w:r>
      <w:r>
        <w:rPr>
          <w:rFonts w:ascii="Times New Roman" w:hAnsi="Times New Roman"/>
          <w:sz w:val="20"/>
        </w:rPr>
        <w:t>’</w:t>
      </w:r>
      <w:r w:rsidRPr="00FE1A63">
        <w:rPr>
          <w:rFonts w:ascii="Times New Roman" w:hAnsi="Times New Roman"/>
          <w:sz w:val="20"/>
        </w:rPr>
        <w:t>re all probably wondering. What about the restaurant and the cafe? Well, I met with Michael Tass</w:t>
      </w:r>
      <w:r>
        <w:rPr>
          <w:rFonts w:ascii="Times New Roman" w:hAnsi="Times New Roman"/>
          <w:sz w:val="20"/>
        </w:rPr>
        <w:t>is</w:t>
      </w:r>
      <w:r w:rsidRPr="00FE1A63">
        <w:rPr>
          <w:rFonts w:ascii="Times New Roman" w:hAnsi="Times New Roman"/>
          <w:sz w:val="20"/>
        </w:rPr>
        <w:t xml:space="preserve"> from Tass</w:t>
      </w:r>
      <w:r>
        <w:rPr>
          <w:rFonts w:ascii="Times New Roman" w:hAnsi="Times New Roman"/>
          <w:sz w:val="20"/>
        </w:rPr>
        <w:t>is</w:t>
      </w:r>
      <w:r w:rsidRPr="00FE1A63">
        <w:rPr>
          <w:rFonts w:ascii="Times New Roman" w:hAnsi="Times New Roman"/>
          <w:sz w:val="20"/>
        </w:rPr>
        <w:t xml:space="preserve"> Group last week</w:t>
      </w:r>
      <w:r>
        <w:rPr>
          <w:rFonts w:ascii="Times New Roman" w:hAnsi="Times New Roman"/>
          <w:sz w:val="20"/>
        </w:rPr>
        <w:t>,</w:t>
      </w:r>
      <w:r w:rsidRPr="00FE1A63">
        <w:rPr>
          <w:rFonts w:ascii="Times New Roman" w:hAnsi="Times New Roman"/>
          <w:sz w:val="20"/>
        </w:rPr>
        <w:t xml:space="preserve"> and he assures me that</w:t>
      </w:r>
      <w:r>
        <w:rPr>
          <w:rFonts w:ascii="Times New Roman" w:hAnsi="Times New Roman"/>
          <w:sz w:val="20"/>
        </w:rPr>
        <w:t>’</w:t>
      </w:r>
      <w:r w:rsidRPr="00FE1A63">
        <w:rPr>
          <w:rFonts w:ascii="Times New Roman" w:hAnsi="Times New Roman"/>
          <w:sz w:val="20"/>
        </w:rPr>
        <w:t>s all coming along very nicely. The steel structure for the above</w:t>
      </w:r>
      <w:r>
        <w:rPr>
          <w:rFonts w:ascii="Times New Roman" w:hAnsi="Times New Roman"/>
          <w:sz w:val="20"/>
        </w:rPr>
        <w:t>-</w:t>
      </w:r>
      <w:r w:rsidRPr="00FE1A63">
        <w:rPr>
          <w:rFonts w:ascii="Times New Roman" w:hAnsi="Times New Roman"/>
          <w:sz w:val="20"/>
        </w:rPr>
        <w:t>water restaurant has arrived</w:t>
      </w:r>
      <w:r>
        <w:rPr>
          <w:rFonts w:ascii="Times New Roman" w:hAnsi="Times New Roman"/>
          <w:sz w:val="20"/>
        </w:rPr>
        <w:t>,</w:t>
      </w:r>
      <w:r w:rsidRPr="00FE1A63">
        <w:rPr>
          <w:rFonts w:ascii="Times New Roman" w:hAnsi="Times New Roman"/>
          <w:sz w:val="20"/>
        </w:rPr>
        <w:t xml:space="preserve"> and the upper section of the roof has also been installed.</w:t>
      </w:r>
      <w:r>
        <w:rPr>
          <w:rFonts w:ascii="Times New Roman" w:hAnsi="Times New Roman"/>
          <w:sz w:val="20"/>
        </w:rPr>
        <w:t xml:space="preserve"> </w:t>
      </w:r>
      <w:r w:rsidRPr="00FE1A63">
        <w:rPr>
          <w:rFonts w:ascii="Times New Roman" w:hAnsi="Times New Roman"/>
          <w:sz w:val="20"/>
        </w:rPr>
        <w:t>Concrete flooring</w:t>
      </w:r>
      <w:r>
        <w:rPr>
          <w:rFonts w:ascii="Times New Roman" w:hAnsi="Times New Roman"/>
          <w:sz w:val="20"/>
        </w:rPr>
        <w:t>,</w:t>
      </w:r>
      <w:r w:rsidRPr="00FE1A63">
        <w:rPr>
          <w:rFonts w:ascii="Times New Roman" w:hAnsi="Times New Roman"/>
          <w:sz w:val="20"/>
        </w:rPr>
        <w:t xml:space="preserve"> walls</w:t>
      </w:r>
      <w:r>
        <w:rPr>
          <w:rFonts w:ascii="Times New Roman" w:hAnsi="Times New Roman"/>
          <w:sz w:val="20"/>
        </w:rPr>
        <w:t>,</w:t>
      </w:r>
      <w:r w:rsidRPr="00FE1A63">
        <w:rPr>
          <w:rFonts w:ascii="Times New Roman" w:hAnsi="Times New Roman"/>
          <w:sz w:val="20"/>
        </w:rPr>
        <w:t xml:space="preserve"> and the roof have all been poured in the last month</w:t>
      </w:r>
      <w:r>
        <w:rPr>
          <w:rFonts w:ascii="Times New Roman" w:hAnsi="Times New Roman"/>
          <w:sz w:val="20"/>
        </w:rPr>
        <w:t xml:space="preserve"> in </w:t>
      </w:r>
      <w:r w:rsidRPr="00FE1A63">
        <w:rPr>
          <w:rFonts w:ascii="Times New Roman" w:hAnsi="Times New Roman"/>
          <w:sz w:val="20"/>
        </w:rPr>
        <w:t>preparation for the final works at the CBD Plaza</w:t>
      </w:r>
      <w:r>
        <w:rPr>
          <w:rFonts w:ascii="Times New Roman" w:hAnsi="Times New Roman"/>
          <w:sz w:val="20"/>
        </w:rPr>
        <w:t>,</w:t>
      </w:r>
      <w:r w:rsidRPr="00FE1A63">
        <w:rPr>
          <w:rFonts w:ascii="Times New Roman" w:hAnsi="Times New Roman"/>
          <w:sz w:val="20"/>
        </w:rPr>
        <w:t xml:space="preserve"> linking into the new </w:t>
      </w:r>
      <w:r>
        <w:rPr>
          <w:rFonts w:ascii="Times New Roman" w:hAnsi="Times New Roman"/>
          <w:sz w:val="20"/>
        </w:rPr>
        <w:t>s</w:t>
      </w:r>
      <w:r w:rsidRPr="00FE1A63">
        <w:rPr>
          <w:rFonts w:ascii="Times New Roman" w:hAnsi="Times New Roman"/>
          <w:sz w:val="20"/>
        </w:rPr>
        <w:t>ignalise</w:t>
      </w:r>
      <w:r>
        <w:rPr>
          <w:rFonts w:ascii="Times New Roman" w:hAnsi="Times New Roman"/>
          <w:sz w:val="20"/>
        </w:rPr>
        <w:t>d</w:t>
      </w:r>
      <w:r w:rsidRPr="00FE1A63">
        <w:rPr>
          <w:rFonts w:ascii="Times New Roman" w:hAnsi="Times New Roman"/>
          <w:sz w:val="20"/>
        </w:rPr>
        <w:t xml:space="preserve"> crossing on Alice and Edwards Streets. This will provide a connection into CityLink Cycleway that will give a safe and accessible link for an estimated 6,100</w:t>
      </w:r>
      <w:r>
        <w:rPr>
          <w:rFonts w:ascii="Times New Roman" w:hAnsi="Times New Roman"/>
          <w:sz w:val="20"/>
        </w:rPr>
        <w:t> </w:t>
      </w:r>
      <w:r w:rsidRPr="00FE1A63">
        <w:rPr>
          <w:rFonts w:ascii="Times New Roman" w:hAnsi="Times New Roman"/>
          <w:sz w:val="20"/>
        </w:rPr>
        <w:t>pedestrian</w:t>
      </w:r>
      <w:r>
        <w:rPr>
          <w:rFonts w:ascii="Times New Roman" w:hAnsi="Times New Roman"/>
          <w:sz w:val="20"/>
        </w:rPr>
        <w:t>s,</w:t>
      </w:r>
      <w:r w:rsidRPr="00FE1A63">
        <w:rPr>
          <w:rFonts w:ascii="Times New Roman" w:hAnsi="Times New Roman"/>
          <w:sz w:val="20"/>
        </w:rPr>
        <w:t xml:space="preserve"> cyclists</w:t>
      </w:r>
      <w:r>
        <w:rPr>
          <w:rFonts w:ascii="Times New Roman" w:hAnsi="Times New Roman"/>
          <w:sz w:val="20"/>
        </w:rPr>
        <w:t>,</w:t>
      </w:r>
      <w:r w:rsidRPr="00FE1A63">
        <w:rPr>
          <w:rFonts w:ascii="Times New Roman" w:hAnsi="Times New Roman"/>
          <w:sz w:val="20"/>
        </w:rPr>
        <w:t xml:space="preserve"> and scooter users that will use this bridge every day.</w:t>
      </w:r>
      <w:r>
        <w:rPr>
          <w:rFonts w:ascii="Times New Roman" w:hAnsi="Times New Roman"/>
          <w:sz w:val="20"/>
        </w:rPr>
        <w:t xml:space="preserve"> </w:t>
      </w:r>
    </w:p>
    <w:p w14:paraId="0C52E404"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This number</w:t>
      </w:r>
      <w:r>
        <w:rPr>
          <w:rFonts w:ascii="Times New Roman" w:hAnsi="Times New Roman"/>
          <w:sz w:val="20"/>
        </w:rPr>
        <w:t>,</w:t>
      </w:r>
      <w:r w:rsidRPr="00FE1A63">
        <w:rPr>
          <w:rFonts w:ascii="Times New Roman" w:hAnsi="Times New Roman"/>
          <w:sz w:val="20"/>
        </w:rPr>
        <w:t xml:space="preserve"> we expect</w:t>
      </w:r>
      <w:r>
        <w:rPr>
          <w:rFonts w:ascii="Times New Roman" w:hAnsi="Times New Roman"/>
          <w:sz w:val="20"/>
        </w:rPr>
        <w:t>,</w:t>
      </w:r>
      <w:r w:rsidRPr="00FE1A63">
        <w:rPr>
          <w:rFonts w:ascii="Times New Roman" w:hAnsi="Times New Roman"/>
          <w:sz w:val="20"/>
        </w:rPr>
        <w:t xml:space="preserve"> will be a lot more than we originally anticipated</w:t>
      </w:r>
      <w:r>
        <w:rPr>
          <w:rFonts w:ascii="Times New Roman" w:hAnsi="Times New Roman"/>
          <w:sz w:val="20"/>
        </w:rPr>
        <w:t>,</w:t>
      </w:r>
      <w:r w:rsidRPr="00FE1A63">
        <w:rPr>
          <w:rFonts w:ascii="Times New Roman" w:hAnsi="Times New Roman"/>
          <w:sz w:val="20"/>
        </w:rPr>
        <w:t xml:space="preserve"> Chair. We only need to look at our newest bridge at Breakfast Creek, where the daily trips have actually nearly tripled from the original forecast of 1</w:t>
      </w:r>
      <w:r>
        <w:rPr>
          <w:rFonts w:ascii="Times New Roman" w:hAnsi="Times New Roman"/>
          <w:sz w:val="20"/>
        </w:rPr>
        <w:t>,</w:t>
      </w:r>
      <w:r w:rsidRPr="00FE1A63">
        <w:rPr>
          <w:rFonts w:ascii="Times New Roman" w:hAnsi="Times New Roman"/>
          <w:sz w:val="20"/>
        </w:rPr>
        <w:t>300</w:t>
      </w:r>
      <w:r>
        <w:rPr>
          <w:rFonts w:ascii="Times New Roman" w:hAnsi="Times New Roman"/>
          <w:sz w:val="20"/>
        </w:rPr>
        <w:t>.</w:t>
      </w:r>
      <w:r w:rsidRPr="00FE1A63">
        <w:rPr>
          <w:rFonts w:ascii="Times New Roman" w:hAnsi="Times New Roman"/>
          <w:sz w:val="20"/>
        </w:rPr>
        <w:t xml:space="preserve"> Trips on surrounding infrastructure</w:t>
      </w:r>
      <w:r>
        <w:rPr>
          <w:rFonts w:ascii="Times New Roman" w:hAnsi="Times New Roman"/>
          <w:sz w:val="20"/>
        </w:rPr>
        <w:t>,</w:t>
      </w:r>
      <w:r w:rsidRPr="00FE1A63">
        <w:rPr>
          <w:rFonts w:ascii="Times New Roman" w:hAnsi="Times New Roman"/>
          <w:sz w:val="20"/>
        </w:rPr>
        <w:t xml:space="preserve"> like </w:t>
      </w:r>
      <w:r w:rsidRPr="00BB5EBA">
        <w:rPr>
          <w:rFonts w:ascii="Times New Roman" w:hAnsi="Times New Roman"/>
          <w:sz w:val="20"/>
        </w:rPr>
        <w:t>Lores Bonney Riverwalk</w:t>
      </w:r>
      <w:r>
        <w:rPr>
          <w:rFonts w:ascii="Times New Roman" w:hAnsi="Times New Roman"/>
          <w:sz w:val="20"/>
        </w:rPr>
        <w:t xml:space="preserve">, are </w:t>
      </w:r>
      <w:r w:rsidRPr="00FE1A63">
        <w:rPr>
          <w:rFonts w:ascii="Times New Roman" w:hAnsi="Times New Roman"/>
          <w:sz w:val="20"/>
        </w:rPr>
        <w:t>up nearly 50% for some modes of active transport</w:t>
      </w:r>
      <w:r>
        <w:rPr>
          <w:rFonts w:ascii="Times New Roman" w:hAnsi="Times New Roman"/>
          <w:sz w:val="20"/>
        </w:rPr>
        <w:t xml:space="preserve">. We’re </w:t>
      </w:r>
      <w:r w:rsidRPr="00FE1A63">
        <w:rPr>
          <w:rFonts w:ascii="Times New Roman" w:hAnsi="Times New Roman"/>
          <w:sz w:val="20"/>
        </w:rPr>
        <w:t>very hopeful</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w:t>
      </w:r>
      <w:r w:rsidRPr="00FE1A63">
        <w:rPr>
          <w:rFonts w:ascii="Times New Roman" w:hAnsi="Times New Roman"/>
          <w:sz w:val="20"/>
        </w:rPr>
        <w:t xml:space="preserve"> that the growth will be the same for the Kangaroo Point Bridge and its supporting network.</w:t>
      </w:r>
      <w:r>
        <w:rPr>
          <w:rFonts w:ascii="Times New Roman" w:hAnsi="Times New Roman"/>
          <w:sz w:val="20"/>
        </w:rPr>
        <w:t xml:space="preserve"> </w:t>
      </w:r>
      <w:r w:rsidRPr="00FE1A63">
        <w:rPr>
          <w:rFonts w:ascii="Times New Roman" w:hAnsi="Times New Roman"/>
          <w:sz w:val="20"/>
        </w:rPr>
        <w:t>We know that it</w:t>
      </w:r>
      <w:r>
        <w:rPr>
          <w:rFonts w:ascii="Times New Roman" w:hAnsi="Times New Roman"/>
          <w:sz w:val="20"/>
        </w:rPr>
        <w:t>’</w:t>
      </w:r>
      <w:r w:rsidRPr="00FE1A63">
        <w:rPr>
          <w:rFonts w:ascii="Times New Roman" w:hAnsi="Times New Roman"/>
          <w:sz w:val="20"/>
        </w:rPr>
        <w:t>s not just investment in big infrastructure, it</w:t>
      </w:r>
      <w:r>
        <w:rPr>
          <w:rFonts w:ascii="Times New Roman" w:hAnsi="Times New Roman"/>
          <w:sz w:val="20"/>
        </w:rPr>
        <w:t>’</w:t>
      </w:r>
      <w:r w:rsidRPr="00FE1A63">
        <w:rPr>
          <w:rFonts w:ascii="Times New Roman" w:hAnsi="Times New Roman"/>
          <w:sz w:val="20"/>
        </w:rPr>
        <w:t xml:space="preserve">s important to invest in the supporting network as well. </w:t>
      </w:r>
    </w:p>
    <w:p w14:paraId="63022952" w14:textId="12824A88"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That</w:t>
      </w:r>
      <w:r>
        <w:rPr>
          <w:rFonts w:ascii="Times New Roman" w:hAnsi="Times New Roman"/>
          <w:sz w:val="20"/>
        </w:rPr>
        <w:t>’</w:t>
      </w:r>
      <w:r w:rsidRPr="00FE1A63">
        <w:rPr>
          <w:rFonts w:ascii="Times New Roman" w:hAnsi="Times New Roman"/>
          <w:sz w:val="20"/>
        </w:rPr>
        <w:t>s why at each end of this bridge</w:t>
      </w:r>
      <w:r>
        <w:rPr>
          <w:rFonts w:ascii="Times New Roman" w:hAnsi="Times New Roman"/>
          <w:sz w:val="20"/>
        </w:rPr>
        <w:t>,</w:t>
      </w:r>
      <w:r w:rsidRPr="00FE1A63">
        <w:rPr>
          <w:rFonts w:ascii="Times New Roman" w:hAnsi="Times New Roman"/>
          <w:sz w:val="20"/>
        </w:rPr>
        <w:t xml:space="preserve"> we are providing new connections that will ensure a safer and more efficient journey for everyone. At Kangaroo Point, a new pedestrian footpath connecting Main Street and </w:t>
      </w:r>
      <w:r>
        <w:rPr>
          <w:rFonts w:ascii="Times New Roman" w:hAnsi="Times New Roman"/>
          <w:sz w:val="20"/>
        </w:rPr>
        <w:t xml:space="preserve">Deakin </w:t>
      </w:r>
      <w:r w:rsidRPr="00FE1A63">
        <w:rPr>
          <w:rFonts w:ascii="Times New Roman" w:hAnsi="Times New Roman"/>
          <w:sz w:val="20"/>
        </w:rPr>
        <w:t>Street has been constructed through a new underpass via the Story Bridge.</w:t>
      </w:r>
      <w:r>
        <w:rPr>
          <w:rFonts w:ascii="Times New Roman" w:hAnsi="Times New Roman"/>
          <w:sz w:val="20"/>
        </w:rPr>
        <w:t xml:space="preserve"> Deakin </w:t>
      </w:r>
      <w:r w:rsidRPr="00FE1A63">
        <w:rPr>
          <w:rFonts w:ascii="Times New Roman" w:hAnsi="Times New Roman"/>
          <w:sz w:val="20"/>
        </w:rPr>
        <w:t>Street has also been realigned to provide a 300</w:t>
      </w:r>
      <w:r>
        <w:rPr>
          <w:rFonts w:ascii="Times New Roman" w:hAnsi="Times New Roman"/>
          <w:sz w:val="20"/>
        </w:rPr>
        <w:t>-</w:t>
      </w:r>
      <w:r w:rsidRPr="00FE1A63">
        <w:rPr>
          <w:rFonts w:ascii="Times New Roman" w:hAnsi="Times New Roman"/>
          <w:sz w:val="20"/>
        </w:rPr>
        <w:t>metre pathway and a two-way off</w:t>
      </w:r>
      <w:r>
        <w:rPr>
          <w:rFonts w:ascii="Times New Roman" w:hAnsi="Times New Roman"/>
          <w:sz w:val="20"/>
        </w:rPr>
        <w:t>-</w:t>
      </w:r>
      <w:r w:rsidRPr="00FE1A63">
        <w:rPr>
          <w:rFonts w:ascii="Times New Roman" w:hAnsi="Times New Roman"/>
          <w:sz w:val="20"/>
        </w:rPr>
        <w:t>road bike path. All of this will be compl</w:t>
      </w:r>
      <w:r>
        <w:rPr>
          <w:rFonts w:ascii="Times New Roman" w:hAnsi="Times New Roman"/>
          <w:sz w:val="20"/>
        </w:rPr>
        <w:t>e</w:t>
      </w:r>
      <w:r w:rsidRPr="00FE1A63">
        <w:rPr>
          <w:rFonts w:ascii="Times New Roman" w:hAnsi="Times New Roman"/>
          <w:sz w:val="20"/>
        </w:rPr>
        <w:t>mented by a raised wombat crossing on Main Street, Kangaroo Point that provides direct and dedicated access for pedestrian</w:t>
      </w:r>
      <w:r>
        <w:rPr>
          <w:rFonts w:ascii="Times New Roman" w:hAnsi="Times New Roman"/>
          <w:sz w:val="20"/>
        </w:rPr>
        <w:t>s,</w:t>
      </w:r>
      <w:r w:rsidRPr="00FE1A63">
        <w:rPr>
          <w:rFonts w:ascii="Times New Roman" w:hAnsi="Times New Roman"/>
          <w:sz w:val="20"/>
        </w:rPr>
        <w:t xml:space="preserve"> cyclists</w:t>
      </w:r>
      <w:r>
        <w:rPr>
          <w:rFonts w:ascii="Times New Roman" w:hAnsi="Times New Roman"/>
          <w:sz w:val="20"/>
        </w:rPr>
        <w:t>,</w:t>
      </w:r>
      <w:r w:rsidRPr="00FE1A63">
        <w:rPr>
          <w:rFonts w:ascii="Times New Roman" w:hAnsi="Times New Roman"/>
          <w:sz w:val="20"/>
        </w:rPr>
        <w:t xml:space="preserve"> and scooter users to the bridge.</w:t>
      </w:r>
      <w:r>
        <w:rPr>
          <w:rFonts w:ascii="Times New Roman" w:hAnsi="Times New Roman"/>
          <w:sz w:val="20"/>
        </w:rPr>
        <w:t xml:space="preserve"> </w:t>
      </w:r>
    </w:p>
    <w:p w14:paraId="64F80DA5"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This is a step forward towards realising our goal of improving active travel trip times between the eastern suburbs and the CBD</w:t>
      </w:r>
      <w:r>
        <w:rPr>
          <w:rFonts w:ascii="Times New Roman" w:hAnsi="Times New Roman"/>
          <w:sz w:val="20"/>
        </w:rPr>
        <w:t>.</w:t>
      </w:r>
      <w:r w:rsidRPr="00FE1A63">
        <w:rPr>
          <w:rFonts w:ascii="Times New Roman" w:hAnsi="Times New Roman"/>
          <w:sz w:val="20"/>
        </w:rPr>
        <w:t xml:space="preserve"> East Brisbane residents will save 15</w:t>
      </w:r>
      <w:r>
        <w:rPr>
          <w:rFonts w:ascii="Times New Roman" w:hAnsi="Times New Roman"/>
          <w:sz w:val="20"/>
        </w:rPr>
        <w:t> </w:t>
      </w:r>
      <w:r w:rsidRPr="00FE1A63">
        <w:rPr>
          <w:rFonts w:ascii="Times New Roman" w:hAnsi="Times New Roman"/>
          <w:sz w:val="20"/>
        </w:rPr>
        <w:t>minutes if walking, or four minutes if riding, when travelling to Eagle Street Pier. I</w:t>
      </w:r>
      <w:r>
        <w:rPr>
          <w:rFonts w:ascii="Times New Roman" w:hAnsi="Times New Roman"/>
          <w:sz w:val="20"/>
        </w:rPr>
        <w:t>’</w:t>
      </w:r>
      <w:r w:rsidRPr="00FE1A63">
        <w:rPr>
          <w:rFonts w:ascii="Times New Roman" w:hAnsi="Times New Roman"/>
          <w:sz w:val="20"/>
        </w:rPr>
        <w:t>m excited to announce</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w:t>
      </w:r>
      <w:r w:rsidRPr="00FE1A63">
        <w:rPr>
          <w:rFonts w:ascii="Times New Roman" w:hAnsi="Times New Roman"/>
          <w:sz w:val="20"/>
        </w:rPr>
        <w:t xml:space="preserve"> that one element of this project, Christmas has come early.</w:t>
      </w:r>
      <w:r>
        <w:rPr>
          <w:rFonts w:ascii="Times New Roman" w:hAnsi="Times New Roman"/>
          <w:sz w:val="20"/>
        </w:rPr>
        <w:t xml:space="preserve"> </w:t>
      </w: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Christmas in June, not July, because this afternoon</w:t>
      </w:r>
      <w:r>
        <w:rPr>
          <w:rFonts w:ascii="Times New Roman" w:hAnsi="Times New Roman"/>
          <w:sz w:val="20"/>
        </w:rPr>
        <w:t>,</w:t>
      </w:r>
      <w:r w:rsidRPr="00FE1A63">
        <w:rPr>
          <w:rFonts w:ascii="Times New Roman" w:hAnsi="Times New Roman"/>
          <w:sz w:val="20"/>
        </w:rPr>
        <w:t xml:space="preserve"> we will be opening the Main Street and Deakin Street connection of the Kangaroo Point Bridge. This is a much better, much safer arrangement than the existing unsafe</w:t>
      </w:r>
      <w:r>
        <w:rPr>
          <w:rFonts w:ascii="Times New Roman" w:hAnsi="Times New Roman"/>
          <w:sz w:val="20"/>
        </w:rPr>
        <w:t>,</w:t>
      </w:r>
      <w:r w:rsidRPr="00FE1A63">
        <w:rPr>
          <w:rFonts w:ascii="Times New Roman" w:hAnsi="Times New Roman"/>
          <w:sz w:val="20"/>
        </w:rPr>
        <w:t xml:space="preserve"> narrow underpass, which is very close to the road underneath the Story Bridge.</w:t>
      </w:r>
      <w:r>
        <w:rPr>
          <w:rFonts w:ascii="Times New Roman" w:hAnsi="Times New Roman"/>
          <w:sz w:val="20"/>
        </w:rPr>
        <w:t xml:space="preserve"> </w:t>
      </w:r>
    </w:p>
    <w:p w14:paraId="1B30717F" w14:textId="3E8B8A1F"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 aren</w:t>
      </w:r>
      <w:r>
        <w:rPr>
          <w:rFonts w:ascii="Times New Roman" w:hAnsi="Times New Roman"/>
          <w:sz w:val="20"/>
        </w:rPr>
        <w:t>’</w:t>
      </w:r>
      <w:r w:rsidRPr="00FE1A63">
        <w:rPr>
          <w:rFonts w:ascii="Times New Roman" w:hAnsi="Times New Roman"/>
          <w:sz w:val="20"/>
        </w:rPr>
        <w:t>t stopping there either</w:t>
      </w:r>
      <w:r>
        <w:rPr>
          <w:rFonts w:ascii="Times New Roman" w:hAnsi="Times New Roman"/>
          <w:sz w:val="20"/>
        </w:rPr>
        <w:t xml:space="preserve">, </w:t>
      </w:r>
      <w:r w:rsidRPr="00FE1A63">
        <w:rPr>
          <w:rFonts w:ascii="Times New Roman" w:hAnsi="Times New Roman"/>
          <w:sz w:val="20"/>
        </w:rPr>
        <w:t xml:space="preserve">Chair. We are currently awaiting the State to sign a funding agreement that will connect Kangaroo Point Bridge with the eastern suburbs fully. This will fill in the missing link between </w:t>
      </w:r>
      <w:r>
        <w:rPr>
          <w:rFonts w:ascii="Times New Roman" w:hAnsi="Times New Roman"/>
          <w:sz w:val="20"/>
        </w:rPr>
        <w:t xml:space="preserve">Deakin </w:t>
      </w:r>
      <w:r w:rsidRPr="00FE1A63">
        <w:rPr>
          <w:rFonts w:ascii="Times New Roman" w:hAnsi="Times New Roman"/>
          <w:sz w:val="20"/>
        </w:rPr>
        <w:t xml:space="preserve">Street and </w:t>
      </w:r>
      <w:r w:rsidRPr="00612771">
        <w:rPr>
          <w:rFonts w:ascii="Times New Roman" w:hAnsi="Times New Roman"/>
          <w:sz w:val="20"/>
        </w:rPr>
        <w:t>Shafston</w:t>
      </w:r>
      <w:r>
        <w:rPr>
          <w:rFonts w:ascii="Times New Roman" w:hAnsi="Times New Roman"/>
          <w:sz w:val="20"/>
        </w:rPr>
        <w:t> </w:t>
      </w:r>
      <w:r w:rsidRPr="00FE1A63">
        <w:rPr>
          <w:rFonts w:ascii="Times New Roman" w:hAnsi="Times New Roman"/>
          <w:sz w:val="20"/>
        </w:rPr>
        <w:t>Avenue</w:t>
      </w:r>
      <w:r>
        <w:rPr>
          <w:rFonts w:ascii="Times New Roman" w:hAnsi="Times New Roman"/>
          <w:sz w:val="20"/>
        </w:rPr>
        <w:t>.</w:t>
      </w:r>
      <w:r w:rsidRPr="00FE1A63">
        <w:rPr>
          <w:rFonts w:ascii="Times New Roman" w:hAnsi="Times New Roman"/>
          <w:sz w:val="20"/>
        </w:rPr>
        <w:t xml:space="preserve"> We very much hope that </w:t>
      </w:r>
      <w:r>
        <w:rPr>
          <w:rFonts w:ascii="Times New Roman" w:hAnsi="Times New Roman"/>
          <w:sz w:val="20"/>
        </w:rPr>
        <w:t xml:space="preserve">they will </w:t>
      </w:r>
      <w:r w:rsidRPr="00FE1A63">
        <w:rPr>
          <w:rFonts w:ascii="Times New Roman" w:hAnsi="Times New Roman"/>
          <w:sz w:val="20"/>
        </w:rPr>
        <w:t>sign that agreement before they go into caretaker mode later this year.</w:t>
      </w:r>
      <w:r>
        <w:rPr>
          <w:rFonts w:ascii="Times New Roman" w:hAnsi="Times New Roman"/>
          <w:sz w:val="20"/>
        </w:rPr>
        <w:t xml:space="preserve"> </w:t>
      </w:r>
      <w:r w:rsidRPr="00FE1A63">
        <w:rPr>
          <w:rFonts w:ascii="Times New Roman" w:hAnsi="Times New Roman"/>
          <w:sz w:val="20"/>
        </w:rPr>
        <w:t>All I can say is that we</w:t>
      </w:r>
      <w:r>
        <w:rPr>
          <w:rFonts w:ascii="Times New Roman" w:hAnsi="Times New Roman"/>
          <w:sz w:val="20"/>
        </w:rPr>
        <w:t>’re</w:t>
      </w:r>
      <w:r w:rsidRPr="00FE1A63">
        <w:rPr>
          <w:rFonts w:ascii="Times New Roman" w:hAnsi="Times New Roman"/>
          <w:sz w:val="20"/>
        </w:rPr>
        <w:t xml:space="preserve"> looking forward to the next few months of the project as we get closer to the opening day. </w:t>
      </w:r>
    </w:p>
    <w:p w14:paraId="2C7EE6F6"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 MURPHY, your time</w:t>
      </w:r>
      <w:r>
        <w:rPr>
          <w:rFonts w:ascii="Times New Roman" w:hAnsi="Times New Roman"/>
          <w:sz w:val="20"/>
        </w:rPr>
        <w:t>—</w:t>
      </w:r>
    </w:p>
    <w:p w14:paraId="1B6F2C55" w14:textId="77777777" w:rsidR="00392D79" w:rsidRDefault="00392D79"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Thank you very much</w:t>
      </w:r>
      <w:r>
        <w:rPr>
          <w:rFonts w:ascii="Times New Roman" w:hAnsi="Times New Roman"/>
          <w:sz w:val="20"/>
        </w:rPr>
        <w:t>, Chair.</w:t>
      </w:r>
    </w:p>
    <w:p w14:paraId="2EEAF233" w14:textId="77777777" w:rsidR="00D0724D"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—has expired</w:t>
      </w:r>
      <w:r w:rsidRPr="00FE1A63">
        <w:rPr>
          <w:rFonts w:ascii="Times New Roman" w:hAnsi="Times New Roman"/>
          <w:sz w:val="20"/>
        </w:rPr>
        <w:t xml:space="preserve">. </w:t>
      </w:r>
    </w:p>
    <w:p w14:paraId="13047EDD" w14:textId="43DB49C4" w:rsidR="00392D79" w:rsidRPr="00850C86" w:rsidRDefault="00D0724D"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392D79" w:rsidRPr="00FE1A63">
        <w:rPr>
          <w:rFonts w:ascii="Times New Roman" w:hAnsi="Times New Roman"/>
          <w:sz w:val="20"/>
        </w:rPr>
        <w:t xml:space="preserve">Councillor MASSEY. </w:t>
      </w:r>
    </w:p>
    <w:bookmarkEnd w:id="12"/>
    <w:p w14:paraId="6D0BE54B" w14:textId="77777777" w:rsidR="003D7593" w:rsidRPr="008F3140" w:rsidRDefault="003D7593" w:rsidP="00E5758B">
      <w:pPr>
        <w:pStyle w:val="BodyTextIndent2"/>
        <w:spacing w:after="0" w:line="240" w:lineRule="auto"/>
        <w:ind w:left="2517" w:hanging="2517"/>
        <w:jc w:val="right"/>
        <w:rPr>
          <w:rFonts w:ascii="Times New Roman" w:hAnsi="Times New Roman"/>
          <w:b/>
          <w:bCs/>
          <w:sz w:val="20"/>
          <w:u w:val="single"/>
        </w:rPr>
      </w:pPr>
      <w:r w:rsidRPr="002C2F27">
        <w:rPr>
          <w:rFonts w:ascii="Times New Roman" w:hAnsi="Times New Roman"/>
          <w:b/>
          <w:bCs/>
          <w:sz w:val="20"/>
          <w:u w:val="single"/>
        </w:rPr>
        <w:t xml:space="preserve">Question </w:t>
      </w:r>
      <w:r>
        <w:rPr>
          <w:rFonts w:ascii="Times New Roman" w:hAnsi="Times New Roman"/>
          <w:b/>
          <w:bCs/>
          <w:sz w:val="20"/>
          <w:u w:val="single"/>
        </w:rPr>
        <w:t>6</w:t>
      </w:r>
    </w:p>
    <w:p w14:paraId="7C685724"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MASSEY</w:t>
      </w:r>
      <w:r>
        <w:rPr>
          <w:rFonts w:ascii="Times New Roman" w:hAnsi="Times New Roman"/>
          <w:sz w:val="20"/>
        </w:rPr>
        <w:t>:</w:t>
      </w:r>
      <w:r>
        <w:rPr>
          <w:rFonts w:ascii="Times New Roman" w:hAnsi="Times New Roman"/>
          <w:sz w:val="20"/>
        </w:rPr>
        <w:tab/>
      </w:r>
      <w:r w:rsidRPr="00FE1A63">
        <w:rPr>
          <w:rFonts w:ascii="Times New Roman" w:hAnsi="Times New Roman"/>
          <w:sz w:val="20"/>
        </w:rPr>
        <w:t>Thank you</w:t>
      </w:r>
      <w:r>
        <w:rPr>
          <w:rFonts w:ascii="Times New Roman" w:hAnsi="Times New Roman"/>
          <w:sz w:val="20"/>
        </w:rPr>
        <w:t>,</w:t>
      </w:r>
      <w:r w:rsidRPr="00FE1A63">
        <w:rPr>
          <w:rFonts w:ascii="Times New Roman" w:hAnsi="Times New Roman"/>
          <w:sz w:val="20"/>
        </w:rPr>
        <w:t xml:space="preserve"> Chair. My question is for the LORD MAYOR. </w:t>
      </w:r>
    </w:p>
    <w:p w14:paraId="49E40BAB"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After years of advocacy from the Greens, you adopted our proposal to build a green bridge connecting West End</w:t>
      </w:r>
      <w:r>
        <w:rPr>
          <w:rFonts w:ascii="Times New Roman" w:hAnsi="Times New Roman"/>
          <w:sz w:val="20"/>
        </w:rPr>
        <w:t xml:space="preserve"> and Toowong. </w:t>
      </w:r>
      <w:r w:rsidRPr="00FE1A63">
        <w:rPr>
          <w:rFonts w:ascii="Times New Roman" w:hAnsi="Times New Roman"/>
          <w:sz w:val="20"/>
        </w:rPr>
        <w:t>The deliver</w:t>
      </w:r>
      <w:r>
        <w:rPr>
          <w:rFonts w:ascii="Times New Roman" w:hAnsi="Times New Roman"/>
          <w:sz w:val="20"/>
        </w:rPr>
        <w:t>y</w:t>
      </w:r>
      <w:r w:rsidRPr="00FE1A63">
        <w:rPr>
          <w:rFonts w:ascii="Times New Roman" w:hAnsi="Times New Roman"/>
          <w:sz w:val="20"/>
        </w:rPr>
        <w:t xml:space="preserve"> of this crucial piece of infrastructure is long overdue</w:t>
      </w:r>
      <w:r>
        <w:rPr>
          <w:rFonts w:ascii="Times New Roman" w:hAnsi="Times New Roman"/>
          <w:sz w:val="20"/>
        </w:rPr>
        <w:t>—</w:t>
      </w:r>
    </w:p>
    <w:p w14:paraId="4CA0883F" w14:textId="77777777" w:rsidR="003D7593" w:rsidRDefault="003D7593" w:rsidP="00E5758B">
      <w:pPr>
        <w:pStyle w:val="BodyTextIndent2"/>
        <w:spacing w:line="240" w:lineRule="auto"/>
        <w:ind w:left="2517" w:hanging="2517"/>
        <w:jc w:val="both"/>
        <w:rPr>
          <w:rFonts w:ascii="Times New Roman" w:hAnsi="Times New Roman"/>
          <w:sz w:val="20"/>
        </w:rPr>
      </w:pPr>
      <w:r w:rsidRPr="00910351">
        <w:rPr>
          <w:rFonts w:ascii="Times New Roman" w:hAnsi="Times New Roman"/>
          <w:i/>
          <w:iCs/>
          <w:sz w:val="20"/>
        </w:rPr>
        <w:t>Councillors interjecting.</w:t>
      </w:r>
    </w:p>
    <w:p w14:paraId="4597ACA8"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Councillors</w:t>
      </w:r>
      <w:r>
        <w:rPr>
          <w:rFonts w:ascii="Times New Roman" w:hAnsi="Times New Roman"/>
          <w:sz w:val="20"/>
        </w:rPr>
        <w:t>.</w:t>
      </w:r>
      <w:r w:rsidRPr="00FE1A63">
        <w:rPr>
          <w:rFonts w:ascii="Times New Roman" w:hAnsi="Times New Roman"/>
          <w:sz w:val="20"/>
        </w:rPr>
        <w:t xml:space="preserve"> </w:t>
      </w:r>
    </w:p>
    <w:p w14:paraId="66C785B7"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w:t>
      </w:r>
      <w:r>
        <w:rPr>
          <w:rFonts w:ascii="Times New Roman" w:hAnsi="Times New Roman"/>
          <w:sz w:val="20"/>
        </w:rPr>
        <w:t>lor MASSEY.</w:t>
      </w:r>
    </w:p>
    <w:p w14:paraId="0F61B1C6" w14:textId="327FA81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MASSEY</w:t>
      </w:r>
      <w:r>
        <w:rPr>
          <w:rFonts w:ascii="Times New Roman" w:hAnsi="Times New Roman"/>
          <w:sz w:val="20"/>
        </w:rPr>
        <w:t>:</w:t>
      </w:r>
      <w:r>
        <w:rPr>
          <w:rFonts w:ascii="Times New Roman" w:hAnsi="Times New Roman"/>
          <w:sz w:val="20"/>
        </w:rPr>
        <w:tab/>
        <w:t>—a</w:t>
      </w:r>
      <w:r w:rsidRPr="00FE1A63">
        <w:rPr>
          <w:rFonts w:ascii="Times New Roman" w:hAnsi="Times New Roman"/>
          <w:sz w:val="20"/>
        </w:rPr>
        <w:t xml:space="preserve">nd your commitment holds immense significance for our community. The West End to </w:t>
      </w:r>
      <w:r>
        <w:rPr>
          <w:rFonts w:ascii="Times New Roman" w:hAnsi="Times New Roman"/>
          <w:sz w:val="20"/>
        </w:rPr>
        <w:t xml:space="preserve">Toowong </w:t>
      </w:r>
      <w:r w:rsidRPr="00FE1A63">
        <w:rPr>
          <w:rFonts w:ascii="Times New Roman" w:hAnsi="Times New Roman"/>
          <w:sz w:val="20"/>
        </w:rPr>
        <w:t xml:space="preserve">Green Bridge will enable high density populations of </w:t>
      </w:r>
      <w:r w:rsidRPr="008B220A">
        <w:rPr>
          <w:rFonts w:ascii="Times New Roman" w:hAnsi="Times New Roman"/>
          <w:sz w:val="20"/>
        </w:rPr>
        <w:lastRenderedPageBreak/>
        <w:t>Kurilpa</w:t>
      </w:r>
      <w:r>
        <w:rPr>
          <w:rFonts w:ascii="Times New Roman" w:hAnsi="Times New Roman"/>
          <w:sz w:val="20"/>
        </w:rPr>
        <w:t xml:space="preserve">, </w:t>
      </w:r>
      <w:r w:rsidRPr="00FE1A63">
        <w:rPr>
          <w:rFonts w:ascii="Times New Roman" w:hAnsi="Times New Roman"/>
          <w:sz w:val="20"/>
        </w:rPr>
        <w:t>South Brisbane, and West End to access more public transport options</w:t>
      </w:r>
      <w:r>
        <w:rPr>
          <w:rFonts w:ascii="Times New Roman" w:hAnsi="Times New Roman"/>
          <w:sz w:val="20"/>
        </w:rPr>
        <w:t>,</w:t>
      </w:r>
      <w:r w:rsidRPr="00FE1A63">
        <w:rPr>
          <w:rFonts w:ascii="Times New Roman" w:hAnsi="Times New Roman"/>
          <w:sz w:val="20"/>
        </w:rPr>
        <w:t xml:space="preserve"> like train stations</w:t>
      </w:r>
      <w:r>
        <w:rPr>
          <w:rFonts w:ascii="Times New Roman" w:hAnsi="Times New Roman"/>
          <w:sz w:val="20"/>
        </w:rPr>
        <w:t>,</w:t>
      </w:r>
      <w:r w:rsidRPr="00FE1A63">
        <w:rPr>
          <w:rFonts w:ascii="Times New Roman" w:hAnsi="Times New Roman"/>
          <w:sz w:val="20"/>
        </w:rPr>
        <w:t xml:space="preserve"> enable access to shopping centres, enable the use of safe, active transport routes</w:t>
      </w:r>
      <w:r>
        <w:rPr>
          <w:rFonts w:ascii="Times New Roman" w:hAnsi="Times New Roman"/>
          <w:sz w:val="20"/>
        </w:rPr>
        <w:t>,</w:t>
      </w:r>
      <w:r w:rsidRPr="00FE1A63">
        <w:rPr>
          <w:rFonts w:ascii="Times New Roman" w:hAnsi="Times New Roman"/>
          <w:sz w:val="20"/>
        </w:rPr>
        <w:t xml:space="preserve"> like the Bicentennial Bikeway</w:t>
      </w:r>
      <w:r>
        <w:rPr>
          <w:rFonts w:ascii="Times New Roman" w:hAnsi="Times New Roman"/>
          <w:sz w:val="20"/>
        </w:rPr>
        <w:t xml:space="preserve">. </w:t>
      </w:r>
      <w:r w:rsidRPr="00FE1A63">
        <w:rPr>
          <w:rFonts w:ascii="Times New Roman" w:hAnsi="Times New Roman"/>
          <w:sz w:val="20"/>
        </w:rPr>
        <w:t xml:space="preserve">For residents of </w:t>
      </w:r>
      <w:r>
        <w:rPr>
          <w:rFonts w:ascii="Times New Roman" w:hAnsi="Times New Roman"/>
          <w:sz w:val="20"/>
        </w:rPr>
        <w:t xml:space="preserve">Toowong </w:t>
      </w:r>
      <w:r w:rsidRPr="00FE1A63">
        <w:rPr>
          <w:rFonts w:ascii="Times New Roman" w:hAnsi="Times New Roman"/>
          <w:sz w:val="20"/>
        </w:rPr>
        <w:t>and Milton</w:t>
      </w:r>
      <w:r>
        <w:rPr>
          <w:rFonts w:ascii="Times New Roman" w:hAnsi="Times New Roman"/>
          <w:sz w:val="20"/>
        </w:rPr>
        <w:t>, t</w:t>
      </w:r>
      <w:r w:rsidRPr="00FE1A63">
        <w:rPr>
          <w:rFonts w:ascii="Times New Roman" w:hAnsi="Times New Roman"/>
          <w:sz w:val="20"/>
        </w:rPr>
        <w:t xml:space="preserve">hey will be able to access </w:t>
      </w:r>
      <w:r w:rsidR="00D371E1">
        <w:rPr>
          <w:rFonts w:ascii="Times New Roman" w:hAnsi="Times New Roman"/>
          <w:sz w:val="20"/>
        </w:rPr>
        <w:t>greenspace</w:t>
      </w:r>
      <w:r w:rsidRPr="00FE1A63">
        <w:rPr>
          <w:rFonts w:ascii="Times New Roman" w:hAnsi="Times New Roman"/>
          <w:sz w:val="20"/>
        </w:rPr>
        <w:t xml:space="preserve"> destinations like </w:t>
      </w:r>
      <w:r>
        <w:rPr>
          <w:rFonts w:ascii="Times New Roman" w:hAnsi="Times New Roman"/>
          <w:sz w:val="20"/>
        </w:rPr>
        <w:t xml:space="preserve">Davies </w:t>
      </w:r>
      <w:r w:rsidRPr="00FE1A63">
        <w:rPr>
          <w:rFonts w:ascii="Times New Roman" w:hAnsi="Times New Roman"/>
          <w:sz w:val="20"/>
        </w:rPr>
        <w:t>Park Markets, the Cultural Centre, and allow a safe, active transport route</w:t>
      </w:r>
      <w:r>
        <w:rPr>
          <w:rFonts w:ascii="Times New Roman" w:hAnsi="Times New Roman"/>
          <w:sz w:val="20"/>
        </w:rPr>
        <w:t xml:space="preserve"> to the Kurilpa Peninsula </w:t>
      </w:r>
      <w:r w:rsidRPr="00FE1A63">
        <w:rPr>
          <w:rFonts w:ascii="Times New Roman" w:hAnsi="Times New Roman"/>
          <w:sz w:val="20"/>
        </w:rPr>
        <w:t xml:space="preserve">and beyond. The West </w:t>
      </w:r>
      <w:r>
        <w:rPr>
          <w:rFonts w:ascii="Times New Roman" w:hAnsi="Times New Roman"/>
          <w:sz w:val="20"/>
        </w:rPr>
        <w:t xml:space="preserve">End to Toowong </w:t>
      </w:r>
      <w:r w:rsidRPr="00FE1A63">
        <w:rPr>
          <w:rFonts w:ascii="Times New Roman" w:hAnsi="Times New Roman"/>
          <w:sz w:val="20"/>
        </w:rPr>
        <w:t>Bridge will transform how residents on both sides of the city connect. It will undoubtedly reduce car usage and congestion on Montague Road and Coronation Drive</w:t>
      </w:r>
      <w:r>
        <w:rPr>
          <w:rFonts w:ascii="Times New Roman" w:hAnsi="Times New Roman"/>
          <w:sz w:val="20"/>
        </w:rPr>
        <w:t xml:space="preserve">. </w:t>
      </w:r>
    </w:p>
    <w:p w14:paraId="31EDA8CF"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Is there</w:t>
      </w:r>
      <w:r>
        <w:rPr>
          <w:rFonts w:ascii="Times New Roman" w:hAnsi="Times New Roman"/>
          <w:sz w:val="20"/>
        </w:rPr>
        <w:t xml:space="preserve"> a—</w:t>
      </w:r>
    </w:p>
    <w:p w14:paraId="0571E9AA" w14:textId="77777777" w:rsidR="003D7593" w:rsidRPr="00FE1A6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MASSEY</w:t>
      </w:r>
      <w:r>
        <w:rPr>
          <w:rFonts w:ascii="Times New Roman" w:hAnsi="Times New Roman"/>
          <w:sz w:val="20"/>
        </w:rPr>
        <w:t>:</w:t>
      </w:r>
      <w:r>
        <w:rPr>
          <w:rFonts w:ascii="Times New Roman" w:hAnsi="Times New Roman"/>
          <w:sz w:val="20"/>
        </w:rPr>
        <w:tab/>
        <w:t xml:space="preserve">Here it is. </w:t>
      </w:r>
    </w:p>
    <w:p w14:paraId="7E1DD7C6"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—question? </w:t>
      </w:r>
      <w:r w:rsidRPr="00FE1A63">
        <w:rPr>
          <w:rFonts w:ascii="Times New Roman" w:hAnsi="Times New Roman"/>
          <w:sz w:val="20"/>
        </w:rPr>
        <w:t>Thank you</w:t>
      </w:r>
      <w:r>
        <w:rPr>
          <w:rFonts w:ascii="Times New Roman" w:hAnsi="Times New Roman"/>
          <w:sz w:val="20"/>
        </w:rPr>
        <w:t>.</w:t>
      </w:r>
    </w:p>
    <w:p w14:paraId="59EBCFE6"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MASSEY</w:t>
      </w:r>
      <w:r>
        <w:rPr>
          <w:rFonts w:ascii="Times New Roman" w:hAnsi="Times New Roman"/>
          <w:sz w:val="20"/>
        </w:rPr>
        <w:t>:</w:t>
      </w:r>
      <w:r>
        <w:rPr>
          <w:rFonts w:ascii="Times New Roman" w:hAnsi="Times New Roman"/>
          <w:sz w:val="20"/>
        </w:rPr>
        <w:tab/>
      </w:r>
      <w:r w:rsidRPr="00FE1A63">
        <w:rPr>
          <w:rFonts w:ascii="Times New Roman" w:hAnsi="Times New Roman"/>
          <w:sz w:val="20"/>
        </w:rPr>
        <w:t>LORD MAYOR</w:t>
      </w:r>
      <w:r>
        <w:rPr>
          <w:rFonts w:ascii="Times New Roman" w:hAnsi="Times New Roman"/>
          <w:sz w:val="20"/>
        </w:rPr>
        <w:t>, c</w:t>
      </w:r>
      <w:r w:rsidRPr="00FE1A63">
        <w:rPr>
          <w:rFonts w:ascii="Times New Roman" w:hAnsi="Times New Roman"/>
          <w:sz w:val="20"/>
        </w:rPr>
        <w:t>an we count on your commitment to deliver these bridges within the next two years</w:t>
      </w:r>
      <w:r>
        <w:rPr>
          <w:rFonts w:ascii="Times New Roman" w:hAnsi="Times New Roman"/>
          <w:sz w:val="20"/>
        </w:rPr>
        <w:t xml:space="preserve">, or </w:t>
      </w:r>
      <w:r w:rsidRPr="00FE1A63">
        <w:rPr>
          <w:rFonts w:ascii="Times New Roman" w:hAnsi="Times New Roman"/>
          <w:sz w:val="20"/>
        </w:rPr>
        <w:t xml:space="preserve">will you continue to disappoint these residents by breaking your promise? </w:t>
      </w:r>
    </w:p>
    <w:p w14:paraId="469385E4"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LORD MAYOR</w:t>
      </w:r>
      <w:r>
        <w:rPr>
          <w:rFonts w:ascii="Times New Roman" w:hAnsi="Times New Roman"/>
          <w:sz w:val="20"/>
        </w:rPr>
        <w:t>.</w:t>
      </w:r>
    </w:p>
    <w:p w14:paraId="248465C7" w14:textId="1069943B"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 xml:space="preserve">So much going on with that question. </w:t>
      </w:r>
      <w:r w:rsidR="00C872C6" w:rsidRPr="00FE1A63">
        <w:rPr>
          <w:rFonts w:ascii="Times New Roman" w:hAnsi="Times New Roman"/>
          <w:sz w:val="20"/>
        </w:rPr>
        <w:t>Apparently,</w:t>
      </w:r>
      <w:r w:rsidRPr="00FE1A63">
        <w:rPr>
          <w:rFonts w:ascii="Times New Roman" w:hAnsi="Times New Roman"/>
          <w:sz w:val="20"/>
        </w:rPr>
        <w:t xml:space="preserve"> the new Bridges for Brisbane </w:t>
      </w:r>
      <w:r>
        <w:rPr>
          <w:rFonts w:ascii="Times New Roman" w:hAnsi="Times New Roman"/>
          <w:sz w:val="20"/>
        </w:rPr>
        <w:t>P</w:t>
      </w:r>
      <w:r w:rsidRPr="00FE1A63">
        <w:rPr>
          <w:rFonts w:ascii="Times New Roman" w:hAnsi="Times New Roman"/>
          <w:sz w:val="20"/>
        </w:rPr>
        <w:t>rogram was an initiative of the Greens.</w:t>
      </w:r>
      <w:r>
        <w:rPr>
          <w:rFonts w:ascii="Times New Roman" w:hAnsi="Times New Roman"/>
          <w:sz w:val="20"/>
        </w:rPr>
        <w:t xml:space="preserve"> </w:t>
      </w: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m just learning that today</w:t>
      </w:r>
      <w:r>
        <w:rPr>
          <w:rFonts w:ascii="Times New Roman" w:hAnsi="Times New Roman"/>
          <w:sz w:val="20"/>
        </w:rPr>
        <w:t>,</w:t>
      </w:r>
      <w:r w:rsidRPr="00FE1A63">
        <w:rPr>
          <w:rFonts w:ascii="Times New Roman" w:hAnsi="Times New Roman"/>
          <w:sz w:val="20"/>
        </w:rPr>
        <w:t xml:space="preserve"> because I do remember the former local </w:t>
      </w:r>
      <w:r>
        <w:rPr>
          <w:rFonts w:ascii="Times New Roman" w:hAnsi="Times New Roman"/>
          <w:sz w:val="20"/>
        </w:rPr>
        <w:t>Councillor f</w:t>
      </w:r>
      <w:r w:rsidRPr="00FE1A63">
        <w:rPr>
          <w:rFonts w:ascii="Times New Roman" w:hAnsi="Times New Roman"/>
          <w:sz w:val="20"/>
        </w:rPr>
        <w:t xml:space="preserve">or The </w:t>
      </w:r>
      <w:r>
        <w:rPr>
          <w:rFonts w:ascii="Times New Roman" w:hAnsi="Times New Roman"/>
          <w:sz w:val="20"/>
        </w:rPr>
        <w:t xml:space="preserve">Gabba Ward </w:t>
      </w:r>
      <w:r w:rsidRPr="00FE1A63">
        <w:rPr>
          <w:rFonts w:ascii="Times New Roman" w:hAnsi="Times New Roman"/>
          <w:sz w:val="20"/>
        </w:rPr>
        <w:t xml:space="preserve">campaigning against the West End </w:t>
      </w:r>
      <w:r>
        <w:rPr>
          <w:rFonts w:ascii="Times New Roman" w:hAnsi="Times New Roman"/>
          <w:sz w:val="20"/>
        </w:rPr>
        <w:t xml:space="preserve">to </w:t>
      </w:r>
      <w:r w:rsidRPr="00FE1A63">
        <w:rPr>
          <w:rFonts w:ascii="Times New Roman" w:hAnsi="Times New Roman"/>
          <w:sz w:val="20"/>
        </w:rPr>
        <w:t>Toowong Bridge</w:t>
      </w:r>
      <w:r>
        <w:rPr>
          <w:rFonts w:ascii="Times New Roman" w:hAnsi="Times New Roman"/>
          <w:sz w:val="20"/>
        </w:rPr>
        <w:t xml:space="preserve"> be</w:t>
      </w:r>
      <w:r w:rsidRPr="00FE1A63">
        <w:rPr>
          <w:rFonts w:ascii="Times New Roman" w:hAnsi="Times New Roman"/>
          <w:sz w:val="20"/>
        </w:rPr>
        <w:t xml:space="preserve">cause of the loss of </w:t>
      </w:r>
      <w:r w:rsidR="00D371E1">
        <w:rPr>
          <w:rFonts w:ascii="Times New Roman" w:hAnsi="Times New Roman"/>
          <w:sz w:val="20"/>
        </w:rPr>
        <w:t>greenspace</w:t>
      </w:r>
      <w:r w:rsidRPr="00FE1A63">
        <w:rPr>
          <w:rFonts w:ascii="Times New Roman" w:hAnsi="Times New Roman"/>
          <w:sz w:val="20"/>
        </w:rPr>
        <w:t xml:space="preserve"> that would be created in the park</w:t>
      </w:r>
      <w:r>
        <w:rPr>
          <w:rFonts w:ascii="Times New Roman" w:hAnsi="Times New Roman"/>
          <w:sz w:val="20"/>
        </w:rPr>
        <w:t xml:space="preserve">, </w:t>
      </w:r>
      <w:r w:rsidRPr="00FE1A63">
        <w:rPr>
          <w:rFonts w:ascii="Times New Roman" w:hAnsi="Times New Roman"/>
          <w:sz w:val="20"/>
        </w:rPr>
        <w:t>down on the river there</w:t>
      </w:r>
      <w:r>
        <w:rPr>
          <w:rFonts w:ascii="Times New Roman" w:hAnsi="Times New Roman"/>
          <w:sz w:val="20"/>
        </w:rPr>
        <w:t xml:space="preserve">. Remember that? </w:t>
      </w:r>
      <w:r w:rsidRPr="00FE1A63">
        <w:rPr>
          <w:rFonts w:ascii="Times New Roman" w:hAnsi="Times New Roman"/>
          <w:sz w:val="20"/>
        </w:rPr>
        <w:t xml:space="preserve">It was against the loss of </w:t>
      </w:r>
      <w:r w:rsidR="00D371E1">
        <w:rPr>
          <w:rFonts w:ascii="Times New Roman" w:hAnsi="Times New Roman"/>
          <w:sz w:val="20"/>
        </w:rPr>
        <w:t>greenspace</w:t>
      </w:r>
      <w:r w:rsidRPr="00FE1A63">
        <w:rPr>
          <w:rFonts w:ascii="Times New Roman" w:hAnsi="Times New Roman"/>
          <w:sz w:val="20"/>
        </w:rPr>
        <w:t xml:space="preserve"> from the bridge landing</w:t>
      </w:r>
      <w:r>
        <w:rPr>
          <w:rFonts w:ascii="Times New Roman" w:hAnsi="Times New Roman"/>
          <w:sz w:val="20"/>
        </w:rPr>
        <w:t xml:space="preserve"> p</w:t>
      </w:r>
      <w:r w:rsidRPr="00FE1A63">
        <w:rPr>
          <w:rFonts w:ascii="Times New Roman" w:hAnsi="Times New Roman"/>
          <w:sz w:val="20"/>
        </w:rPr>
        <w:t>ylons</w:t>
      </w:r>
      <w:r>
        <w:rPr>
          <w:rFonts w:ascii="Times New Roman" w:hAnsi="Times New Roman"/>
          <w:sz w:val="20"/>
        </w:rPr>
        <w:t>,</w:t>
      </w:r>
      <w:r w:rsidRPr="00FE1A63">
        <w:rPr>
          <w:rFonts w:ascii="Times New Roman" w:hAnsi="Times New Roman"/>
          <w:sz w:val="20"/>
        </w:rPr>
        <w:t xml:space="preserve"> piers in the park. We all </w:t>
      </w:r>
      <w:r>
        <w:rPr>
          <w:rFonts w:ascii="Times New Roman" w:hAnsi="Times New Roman"/>
          <w:sz w:val="20"/>
        </w:rPr>
        <w:t xml:space="preserve">remember </w:t>
      </w:r>
      <w:r w:rsidR="00C872C6" w:rsidRPr="00FE1A63">
        <w:rPr>
          <w:rFonts w:ascii="Times New Roman" w:hAnsi="Times New Roman"/>
          <w:sz w:val="20"/>
        </w:rPr>
        <w:t>that</w:t>
      </w:r>
      <w:r w:rsidRPr="00FE1A63">
        <w:rPr>
          <w:rFonts w:ascii="Times New Roman" w:hAnsi="Times New Roman"/>
          <w:sz w:val="20"/>
        </w:rPr>
        <w:t xml:space="preserve"> don</w:t>
      </w:r>
      <w:r>
        <w:rPr>
          <w:rFonts w:ascii="Times New Roman" w:hAnsi="Times New Roman"/>
          <w:sz w:val="20"/>
        </w:rPr>
        <w:t>’</w:t>
      </w:r>
      <w:r w:rsidRPr="00FE1A63">
        <w:rPr>
          <w:rFonts w:ascii="Times New Roman" w:hAnsi="Times New Roman"/>
          <w:sz w:val="20"/>
        </w:rPr>
        <w:t xml:space="preserve">t we? Campaigning against it. </w:t>
      </w:r>
      <w:r>
        <w:rPr>
          <w:rFonts w:ascii="Times New Roman" w:hAnsi="Times New Roman"/>
          <w:sz w:val="20"/>
        </w:rPr>
        <w:t>W</w:t>
      </w:r>
      <w:r w:rsidRPr="00FE1A63">
        <w:rPr>
          <w:rFonts w:ascii="Times New Roman" w:hAnsi="Times New Roman"/>
          <w:sz w:val="20"/>
        </w:rPr>
        <w:t>hat</w:t>
      </w:r>
      <w:r>
        <w:rPr>
          <w:rFonts w:ascii="Times New Roman" w:hAnsi="Times New Roman"/>
          <w:sz w:val="20"/>
        </w:rPr>
        <w:t>’</w:t>
      </w:r>
      <w:r w:rsidRPr="00FE1A63">
        <w:rPr>
          <w:rFonts w:ascii="Times New Roman" w:hAnsi="Times New Roman"/>
          <w:sz w:val="20"/>
        </w:rPr>
        <w:t>s more</w:t>
      </w:r>
      <w:r>
        <w:rPr>
          <w:rFonts w:ascii="Times New Roman" w:hAnsi="Times New Roman"/>
          <w:sz w:val="20"/>
        </w:rPr>
        <w:t>,</w:t>
      </w:r>
      <w:r w:rsidRPr="00FE1A63">
        <w:rPr>
          <w:rFonts w:ascii="Times New Roman" w:hAnsi="Times New Roman"/>
          <w:sz w:val="20"/>
        </w:rPr>
        <w:t xml:space="preserve"> I didn</w:t>
      </w:r>
      <w:r>
        <w:rPr>
          <w:rFonts w:ascii="Times New Roman" w:hAnsi="Times New Roman"/>
          <w:sz w:val="20"/>
        </w:rPr>
        <w:t>’</w:t>
      </w:r>
      <w:r w:rsidRPr="00FE1A63">
        <w:rPr>
          <w:rFonts w:ascii="Times New Roman" w:hAnsi="Times New Roman"/>
          <w:sz w:val="20"/>
        </w:rPr>
        <w:t>t seem to notice a Greens Party commitment to build this bridge in the election. Did anyone hear that? There was no commitment. There was</w:t>
      </w:r>
      <w:r>
        <w:rPr>
          <w:rFonts w:ascii="Times New Roman" w:hAnsi="Times New Roman"/>
          <w:sz w:val="20"/>
        </w:rPr>
        <w:t>—</w:t>
      </w:r>
    </w:p>
    <w:p w14:paraId="064156FE"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Councillors</w:t>
      </w:r>
      <w:r>
        <w:rPr>
          <w:rFonts w:ascii="Times New Roman" w:hAnsi="Times New Roman"/>
          <w:sz w:val="20"/>
        </w:rPr>
        <w:t>.</w:t>
      </w:r>
    </w:p>
    <w:p w14:paraId="13B2FDA2"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w:t>
      </w:r>
      <w:r w:rsidRPr="00FE1A63">
        <w:rPr>
          <w:rFonts w:ascii="Times New Roman" w:hAnsi="Times New Roman"/>
          <w:sz w:val="20"/>
        </w:rPr>
        <w:t>apparently</w:t>
      </w:r>
      <w:r>
        <w:rPr>
          <w:rFonts w:ascii="Times New Roman" w:hAnsi="Times New Roman"/>
          <w:sz w:val="20"/>
        </w:rPr>
        <w:t>—</w:t>
      </w:r>
    </w:p>
    <w:p w14:paraId="54B8DB89"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Councillors</w:t>
      </w:r>
      <w:r>
        <w:rPr>
          <w:rFonts w:ascii="Times New Roman" w:hAnsi="Times New Roman"/>
          <w:sz w:val="20"/>
        </w:rPr>
        <w:t>.</w:t>
      </w:r>
    </w:p>
    <w:p w14:paraId="52CAECA3"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w:t>
      </w:r>
      <w:r w:rsidRPr="00FE1A63">
        <w:rPr>
          <w:rFonts w:ascii="Times New Roman" w:hAnsi="Times New Roman"/>
          <w:sz w:val="20"/>
        </w:rPr>
        <w:t xml:space="preserve">several </w:t>
      </w:r>
      <w:r>
        <w:rPr>
          <w:rFonts w:ascii="Times New Roman" w:hAnsi="Times New Roman"/>
          <w:sz w:val="20"/>
        </w:rPr>
        <w:t>elections ago—</w:t>
      </w:r>
    </w:p>
    <w:p w14:paraId="4DE50933"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Councillor MASSEY</w:t>
      </w:r>
      <w:r>
        <w:rPr>
          <w:rFonts w:ascii="Times New Roman" w:hAnsi="Times New Roman"/>
          <w:sz w:val="20"/>
        </w:rPr>
        <w:t>, you’ve asked your question.</w:t>
      </w:r>
    </w:p>
    <w:p w14:paraId="669EB727"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—several </w:t>
      </w:r>
      <w:r w:rsidRPr="00FE1A63">
        <w:rPr>
          <w:rFonts w:ascii="Times New Roman" w:hAnsi="Times New Roman"/>
          <w:sz w:val="20"/>
        </w:rPr>
        <w:t>elections ago</w:t>
      </w:r>
      <w:r>
        <w:rPr>
          <w:rFonts w:ascii="Times New Roman" w:hAnsi="Times New Roman"/>
          <w:sz w:val="20"/>
        </w:rPr>
        <w:t xml:space="preserve">, apparently. </w:t>
      </w:r>
      <w:r w:rsidRPr="00FE1A63">
        <w:rPr>
          <w:rFonts w:ascii="Times New Roman" w:hAnsi="Times New Roman"/>
          <w:sz w:val="20"/>
        </w:rPr>
        <w:t>Well, they certainly didn</w:t>
      </w:r>
      <w:r>
        <w:rPr>
          <w:rFonts w:ascii="Times New Roman" w:hAnsi="Times New Roman"/>
          <w:sz w:val="20"/>
        </w:rPr>
        <w:t>’</w:t>
      </w:r>
      <w:r w:rsidRPr="00FE1A63">
        <w:rPr>
          <w:rFonts w:ascii="Times New Roman" w:hAnsi="Times New Roman"/>
          <w:sz w:val="20"/>
        </w:rPr>
        <w:t>t revitalise that commitment in the recent election. There was no commitment made by the Greens to build that bridge. There were lots of commitments made, but certainly not that one</w:t>
      </w:r>
      <w:r>
        <w:rPr>
          <w:rFonts w:ascii="Times New Roman" w:hAnsi="Times New Roman"/>
          <w:sz w:val="20"/>
        </w:rPr>
        <w:t xml:space="preserve">. </w:t>
      </w:r>
      <w:r w:rsidRPr="00FE1A63">
        <w:rPr>
          <w:rFonts w:ascii="Times New Roman" w:hAnsi="Times New Roman"/>
          <w:sz w:val="20"/>
        </w:rPr>
        <w:t>So the idea that</w:t>
      </w:r>
      <w:r>
        <w:rPr>
          <w:rFonts w:ascii="Times New Roman" w:hAnsi="Times New Roman"/>
          <w:sz w:val="20"/>
        </w:rPr>
        <w:t xml:space="preserve"> s</w:t>
      </w:r>
      <w:r w:rsidRPr="00FE1A63">
        <w:rPr>
          <w:rFonts w:ascii="Times New Roman" w:hAnsi="Times New Roman"/>
          <w:sz w:val="20"/>
        </w:rPr>
        <w:t>omehow the Greens have been champions for this project is absolute ludicrous. It is ludicrous. They have campaigned against it</w:t>
      </w:r>
      <w:r>
        <w:rPr>
          <w:rFonts w:ascii="Times New Roman" w:hAnsi="Times New Roman"/>
          <w:sz w:val="20"/>
        </w:rPr>
        <w:t>, t</w:t>
      </w:r>
      <w:r w:rsidRPr="00FE1A63">
        <w:rPr>
          <w:rFonts w:ascii="Times New Roman" w:hAnsi="Times New Roman"/>
          <w:sz w:val="20"/>
        </w:rPr>
        <w:t>hey have said all types of things about it, but they certainly didn</w:t>
      </w:r>
      <w:r>
        <w:rPr>
          <w:rFonts w:ascii="Times New Roman" w:hAnsi="Times New Roman"/>
          <w:sz w:val="20"/>
        </w:rPr>
        <w:t>’</w:t>
      </w:r>
      <w:r w:rsidRPr="00FE1A63">
        <w:rPr>
          <w:rFonts w:ascii="Times New Roman" w:hAnsi="Times New Roman"/>
          <w:sz w:val="20"/>
        </w:rPr>
        <w:t xml:space="preserve">t commit to build the bridge itself. </w:t>
      </w:r>
    </w:p>
    <w:p w14:paraId="71E533E6"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FE1A63">
        <w:rPr>
          <w:rFonts w:ascii="Times New Roman" w:hAnsi="Times New Roman"/>
          <w:sz w:val="20"/>
        </w:rPr>
        <w:t>Point of order</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w:t>
      </w:r>
    </w:p>
    <w:p w14:paraId="0104EB81"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Point of order, </w:t>
      </w:r>
      <w:r w:rsidRPr="00FE1A63">
        <w:rPr>
          <w:rFonts w:ascii="Times New Roman" w:hAnsi="Times New Roman"/>
          <w:sz w:val="20"/>
        </w:rPr>
        <w:t>Council</w:t>
      </w:r>
      <w:r>
        <w:rPr>
          <w:rFonts w:ascii="Times New Roman" w:hAnsi="Times New Roman"/>
          <w:sz w:val="20"/>
        </w:rPr>
        <w:t>lor MASSEY.</w:t>
      </w:r>
    </w:p>
    <w:p w14:paraId="34CB6B89"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FE1A63">
        <w:rPr>
          <w:rFonts w:ascii="Times New Roman" w:hAnsi="Times New Roman"/>
          <w:sz w:val="20"/>
        </w:rPr>
        <w:t>The question was, LORD MAYOR, can we count on your commitment to deliver these green bridges within the next two years</w:t>
      </w:r>
      <w:r>
        <w:rPr>
          <w:rFonts w:ascii="Times New Roman" w:hAnsi="Times New Roman"/>
          <w:sz w:val="20"/>
        </w:rPr>
        <w:t>—</w:t>
      </w:r>
    </w:p>
    <w:p w14:paraId="7AE93F08" w14:textId="77777777" w:rsidR="003D7593" w:rsidRDefault="003D7593" w:rsidP="00E5758B">
      <w:pPr>
        <w:pStyle w:val="BodyTextIndent2"/>
        <w:spacing w:line="240" w:lineRule="auto"/>
        <w:ind w:left="2517" w:hanging="2517"/>
        <w:jc w:val="both"/>
        <w:rPr>
          <w:rFonts w:ascii="Times New Roman" w:hAnsi="Times New Roman"/>
          <w:sz w:val="20"/>
        </w:rPr>
      </w:pPr>
      <w:r w:rsidRPr="00996D41">
        <w:rPr>
          <w:rFonts w:ascii="Times New Roman" w:hAnsi="Times New Roman"/>
          <w:i/>
          <w:iCs/>
          <w:sz w:val="20"/>
        </w:rPr>
        <w:t>Councillors interjecting.</w:t>
      </w:r>
      <w:r>
        <w:rPr>
          <w:rFonts w:ascii="Times New Roman" w:hAnsi="Times New Roman"/>
          <w:sz w:val="20"/>
        </w:rPr>
        <w:t xml:space="preserve"> </w:t>
      </w:r>
    </w:p>
    <w:p w14:paraId="6124208F"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Councillors.</w:t>
      </w:r>
    </w:p>
    <w:p w14:paraId="4201FFEA"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—or will you continue to </w:t>
      </w:r>
      <w:r w:rsidRPr="00FE1A63">
        <w:rPr>
          <w:rFonts w:ascii="Times New Roman" w:hAnsi="Times New Roman"/>
          <w:sz w:val="20"/>
        </w:rPr>
        <w:t>disappoint these residents</w:t>
      </w:r>
      <w:r>
        <w:rPr>
          <w:rFonts w:ascii="Times New Roman" w:hAnsi="Times New Roman"/>
          <w:sz w:val="20"/>
        </w:rPr>
        <w:t>?</w:t>
      </w:r>
    </w:p>
    <w:p w14:paraId="61C39869"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Thank you</w:t>
      </w:r>
      <w:r>
        <w:rPr>
          <w:rFonts w:ascii="Times New Roman" w:hAnsi="Times New Roman"/>
          <w:sz w:val="20"/>
        </w:rPr>
        <w:t>,</w:t>
      </w:r>
      <w:r w:rsidRPr="00FE1A63">
        <w:rPr>
          <w:rFonts w:ascii="Times New Roman" w:hAnsi="Times New Roman"/>
          <w:sz w:val="20"/>
        </w:rPr>
        <w:t xml:space="preserve"> Councillor MASSEY. The LORD MAYOR is still answering the question. I ask all </w:t>
      </w:r>
      <w:r>
        <w:rPr>
          <w:rFonts w:ascii="Times New Roman" w:hAnsi="Times New Roman"/>
          <w:sz w:val="20"/>
        </w:rPr>
        <w:t>Councillor</w:t>
      </w:r>
      <w:r w:rsidRPr="00FE1A63">
        <w:rPr>
          <w:rFonts w:ascii="Times New Roman" w:hAnsi="Times New Roman"/>
          <w:sz w:val="20"/>
        </w:rPr>
        <w:t>s to please remain quiet while he does.</w:t>
      </w:r>
    </w:p>
    <w:p w14:paraId="27BADD45" w14:textId="1830A5DA"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 xml:space="preserve">Thank you. I can confirm exactly what my commitment is in relation to new bridges. My commitment is that we will proceed with purchasing the land for the West End to </w:t>
      </w:r>
      <w:r>
        <w:rPr>
          <w:rFonts w:ascii="Times New Roman" w:hAnsi="Times New Roman"/>
          <w:sz w:val="20"/>
        </w:rPr>
        <w:t xml:space="preserve">Toowong </w:t>
      </w:r>
      <w:r w:rsidRPr="00FE1A63">
        <w:rPr>
          <w:rFonts w:ascii="Times New Roman" w:hAnsi="Times New Roman"/>
          <w:sz w:val="20"/>
        </w:rPr>
        <w:t>Bridge</w:t>
      </w:r>
      <w:r>
        <w:rPr>
          <w:rFonts w:ascii="Times New Roman" w:hAnsi="Times New Roman"/>
          <w:sz w:val="20"/>
        </w:rPr>
        <w:t>, a</w:t>
      </w:r>
      <w:r w:rsidRPr="00FE1A63">
        <w:rPr>
          <w:rFonts w:ascii="Times New Roman" w:hAnsi="Times New Roman"/>
          <w:sz w:val="20"/>
        </w:rPr>
        <w:t>nd so that process is underway. Funding has been set aside for that purpose. I understand we</w:t>
      </w:r>
      <w:r>
        <w:rPr>
          <w:rFonts w:ascii="Times New Roman" w:hAnsi="Times New Roman"/>
          <w:sz w:val="20"/>
        </w:rPr>
        <w:t>’</w:t>
      </w:r>
      <w:r w:rsidRPr="00FE1A63">
        <w:rPr>
          <w:rFonts w:ascii="Times New Roman" w:hAnsi="Times New Roman"/>
          <w:sz w:val="20"/>
        </w:rPr>
        <w:t xml:space="preserve">re waiting for </w:t>
      </w:r>
      <w:r>
        <w:rPr>
          <w:rFonts w:ascii="Times New Roman" w:hAnsi="Times New Roman"/>
          <w:sz w:val="20"/>
        </w:rPr>
        <w:t>g</w:t>
      </w:r>
      <w:r w:rsidRPr="00FE1A63">
        <w:rPr>
          <w:rFonts w:ascii="Times New Roman" w:hAnsi="Times New Roman"/>
          <w:sz w:val="20"/>
        </w:rPr>
        <w:t>azett</w:t>
      </w:r>
      <w:r>
        <w:rPr>
          <w:rFonts w:ascii="Times New Roman" w:hAnsi="Times New Roman"/>
          <w:sz w:val="20"/>
        </w:rPr>
        <w:t xml:space="preserve">al. </w:t>
      </w:r>
      <w:r w:rsidRPr="00FE1A63">
        <w:rPr>
          <w:rFonts w:ascii="Times New Roman" w:hAnsi="Times New Roman"/>
          <w:sz w:val="20"/>
        </w:rPr>
        <w:t>Is that correct?</w:t>
      </w:r>
      <w:r>
        <w:rPr>
          <w:rFonts w:ascii="Times New Roman" w:hAnsi="Times New Roman"/>
          <w:sz w:val="20"/>
        </w:rPr>
        <w:t xml:space="preserve"> </w:t>
      </w:r>
      <w:r w:rsidRPr="00FE1A63">
        <w:rPr>
          <w:rFonts w:ascii="Times New Roman" w:hAnsi="Times New Roman"/>
          <w:sz w:val="20"/>
        </w:rPr>
        <w:t xml:space="preserve">That </w:t>
      </w:r>
      <w:r>
        <w:rPr>
          <w:rFonts w:ascii="Times New Roman" w:hAnsi="Times New Roman"/>
          <w:sz w:val="20"/>
        </w:rPr>
        <w:t xml:space="preserve">gazettal </w:t>
      </w:r>
      <w:r w:rsidRPr="00FE1A63">
        <w:rPr>
          <w:rFonts w:ascii="Times New Roman" w:hAnsi="Times New Roman"/>
          <w:sz w:val="20"/>
        </w:rPr>
        <w:t xml:space="preserve">process happens through the State. So we </w:t>
      </w:r>
      <w:r w:rsidRPr="00C831B4">
        <w:rPr>
          <w:rFonts w:ascii="Times New Roman" w:hAnsi="Times New Roman"/>
          <w:sz w:val="20"/>
        </w:rPr>
        <w:t xml:space="preserve">have taken the steps to secure the landing site on what was known as the former ABC </w:t>
      </w:r>
      <w:r w:rsidR="00C831B4">
        <w:rPr>
          <w:rFonts w:ascii="Times New Roman" w:hAnsi="Times New Roman"/>
          <w:sz w:val="20"/>
        </w:rPr>
        <w:t>(</w:t>
      </w:r>
      <w:r w:rsidR="00C831B4" w:rsidRPr="00C831B4">
        <w:rPr>
          <w:rFonts w:ascii="Times New Roman" w:hAnsi="Times New Roman"/>
          <w:sz w:val="20"/>
        </w:rPr>
        <w:t xml:space="preserve">Australian </w:t>
      </w:r>
      <w:r w:rsidR="00C831B4" w:rsidRPr="00C831B4">
        <w:rPr>
          <w:rFonts w:ascii="Times New Roman" w:hAnsi="Times New Roman"/>
          <w:sz w:val="20"/>
        </w:rPr>
        <w:lastRenderedPageBreak/>
        <w:t>Broadcasting Corporation</w:t>
      </w:r>
      <w:r w:rsidR="00C831B4">
        <w:rPr>
          <w:rFonts w:ascii="Times New Roman" w:hAnsi="Times New Roman"/>
          <w:sz w:val="20"/>
        </w:rPr>
        <w:t xml:space="preserve">) </w:t>
      </w:r>
      <w:r w:rsidRPr="00C831B4">
        <w:rPr>
          <w:rFonts w:ascii="Times New Roman" w:hAnsi="Times New Roman"/>
          <w:sz w:val="20"/>
        </w:rPr>
        <w:t>site</w:t>
      </w:r>
      <w:r w:rsidRPr="00FE1A63">
        <w:rPr>
          <w:rFonts w:ascii="Times New Roman" w:hAnsi="Times New Roman"/>
          <w:sz w:val="20"/>
        </w:rPr>
        <w:t>. We have a landing site on the other side, which is opposed by the Greens. It</w:t>
      </w:r>
      <w:r>
        <w:rPr>
          <w:rFonts w:ascii="Times New Roman" w:hAnsi="Times New Roman"/>
          <w:sz w:val="20"/>
        </w:rPr>
        <w:t>’</w:t>
      </w:r>
      <w:r w:rsidRPr="00FE1A63">
        <w:rPr>
          <w:rFonts w:ascii="Times New Roman" w:hAnsi="Times New Roman"/>
          <w:sz w:val="20"/>
        </w:rPr>
        <w:t xml:space="preserve">s in the park. </w:t>
      </w:r>
    </w:p>
    <w:p w14:paraId="46C773D6" w14:textId="77777777" w:rsidR="003D7593" w:rsidRDefault="003D7593" w:rsidP="00E5758B">
      <w:pPr>
        <w:pStyle w:val="BodyTextIndent2"/>
        <w:spacing w:line="240" w:lineRule="auto"/>
        <w:ind w:left="2517" w:hanging="2517"/>
        <w:jc w:val="both"/>
        <w:rPr>
          <w:rFonts w:ascii="Times New Roman" w:hAnsi="Times New Roman"/>
          <w:sz w:val="20"/>
        </w:rPr>
      </w:pPr>
      <w:r w:rsidRPr="00637701">
        <w:rPr>
          <w:rFonts w:ascii="Times New Roman" w:hAnsi="Times New Roman"/>
          <w:i/>
          <w:iCs/>
          <w:sz w:val="20"/>
        </w:rPr>
        <w:t>Councillors interjecting.</w:t>
      </w:r>
    </w:p>
    <w:p w14:paraId="6CB3B56D" w14:textId="658B539C"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Well, it is true. It is true.</w:t>
      </w:r>
      <w:r>
        <w:rPr>
          <w:rFonts w:ascii="Times New Roman" w:hAnsi="Times New Roman"/>
          <w:sz w:val="20"/>
        </w:rPr>
        <w:t xml:space="preserve"> Councillor</w:t>
      </w:r>
      <w:r w:rsidRPr="00FE1A63">
        <w:rPr>
          <w:rFonts w:ascii="Times New Roman" w:hAnsi="Times New Roman"/>
          <w:sz w:val="20"/>
        </w:rPr>
        <w:t xml:space="preserve">, well, former </w:t>
      </w:r>
      <w:r>
        <w:rPr>
          <w:rFonts w:ascii="Times New Roman" w:hAnsi="Times New Roman"/>
          <w:sz w:val="20"/>
        </w:rPr>
        <w:t>Councillor</w:t>
      </w:r>
      <w:r w:rsidRPr="00FE1A63">
        <w:rPr>
          <w:rFonts w:ascii="Times New Roman" w:hAnsi="Times New Roman"/>
          <w:sz w:val="20"/>
        </w:rPr>
        <w:t xml:space="preserve"> </w:t>
      </w:r>
      <w:r>
        <w:rPr>
          <w:rFonts w:ascii="Times New Roman" w:hAnsi="Times New Roman"/>
          <w:sz w:val="20"/>
        </w:rPr>
        <w:t xml:space="preserve">Sri </w:t>
      </w:r>
      <w:r w:rsidRPr="00FE1A63">
        <w:rPr>
          <w:rFonts w:ascii="Times New Roman" w:hAnsi="Times New Roman"/>
          <w:sz w:val="20"/>
        </w:rPr>
        <w:t>stood in this place</w:t>
      </w:r>
      <w:r>
        <w:rPr>
          <w:rFonts w:ascii="Times New Roman" w:hAnsi="Times New Roman"/>
          <w:sz w:val="20"/>
        </w:rPr>
        <w:t>,</w:t>
      </w:r>
      <w:r w:rsidRPr="00FE1A63">
        <w:rPr>
          <w:rFonts w:ascii="Times New Roman" w:hAnsi="Times New Roman"/>
          <w:sz w:val="20"/>
        </w:rPr>
        <w:t xml:space="preserve"> and said he was against the loss of </w:t>
      </w:r>
      <w:r w:rsidR="00D371E1">
        <w:rPr>
          <w:rFonts w:ascii="Times New Roman" w:hAnsi="Times New Roman"/>
          <w:sz w:val="20"/>
        </w:rPr>
        <w:t>greenspace</w:t>
      </w:r>
      <w:r w:rsidRPr="00FE1A63">
        <w:rPr>
          <w:rFonts w:ascii="Times New Roman" w:hAnsi="Times New Roman"/>
          <w:sz w:val="20"/>
        </w:rPr>
        <w:t xml:space="preserve"> that would be created by the building of a bridge in this location. I remember it very clearly</w:t>
      </w:r>
      <w:r>
        <w:rPr>
          <w:rFonts w:ascii="Times New Roman" w:hAnsi="Times New Roman"/>
          <w:sz w:val="20"/>
        </w:rPr>
        <w:t>.</w:t>
      </w:r>
      <w:r w:rsidRPr="00FE1A63">
        <w:rPr>
          <w:rFonts w:ascii="Times New Roman" w:hAnsi="Times New Roman"/>
          <w:sz w:val="20"/>
        </w:rPr>
        <w:t xml:space="preserve"> We can, if you like, dig up the records. There</w:t>
      </w:r>
      <w:r>
        <w:rPr>
          <w:rFonts w:ascii="Times New Roman" w:hAnsi="Times New Roman"/>
          <w:sz w:val="20"/>
        </w:rPr>
        <w:t>’</w:t>
      </w:r>
      <w:r w:rsidRPr="00FE1A63">
        <w:rPr>
          <w:rFonts w:ascii="Times New Roman" w:hAnsi="Times New Roman"/>
          <w:sz w:val="20"/>
        </w:rPr>
        <w:t xml:space="preserve">s a long list of records that former Councillor </w:t>
      </w:r>
      <w:r>
        <w:rPr>
          <w:rFonts w:ascii="Times New Roman" w:hAnsi="Times New Roman"/>
          <w:sz w:val="20"/>
        </w:rPr>
        <w:t xml:space="preserve">Sri </w:t>
      </w:r>
      <w:r w:rsidRPr="00FE1A63">
        <w:rPr>
          <w:rFonts w:ascii="Times New Roman" w:hAnsi="Times New Roman"/>
          <w:sz w:val="20"/>
        </w:rPr>
        <w:t>added to.</w:t>
      </w:r>
      <w:r>
        <w:rPr>
          <w:rFonts w:ascii="Times New Roman" w:hAnsi="Times New Roman"/>
          <w:sz w:val="20"/>
        </w:rPr>
        <w:t xml:space="preserve"> </w:t>
      </w:r>
      <w:r w:rsidRPr="00FE1A63">
        <w:rPr>
          <w:rFonts w:ascii="Times New Roman" w:hAnsi="Times New Roman"/>
          <w:sz w:val="20"/>
        </w:rPr>
        <w:t xml:space="preserve">What we have committed to is that we would go to </w:t>
      </w:r>
      <w:r>
        <w:rPr>
          <w:rFonts w:ascii="Times New Roman" w:hAnsi="Times New Roman"/>
          <w:sz w:val="20"/>
        </w:rPr>
        <w:t xml:space="preserve">the </w:t>
      </w:r>
      <w:r w:rsidRPr="00FE1A63">
        <w:rPr>
          <w:rFonts w:ascii="Times New Roman" w:hAnsi="Times New Roman"/>
          <w:sz w:val="20"/>
        </w:rPr>
        <w:t>Infrastructure Australia and make the case for</w:t>
      </w:r>
      <w:r>
        <w:rPr>
          <w:rFonts w:ascii="Times New Roman" w:hAnsi="Times New Roman"/>
          <w:sz w:val="20"/>
        </w:rPr>
        <w:t xml:space="preserve"> f</w:t>
      </w:r>
      <w:r w:rsidRPr="00FE1A63">
        <w:rPr>
          <w:rFonts w:ascii="Times New Roman" w:hAnsi="Times New Roman"/>
          <w:sz w:val="20"/>
        </w:rPr>
        <w:t>urther investment of Federal and State funds in these important projects. We committed that we would invest up to $550 million over 10 years in building new bridges. We have the first one already open at Breakfast Creek.</w:t>
      </w:r>
      <w:r>
        <w:rPr>
          <w:rFonts w:ascii="Times New Roman" w:hAnsi="Times New Roman"/>
          <w:sz w:val="20"/>
        </w:rPr>
        <w:t xml:space="preserve"> </w:t>
      </w:r>
    </w:p>
    <w:p w14:paraId="45440AE3" w14:textId="2D1363E9"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 second one is expected to open imminently</w:t>
      </w:r>
      <w:r>
        <w:rPr>
          <w:rFonts w:ascii="Times New Roman" w:hAnsi="Times New Roman"/>
          <w:sz w:val="20"/>
        </w:rPr>
        <w:t>, a</w:t>
      </w:r>
      <w:r w:rsidRPr="00FE1A63">
        <w:rPr>
          <w:rFonts w:ascii="Times New Roman" w:hAnsi="Times New Roman"/>
          <w:sz w:val="20"/>
        </w:rPr>
        <w:t>s Councillor MURPHY was just talking about</w:t>
      </w:r>
      <w:r>
        <w:rPr>
          <w:rFonts w:ascii="Times New Roman" w:hAnsi="Times New Roman"/>
          <w:sz w:val="20"/>
        </w:rPr>
        <w:t>.</w:t>
      </w:r>
      <w:r w:rsidRPr="00FE1A63">
        <w:rPr>
          <w:rFonts w:ascii="Times New Roman" w:hAnsi="Times New Roman"/>
          <w:sz w:val="20"/>
        </w:rPr>
        <w:t xml:space="preserve"> Our commitment is very clear to progressing these projects. We have allocated the funds to purchase the land on the </w:t>
      </w:r>
      <w:r>
        <w:rPr>
          <w:rFonts w:ascii="Times New Roman" w:hAnsi="Times New Roman"/>
          <w:sz w:val="20"/>
        </w:rPr>
        <w:t xml:space="preserve">Toowong </w:t>
      </w:r>
      <w:r w:rsidRPr="00FE1A63">
        <w:rPr>
          <w:rFonts w:ascii="Times New Roman" w:hAnsi="Times New Roman"/>
          <w:sz w:val="20"/>
        </w:rPr>
        <w:t xml:space="preserve">side of the river, but it was always the case from day </w:t>
      </w:r>
      <w:r>
        <w:rPr>
          <w:rFonts w:ascii="Times New Roman" w:hAnsi="Times New Roman"/>
          <w:sz w:val="20"/>
        </w:rPr>
        <w:t>one</w:t>
      </w:r>
      <w:r w:rsidRPr="00FE1A63">
        <w:rPr>
          <w:rFonts w:ascii="Times New Roman" w:hAnsi="Times New Roman"/>
          <w:sz w:val="20"/>
        </w:rPr>
        <w:t xml:space="preserve">. It was made very clear from day </w:t>
      </w:r>
      <w:r>
        <w:rPr>
          <w:rFonts w:ascii="Times New Roman" w:hAnsi="Times New Roman"/>
          <w:sz w:val="20"/>
        </w:rPr>
        <w:t xml:space="preserve">one </w:t>
      </w:r>
      <w:r w:rsidRPr="00FE1A63">
        <w:rPr>
          <w:rFonts w:ascii="Times New Roman" w:hAnsi="Times New Roman"/>
          <w:sz w:val="20"/>
        </w:rPr>
        <w:t xml:space="preserve">that we would need investment from other levels of </w:t>
      </w:r>
      <w:r w:rsidR="00D0724D">
        <w:rPr>
          <w:rFonts w:ascii="Times New Roman" w:hAnsi="Times New Roman"/>
          <w:sz w:val="20"/>
        </w:rPr>
        <w:t>g</w:t>
      </w:r>
      <w:r w:rsidRPr="00FE1A63">
        <w:rPr>
          <w:rFonts w:ascii="Times New Roman" w:hAnsi="Times New Roman"/>
          <w:sz w:val="20"/>
        </w:rPr>
        <w:t>overnment.</w:t>
      </w:r>
      <w:r>
        <w:rPr>
          <w:rFonts w:ascii="Times New Roman" w:hAnsi="Times New Roman"/>
          <w:sz w:val="20"/>
        </w:rPr>
        <w:t xml:space="preserve"> </w:t>
      </w:r>
      <w:r w:rsidRPr="00FE1A63">
        <w:rPr>
          <w:rFonts w:ascii="Times New Roman" w:hAnsi="Times New Roman"/>
          <w:sz w:val="20"/>
        </w:rPr>
        <w:t>We are grateful for the investment of more than $60 million from the Federal Government in the Kangaroo Point Bridge</w:t>
      </w:r>
      <w:r>
        <w:rPr>
          <w:rFonts w:ascii="Times New Roman" w:hAnsi="Times New Roman"/>
          <w:sz w:val="20"/>
        </w:rPr>
        <w:t>, a</w:t>
      </w:r>
      <w:r w:rsidRPr="00FE1A63">
        <w:rPr>
          <w:rFonts w:ascii="Times New Roman" w:hAnsi="Times New Roman"/>
          <w:sz w:val="20"/>
        </w:rPr>
        <w:t>nd so they have made that investment. They are excited about the bridge opening. Councillor MURPHY wants to throw a party for the Prime Minister to attend</w:t>
      </w:r>
      <w:r>
        <w:rPr>
          <w:rFonts w:ascii="Times New Roman" w:hAnsi="Times New Roman"/>
          <w:sz w:val="20"/>
        </w:rPr>
        <w:t xml:space="preserve"> w</w:t>
      </w:r>
      <w:r w:rsidRPr="00FE1A63">
        <w:rPr>
          <w:rFonts w:ascii="Times New Roman" w:hAnsi="Times New Roman"/>
          <w:sz w:val="20"/>
        </w:rPr>
        <w:t>hen the bridge opens</w:t>
      </w:r>
      <w:r>
        <w:rPr>
          <w:rFonts w:ascii="Times New Roman" w:hAnsi="Times New Roman"/>
          <w:sz w:val="20"/>
        </w:rPr>
        <w:t xml:space="preserve">. </w:t>
      </w:r>
    </w:p>
    <w:p w14:paraId="5E627CB5"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 price keeps going up because we need to make it appropriate for a Prime Minister to be there.</w:t>
      </w:r>
      <w:r>
        <w:rPr>
          <w:rFonts w:ascii="Times New Roman" w:hAnsi="Times New Roman"/>
          <w:sz w:val="20"/>
        </w:rPr>
        <w:t xml:space="preserve"> </w:t>
      </w:r>
      <w:r w:rsidRPr="00FE1A63">
        <w:rPr>
          <w:rFonts w:ascii="Times New Roman" w:hAnsi="Times New Roman"/>
          <w:sz w:val="20"/>
        </w:rPr>
        <w:t>Him and the Minister can take two private jets separately to attend that, I</w:t>
      </w:r>
      <w:r>
        <w:rPr>
          <w:rFonts w:ascii="Times New Roman" w:hAnsi="Times New Roman"/>
          <w:sz w:val="20"/>
        </w:rPr>
        <w:t>’</w:t>
      </w:r>
      <w:r w:rsidRPr="00FE1A63">
        <w:rPr>
          <w:rFonts w:ascii="Times New Roman" w:hAnsi="Times New Roman"/>
          <w:sz w:val="20"/>
        </w:rPr>
        <w:t>m sure. It won</w:t>
      </w:r>
      <w:r>
        <w:rPr>
          <w:rFonts w:ascii="Times New Roman" w:hAnsi="Times New Roman"/>
          <w:sz w:val="20"/>
        </w:rPr>
        <w:t>’</w:t>
      </w:r>
      <w:r w:rsidRPr="00FE1A63">
        <w:rPr>
          <w:rFonts w:ascii="Times New Roman" w:hAnsi="Times New Roman"/>
          <w:sz w:val="20"/>
        </w:rPr>
        <w:t>t be a case of the urn and the Milk Arrowroots, as you</w:t>
      </w:r>
      <w:r>
        <w:rPr>
          <w:rFonts w:ascii="Times New Roman" w:hAnsi="Times New Roman"/>
          <w:sz w:val="20"/>
        </w:rPr>
        <w:t>’</w:t>
      </w:r>
      <w:r w:rsidRPr="00FE1A63">
        <w:rPr>
          <w:rFonts w:ascii="Times New Roman" w:hAnsi="Times New Roman"/>
          <w:sz w:val="20"/>
        </w:rPr>
        <w:t>ve said. We need an appropriate celebration of the Federal Government</w:t>
      </w:r>
      <w:r>
        <w:rPr>
          <w:rFonts w:ascii="Times New Roman" w:hAnsi="Times New Roman"/>
          <w:sz w:val="20"/>
        </w:rPr>
        <w:t>’</w:t>
      </w:r>
      <w:r w:rsidRPr="00FE1A63">
        <w:rPr>
          <w:rFonts w:ascii="Times New Roman" w:hAnsi="Times New Roman"/>
          <w:sz w:val="20"/>
        </w:rPr>
        <w:t>s commitment in this project. We</w:t>
      </w:r>
      <w:r>
        <w:rPr>
          <w:rFonts w:ascii="Times New Roman" w:hAnsi="Times New Roman"/>
          <w:sz w:val="20"/>
        </w:rPr>
        <w:t>’</w:t>
      </w:r>
      <w:r w:rsidRPr="00FE1A63">
        <w:rPr>
          <w:rFonts w:ascii="Times New Roman" w:hAnsi="Times New Roman"/>
          <w:sz w:val="20"/>
        </w:rPr>
        <w:t>ll be making sure that the community is involved</w:t>
      </w:r>
      <w:r>
        <w:rPr>
          <w:rFonts w:ascii="Times New Roman" w:hAnsi="Times New Roman"/>
          <w:sz w:val="20"/>
        </w:rPr>
        <w:t>,</w:t>
      </w:r>
      <w:r w:rsidRPr="00FE1A63">
        <w:rPr>
          <w:rFonts w:ascii="Times New Roman" w:hAnsi="Times New Roman"/>
          <w:sz w:val="20"/>
        </w:rPr>
        <w:t xml:space="preserve"> and they enjoy that celebration.</w:t>
      </w:r>
      <w:r>
        <w:rPr>
          <w:rFonts w:ascii="Times New Roman" w:hAnsi="Times New Roman"/>
          <w:sz w:val="20"/>
        </w:rPr>
        <w:t xml:space="preserve"> </w:t>
      </w:r>
      <w:r w:rsidRPr="00FE1A63">
        <w:rPr>
          <w:rFonts w:ascii="Times New Roman" w:hAnsi="Times New Roman"/>
          <w:sz w:val="20"/>
        </w:rPr>
        <w:t>The point is this</w:t>
      </w:r>
      <w:r>
        <w:rPr>
          <w:rFonts w:ascii="Times New Roman" w:hAnsi="Times New Roman"/>
          <w:sz w:val="20"/>
        </w:rPr>
        <w:t xml:space="preserve">. </w:t>
      </w:r>
      <w:r w:rsidRPr="00FE1A63">
        <w:rPr>
          <w:rFonts w:ascii="Times New Roman" w:hAnsi="Times New Roman"/>
          <w:sz w:val="20"/>
        </w:rPr>
        <w:t>For further bridges to be built, we will need contributions from the other levels of Government. Now, that could be the Federal Government making a contribution</w:t>
      </w:r>
      <w:r>
        <w:rPr>
          <w:rFonts w:ascii="Times New Roman" w:hAnsi="Times New Roman"/>
          <w:sz w:val="20"/>
        </w:rPr>
        <w:t xml:space="preserve">, it </w:t>
      </w:r>
      <w:r w:rsidRPr="00FE1A63">
        <w:rPr>
          <w:rFonts w:ascii="Times New Roman" w:hAnsi="Times New Roman"/>
          <w:sz w:val="20"/>
        </w:rPr>
        <w:t>could be the State Government making a contribution, or it could be both. We have made that very clear</w:t>
      </w:r>
      <w:r>
        <w:rPr>
          <w:rFonts w:ascii="Times New Roman" w:hAnsi="Times New Roman"/>
          <w:sz w:val="20"/>
        </w:rPr>
        <w:t>,</w:t>
      </w:r>
      <w:r w:rsidRPr="00FE1A63">
        <w:rPr>
          <w:rFonts w:ascii="Times New Roman" w:hAnsi="Times New Roman"/>
          <w:sz w:val="20"/>
        </w:rPr>
        <w:t xml:space="preserve"> and that</w:t>
      </w:r>
      <w:r>
        <w:rPr>
          <w:rFonts w:ascii="Times New Roman" w:hAnsi="Times New Roman"/>
          <w:sz w:val="20"/>
        </w:rPr>
        <w:t>’</w:t>
      </w:r>
      <w:r w:rsidRPr="00FE1A63">
        <w:rPr>
          <w:rFonts w:ascii="Times New Roman" w:hAnsi="Times New Roman"/>
          <w:sz w:val="20"/>
        </w:rPr>
        <w:t xml:space="preserve">s </w:t>
      </w:r>
      <w:r>
        <w:rPr>
          <w:rFonts w:ascii="Times New Roman" w:hAnsi="Times New Roman"/>
          <w:sz w:val="20"/>
        </w:rPr>
        <w:t xml:space="preserve">what will </w:t>
      </w:r>
      <w:r w:rsidRPr="00FE1A63">
        <w:rPr>
          <w:rFonts w:ascii="Times New Roman" w:hAnsi="Times New Roman"/>
          <w:sz w:val="20"/>
        </w:rPr>
        <w:t>need to happen to progress this program</w:t>
      </w:r>
      <w:r>
        <w:rPr>
          <w:rFonts w:ascii="Times New Roman" w:hAnsi="Times New Roman"/>
          <w:sz w:val="20"/>
        </w:rPr>
        <w:t xml:space="preserve">, </w:t>
      </w:r>
      <w:r w:rsidRPr="00FE1A63">
        <w:rPr>
          <w:rFonts w:ascii="Times New Roman" w:hAnsi="Times New Roman"/>
          <w:sz w:val="20"/>
        </w:rPr>
        <w:t>because we have certainly done</w:t>
      </w:r>
      <w:r>
        <w:rPr>
          <w:rFonts w:ascii="Times New Roman" w:hAnsi="Times New Roman"/>
          <w:sz w:val="20"/>
        </w:rPr>
        <w:t>—</w:t>
      </w:r>
    </w:p>
    <w:p w14:paraId="03570838"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LORD MAYOR, </w:t>
      </w:r>
      <w:r w:rsidRPr="00FE1A63">
        <w:rPr>
          <w:rFonts w:ascii="Times New Roman" w:hAnsi="Times New Roman"/>
          <w:sz w:val="20"/>
        </w:rPr>
        <w:t xml:space="preserve">your time has expired. </w:t>
      </w:r>
    </w:p>
    <w:p w14:paraId="3CE3055D"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 xml:space="preserve">Thank you. </w:t>
      </w:r>
    </w:p>
    <w:p w14:paraId="6C51A363" w14:textId="5BECAC1F"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Further questions</w:t>
      </w:r>
      <w:r w:rsidR="00371CFF">
        <w:rPr>
          <w:rFonts w:ascii="Times New Roman" w:hAnsi="Times New Roman"/>
          <w:sz w:val="20"/>
        </w:rPr>
        <w:t>?</w:t>
      </w:r>
      <w:r>
        <w:rPr>
          <w:rFonts w:ascii="Times New Roman" w:hAnsi="Times New Roman"/>
          <w:sz w:val="20"/>
        </w:rPr>
        <w:t xml:space="preserve"> </w:t>
      </w:r>
    </w:p>
    <w:p w14:paraId="12F60EAB"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Councillor DIXON. </w:t>
      </w:r>
    </w:p>
    <w:p w14:paraId="049D79C9" w14:textId="77777777" w:rsidR="003D7593" w:rsidRPr="008F3140" w:rsidRDefault="003D7593" w:rsidP="00E5758B">
      <w:pPr>
        <w:pStyle w:val="BodyTextIndent2"/>
        <w:spacing w:after="0" w:line="240" w:lineRule="auto"/>
        <w:ind w:left="2517" w:hanging="2517"/>
        <w:jc w:val="right"/>
        <w:rPr>
          <w:rFonts w:ascii="Times New Roman" w:hAnsi="Times New Roman"/>
          <w:b/>
          <w:bCs/>
          <w:sz w:val="20"/>
          <w:u w:val="single"/>
        </w:rPr>
      </w:pPr>
      <w:r w:rsidRPr="002C2F27">
        <w:rPr>
          <w:rFonts w:ascii="Times New Roman" w:hAnsi="Times New Roman"/>
          <w:b/>
          <w:bCs/>
          <w:sz w:val="20"/>
          <w:u w:val="single"/>
        </w:rPr>
        <w:t xml:space="preserve">Question </w:t>
      </w:r>
      <w:r>
        <w:rPr>
          <w:rFonts w:ascii="Times New Roman" w:hAnsi="Times New Roman"/>
          <w:b/>
          <w:bCs/>
          <w:sz w:val="20"/>
          <w:u w:val="single"/>
        </w:rPr>
        <w:t>7</w:t>
      </w:r>
    </w:p>
    <w:p w14:paraId="2855C852"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DIXON</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My question is to the Chair of the </w:t>
      </w:r>
      <w:r w:rsidRPr="00FC51C0">
        <w:rPr>
          <w:rFonts w:ascii="Times New Roman" w:hAnsi="Times New Roman"/>
          <w:sz w:val="20"/>
        </w:rPr>
        <w:t>Economic Development, Nighttime Economy and the Brisbane 2032 Olympic and Paralympic Games Committee</w:t>
      </w:r>
      <w:r w:rsidRPr="00FE1A63">
        <w:rPr>
          <w:rFonts w:ascii="Times New Roman" w:hAnsi="Times New Roman"/>
          <w:sz w:val="20"/>
        </w:rPr>
        <w:t>, Councillor ADAMS</w:t>
      </w:r>
      <w:r>
        <w:rPr>
          <w:rFonts w:ascii="Times New Roman" w:hAnsi="Times New Roman"/>
          <w:sz w:val="20"/>
        </w:rPr>
        <w:t xml:space="preserve">. </w:t>
      </w:r>
    </w:p>
    <w:p w14:paraId="7DF2C362"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DEPUTY MAYOR, recent news reports show that the Brisbane businesses are doing </w:t>
      </w:r>
      <w:r>
        <w:rPr>
          <w:rFonts w:ascii="Times New Roman" w:hAnsi="Times New Roman"/>
          <w:sz w:val="20"/>
        </w:rPr>
        <w:t xml:space="preserve">it </w:t>
      </w:r>
      <w:r w:rsidRPr="00FE1A63">
        <w:rPr>
          <w:rFonts w:ascii="Times New Roman" w:hAnsi="Times New Roman"/>
          <w:sz w:val="20"/>
        </w:rPr>
        <w:t>tough.</w:t>
      </w:r>
      <w:r>
        <w:rPr>
          <w:rFonts w:ascii="Times New Roman" w:hAnsi="Times New Roman"/>
          <w:sz w:val="20"/>
        </w:rPr>
        <w:t xml:space="preserve"> </w:t>
      </w:r>
      <w:r w:rsidRPr="00FE1A63">
        <w:rPr>
          <w:rFonts w:ascii="Times New Roman" w:hAnsi="Times New Roman"/>
          <w:sz w:val="20"/>
        </w:rPr>
        <w:t xml:space="preserve">Can you please update the Chamber on what the Schrinner Council is doing to support local businesses through these tough economic times? </w:t>
      </w:r>
    </w:p>
    <w:p w14:paraId="653E7F62"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DEPUTY MAYOR</w:t>
      </w:r>
      <w:r>
        <w:rPr>
          <w:rFonts w:ascii="Times New Roman" w:hAnsi="Times New Roman"/>
          <w:sz w:val="20"/>
        </w:rPr>
        <w:t>.</w:t>
      </w:r>
    </w:p>
    <w:p w14:paraId="29A9CB50"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r>
      <w:r w:rsidRPr="00FE1A63">
        <w:rPr>
          <w:rFonts w:ascii="Times New Roman" w:hAnsi="Times New Roman"/>
          <w:sz w:val="20"/>
        </w:rPr>
        <w:t>Thank you, Madam Chair</w:t>
      </w:r>
      <w:r>
        <w:rPr>
          <w:rFonts w:ascii="Times New Roman" w:hAnsi="Times New Roman"/>
          <w:sz w:val="20"/>
        </w:rPr>
        <w:t xml:space="preserve">. </w:t>
      </w:r>
      <w:r w:rsidRPr="00FE1A63">
        <w:rPr>
          <w:rFonts w:ascii="Times New Roman" w:hAnsi="Times New Roman"/>
          <w:sz w:val="20"/>
        </w:rPr>
        <w:t>Thank you</w:t>
      </w:r>
      <w:r>
        <w:rPr>
          <w:rFonts w:ascii="Times New Roman" w:hAnsi="Times New Roman"/>
          <w:sz w:val="20"/>
        </w:rPr>
        <w:t>,</w:t>
      </w:r>
      <w:r w:rsidRPr="00FE1A63">
        <w:rPr>
          <w:rFonts w:ascii="Times New Roman" w:hAnsi="Times New Roman"/>
          <w:sz w:val="20"/>
        </w:rPr>
        <w:t xml:space="preserve"> Councillor DIXON</w:t>
      </w:r>
      <w:r>
        <w:rPr>
          <w:rFonts w:ascii="Times New Roman" w:hAnsi="Times New Roman"/>
          <w:sz w:val="20"/>
        </w:rPr>
        <w:t>, b</w:t>
      </w:r>
      <w:r w:rsidRPr="00FE1A63">
        <w:rPr>
          <w:rFonts w:ascii="Times New Roman" w:hAnsi="Times New Roman"/>
          <w:sz w:val="20"/>
        </w:rPr>
        <w:t xml:space="preserve">ecause we do </w:t>
      </w:r>
      <w:r>
        <w:rPr>
          <w:rFonts w:ascii="Times New Roman" w:hAnsi="Times New Roman"/>
          <w:sz w:val="20"/>
        </w:rPr>
        <w:t>k</w:t>
      </w:r>
      <w:r w:rsidRPr="00FE1A63">
        <w:rPr>
          <w:rFonts w:ascii="Times New Roman" w:hAnsi="Times New Roman"/>
          <w:sz w:val="20"/>
        </w:rPr>
        <w:t>now our small businesses, our local small businesses are doing it tough right now.</w:t>
      </w:r>
      <w:r>
        <w:rPr>
          <w:rFonts w:ascii="Times New Roman" w:hAnsi="Times New Roman"/>
          <w:sz w:val="20"/>
        </w:rPr>
        <w:t xml:space="preserve"> </w:t>
      </w:r>
      <w:r w:rsidRPr="00FE1A63">
        <w:rPr>
          <w:rFonts w:ascii="Times New Roman" w:hAnsi="Times New Roman"/>
          <w:sz w:val="20"/>
        </w:rPr>
        <w:t xml:space="preserve">There is a raft of unprecedented challenges amid </w:t>
      </w:r>
      <w:r>
        <w:rPr>
          <w:rFonts w:ascii="Times New Roman" w:hAnsi="Times New Roman"/>
          <w:sz w:val="20"/>
        </w:rPr>
        <w:t xml:space="preserve">a </w:t>
      </w:r>
      <w:r w:rsidRPr="00FE1A63">
        <w:rPr>
          <w:rFonts w:ascii="Times New Roman" w:hAnsi="Times New Roman"/>
          <w:sz w:val="20"/>
        </w:rPr>
        <w:t>cost</w:t>
      </w:r>
      <w:r>
        <w:rPr>
          <w:rFonts w:ascii="Times New Roman" w:hAnsi="Times New Roman"/>
          <w:sz w:val="20"/>
        </w:rPr>
        <w:t>-</w:t>
      </w:r>
      <w:r w:rsidRPr="00FE1A63">
        <w:rPr>
          <w:rFonts w:ascii="Times New Roman" w:hAnsi="Times New Roman"/>
          <w:sz w:val="20"/>
        </w:rPr>
        <w:t>of</w:t>
      </w:r>
      <w:r>
        <w:rPr>
          <w:rFonts w:ascii="Times New Roman" w:hAnsi="Times New Roman"/>
          <w:sz w:val="20"/>
        </w:rPr>
        <w:t>-</w:t>
      </w:r>
      <w:r w:rsidRPr="00FE1A63">
        <w:rPr>
          <w:rFonts w:ascii="Times New Roman" w:hAnsi="Times New Roman"/>
          <w:sz w:val="20"/>
        </w:rPr>
        <w:t>living crisis</w:t>
      </w:r>
      <w:r>
        <w:rPr>
          <w:rFonts w:ascii="Times New Roman" w:hAnsi="Times New Roman"/>
          <w:sz w:val="20"/>
        </w:rPr>
        <w:t>,</w:t>
      </w:r>
      <w:r w:rsidRPr="00FE1A63">
        <w:rPr>
          <w:rFonts w:ascii="Times New Roman" w:hAnsi="Times New Roman"/>
          <w:sz w:val="20"/>
        </w:rPr>
        <w:t xml:space="preserve"> and </w:t>
      </w:r>
      <w:r>
        <w:rPr>
          <w:rFonts w:ascii="Times New Roman" w:hAnsi="Times New Roman"/>
          <w:sz w:val="20"/>
        </w:rPr>
        <w:t xml:space="preserve">mounting </w:t>
      </w:r>
      <w:r w:rsidRPr="00FE1A63">
        <w:rPr>
          <w:rFonts w:ascii="Times New Roman" w:hAnsi="Times New Roman"/>
          <w:sz w:val="20"/>
        </w:rPr>
        <w:t>costs of doing business</w:t>
      </w:r>
      <w:r>
        <w:rPr>
          <w:rFonts w:ascii="Times New Roman" w:hAnsi="Times New Roman"/>
          <w:sz w:val="20"/>
        </w:rPr>
        <w:t xml:space="preserve"> </w:t>
      </w:r>
      <w:r w:rsidRPr="00FE1A63">
        <w:rPr>
          <w:rFonts w:ascii="Times New Roman" w:hAnsi="Times New Roman"/>
          <w:sz w:val="20"/>
        </w:rPr>
        <w:t>is creating a perfect storm of financial strain. This is being felt right across the board, but it</w:t>
      </w:r>
      <w:r>
        <w:rPr>
          <w:rFonts w:ascii="Times New Roman" w:hAnsi="Times New Roman"/>
          <w:sz w:val="20"/>
        </w:rPr>
        <w:t>’</w:t>
      </w:r>
      <w:r w:rsidRPr="00FE1A63">
        <w:rPr>
          <w:rFonts w:ascii="Times New Roman" w:hAnsi="Times New Roman"/>
          <w:sz w:val="20"/>
        </w:rPr>
        <w:t>s particularly those labour</w:t>
      </w:r>
      <w:r>
        <w:rPr>
          <w:rFonts w:ascii="Times New Roman" w:hAnsi="Times New Roman"/>
          <w:sz w:val="20"/>
        </w:rPr>
        <w:t>-</w:t>
      </w:r>
      <w:r w:rsidRPr="00FE1A63">
        <w:rPr>
          <w:rFonts w:ascii="Times New Roman" w:hAnsi="Times New Roman"/>
          <w:sz w:val="20"/>
        </w:rPr>
        <w:t>intensive industries like construction, retail, and hospitality that are feeling it the most right now.</w:t>
      </w:r>
      <w:r>
        <w:rPr>
          <w:rFonts w:ascii="Times New Roman" w:hAnsi="Times New Roman"/>
          <w:sz w:val="20"/>
        </w:rPr>
        <w:t xml:space="preserve"> </w:t>
      </w:r>
      <w:r w:rsidRPr="00FE1A63">
        <w:rPr>
          <w:rFonts w:ascii="Times New Roman" w:hAnsi="Times New Roman"/>
          <w:sz w:val="20"/>
        </w:rPr>
        <w:t>We all know the cost of living</w:t>
      </w:r>
      <w:r>
        <w:rPr>
          <w:rFonts w:ascii="Times New Roman" w:hAnsi="Times New Roman"/>
          <w:sz w:val="20"/>
        </w:rPr>
        <w:t>—t</w:t>
      </w:r>
      <w:r w:rsidRPr="00FE1A63">
        <w:rPr>
          <w:rFonts w:ascii="Times New Roman" w:hAnsi="Times New Roman"/>
          <w:sz w:val="20"/>
        </w:rPr>
        <w:t xml:space="preserve">he cost of building has never been higher, and these construction companies have been some of the hardest </w:t>
      </w:r>
      <w:r>
        <w:rPr>
          <w:rFonts w:ascii="Times New Roman" w:hAnsi="Times New Roman"/>
          <w:sz w:val="20"/>
        </w:rPr>
        <w:t xml:space="preserve">hit. </w:t>
      </w:r>
    </w:p>
    <w:p w14:paraId="71E98770"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ve seen that with the insolvencies across South East Queensland, followed closely by hospitality industries who are grappling with tight margins</w:t>
      </w:r>
      <w:r>
        <w:rPr>
          <w:rFonts w:ascii="Times New Roman" w:hAnsi="Times New Roman"/>
          <w:sz w:val="20"/>
        </w:rPr>
        <w:t>,</w:t>
      </w:r>
      <w:r w:rsidRPr="00FE1A63">
        <w:rPr>
          <w:rFonts w:ascii="Times New Roman" w:hAnsi="Times New Roman"/>
          <w:sz w:val="20"/>
        </w:rPr>
        <w:t xml:space="preserve"> as ingredients</w:t>
      </w:r>
      <w:r>
        <w:rPr>
          <w:rFonts w:ascii="Times New Roman" w:hAnsi="Times New Roman"/>
          <w:sz w:val="20"/>
        </w:rPr>
        <w:t>, u</w:t>
      </w:r>
      <w:r w:rsidRPr="00FE1A63">
        <w:rPr>
          <w:rFonts w:ascii="Times New Roman" w:hAnsi="Times New Roman"/>
          <w:sz w:val="20"/>
        </w:rPr>
        <w:t xml:space="preserve">tilities, wages, insurance, and rent costs continue to soar. Consumers are tightening their belts and cutting back on discretionary spending, skipping that </w:t>
      </w:r>
      <w:r w:rsidRPr="00FE1A63">
        <w:rPr>
          <w:rFonts w:ascii="Times New Roman" w:hAnsi="Times New Roman"/>
          <w:sz w:val="20"/>
        </w:rPr>
        <w:lastRenderedPageBreak/>
        <w:t>night out</w:t>
      </w:r>
      <w:r>
        <w:rPr>
          <w:rFonts w:ascii="Times New Roman" w:hAnsi="Times New Roman"/>
          <w:sz w:val="20"/>
        </w:rPr>
        <w:t xml:space="preserve"> at </w:t>
      </w:r>
      <w:r w:rsidRPr="00FE1A63">
        <w:rPr>
          <w:rFonts w:ascii="Times New Roman" w:hAnsi="Times New Roman"/>
          <w:sz w:val="20"/>
        </w:rPr>
        <w:t>the local restaurant or those concert tickets or maybe the weekend away. Everyone is really budget</w:t>
      </w:r>
      <w:r>
        <w:rPr>
          <w:rFonts w:ascii="Times New Roman" w:hAnsi="Times New Roman"/>
          <w:sz w:val="20"/>
        </w:rPr>
        <w:t>-</w:t>
      </w:r>
      <w:r w:rsidRPr="00FE1A63">
        <w:rPr>
          <w:rFonts w:ascii="Times New Roman" w:hAnsi="Times New Roman"/>
          <w:sz w:val="20"/>
        </w:rPr>
        <w:t>conscious right now, including Brisbane City Council.</w:t>
      </w:r>
      <w:r>
        <w:rPr>
          <w:rFonts w:ascii="Times New Roman" w:hAnsi="Times New Roman"/>
          <w:sz w:val="20"/>
        </w:rPr>
        <w:t xml:space="preserve"> </w:t>
      </w:r>
      <w:r w:rsidRPr="00FE1A63">
        <w:rPr>
          <w:rFonts w:ascii="Times New Roman" w:hAnsi="Times New Roman"/>
          <w:sz w:val="20"/>
        </w:rPr>
        <w:t xml:space="preserve">We are starting to see the real effects of this as businesses are either having to make some really difficult decisions to keep afloat or even harder decisions to shut up shop. </w:t>
      </w:r>
    </w:p>
    <w:p w14:paraId="26FDC98D"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There</w:t>
      </w:r>
      <w:r>
        <w:rPr>
          <w:rFonts w:ascii="Times New Roman" w:hAnsi="Times New Roman"/>
          <w:sz w:val="20"/>
        </w:rPr>
        <w:t>’</w:t>
      </w:r>
      <w:r w:rsidRPr="00FE1A63">
        <w:rPr>
          <w:rFonts w:ascii="Times New Roman" w:hAnsi="Times New Roman"/>
          <w:sz w:val="20"/>
        </w:rPr>
        <w:t>s no significant sign of relief coming for small business in the Federal budget. This morning</w:t>
      </w:r>
      <w:r>
        <w:rPr>
          <w:rFonts w:ascii="Times New Roman" w:hAnsi="Times New Roman"/>
          <w:sz w:val="20"/>
        </w:rPr>
        <w:t>,</w:t>
      </w:r>
      <w:r w:rsidRPr="00FE1A63">
        <w:rPr>
          <w:rFonts w:ascii="Times New Roman" w:hAnsi="Times New Roman"/>
          <w:sz w:val="20"/>
        </w:rPr>
        <w:t xml:space="preserve"> we see reports </w:t>
      </w:r>
      <w:r>
        <w:rPr>
          <w:rFonts w:ascii="Times New Roman" w:hAnsi="Times New Roman"/>
          <w:sz w:val="20"/>
        </w:rPr>
        <w:t xml:space="preserve">and </w:t>
      </w:r>
      <w:r w:rsidRPr="00FE1A63">
        <w:rPr>
          <w:rFonts w:ascii="Times New Roman" w:hAnsi="Times New Roman"/>
          <w:sz w:val="20"/>
        </w:rPr>
        <w:t>the Queensland Treasurer using weasel words to avoid ruling out any tax changes on businesses and industry.</w:t>
      </w:r>
      <w:r>
        <w:rPr>
          <w:rFonts w:ascii="Times New Roman" w:hAnsi="Times New Roman"/>
          <w:sz w:val="20"/>
        </w:rPr>
        <w:t xml:space="preserve"> </w:t>
      </w:r>
      <w:r w:rsidRPr="00FE1A63">
        <w:rPr>
          <w:rFonts w:ascii="Times New Roman" w:hAnsi="Times New Roman"/>
          <w:sz w:val="20"/>
        </w:rPr>
        <w:t>So at a time when every dollar counts, this is the kind of uncertainty that is really creating angst within the business community. Just a few days ago, a Brisbane</w:t>
      </w:r>
      <w:r>
        <w:rPr>
          <w:rFonts w:ascii="Times New Roman" w:hAnsi="Times New Roman"/>
          <w:sz w:val="20"/>
        </w:rPr>
        <w:t>-</w:t>
      </w:r>
      <w:r w:rsidRPr="00FE1A63">
        <w:rPr>
          <w:rFonts w:ascii="Times New Roman" w:hAnsi="Times New Roman"/>
          <w:sz w:val="20"/>
        </w:rPr>
        <w:t>based hospitality group ceased trading across seven businesses</w:t>
      </w:r>
      <w:r>
        <w:rPr>
          <w:rFonts w:ascii="Times New Roman" w:hAnsi="Times New Roman"/>
          <w:sz w:val="20"/>
        </w:rPr>
        <w:t>; m</w:t>
      </w:r>
      <w:r w:rsidRPr="00FE1A63">
        <w:rPr>
          <w:rFonts w:ascii="Times New Roman" w:hAnsi="Times New Roman"/>
          <w:sz w:val="20"/>
        </w:rPr>
        <w:t>ore than 90 staff affected</w:t>
      </w:r>
      <w:r>
        <w:rPr>
          <w:rFonts w:ascii="Times New Roman" w:hAnsi="Times New Roman"/>
          <w:sz w:val="20"/>
        </w:rPr>
        <w:t>:</w:t>
      </w:r>
      <w:r w:rsidRPr="00FE1A63">
        <w:rPr>
          <w:rFonts w:ascii="Times New Roman" w:hAnsi="Times New Roman"/>
          <w:sz w:val="20"/>
        </w:rPr>
        <w:t xml:space="preserve"> King Street Bakery in Bowen Hills</w:t>
      </w:r>
      <w:r>
        <w:rPr>
          <w:rFonts w:ascii="Times New Roman" w:hAnsi="Times New Roman"/>
          <w:sz w:val="20"/>
        </w:rPr>
        <w:t xml:space="preserve">; </w:t>
      </w:r>
      <w:r w:rsidRPr="00FE1A63">
        <w:rPr>
          <w:rFonts w:ascii="Times New Roman" w:hAnsi="Times New Roman"/>
          <w:sz w:val="20"/>
        </w:rPr>
        <w:t>Mica Cafe had two locations</w:t>
      </w:r>
      <w:r>
        <w:rPr>
          <w:rFonts w:ascii="Times New Roman" w:hAnsi="Times New Roman"/>
          <w:sz w:val="20"/>
        </w:rPr>
        <w:t>,</w:t>
      </w:r>
      <w:r w:rsidRPr="00FE1A63">
        <w:rPr>
          <w:rFonts w:ascii="Times New Roman" w:hAnsi="Times New Roman"/>
          <w:sz w:val="20"/>
        </w:rPr>
        <w:t xml:space="preserve"> in Newstead and the CBD</w:t>
      </w:r>
      <w:r>
        <w:rPr>
          <w:rFonts w:ascii="Times New Roman" w:hAnsi="Times New Roman"/>
          <w:sz w:val="20"/>
        </w:rPr>
        <w:t>.</w:t>
      </w:r>
      <w:r w:rsidRPr="00FE1A63">
        <w:rPr>
          <w:rFonts w:ascii="Times New Roman" w:hAnsi="Times New Roman"/>
          <w:sz w:val="20"/>
        </w:rPr>
        <w:t xml:space="preserve"> </w:t>
      </w:r>
      <w:r>
        <w:rPr>
          <w:rFonts w:ascii="Times New Roman" w:hAnsi="Times New Roman"/>
          <w:sz w:val="20"/>
        </w:rPr>
        <w:t xml:space="preserve">A </w:t>
      </w:r>
      <w:r w:rsidRPr="00FE1A63">
        <w:rPr>
          <w:rFonts w:ascii="Times New Roman" w:hAnsi="Times New Roman"/>
          <w:sz w:val="20"/>
        </w:rPr>
        <w:t>couple of weeks ago</w:t>
      </w:r>
      <w:r>
        <w:rPr>
          <w:rFonts w:ascii="Times New Roman" w:hAnsi="Times New Roman"/>
          <w:sz w:val="20"/>
        </w:rPr>
        <w:t>, w</w:t>
      </w:r>
      <w:r w:rsidRPr="00FE1A63">
        <w:rPr>
          <w:rFonts w:ascii="Times New Roman" w:hAnsi="Times New Roman"/>
          <w:sz w:val="20"/>
        </w:rPr>
        <w:t>e also saw the iconic music venue</w:t>
      </w:r>
      <w:r>
        <w:rPr>
          <w:rFonts w:ascii="Times New Roman" w:hAnsi="Times New Roman"/>
          <w:sz w:val="20"/>
        </w:rPr>
        <w:t xml:space="preserve"> </w:t>
      </w:r>
      <w:r w:rsidRPr="00FE1A63">
        <w:rPr>
          <w:rFonts w:ascii="Times New Roman" w:hAnsi="Times New Roman"/>
          <w:sz w:val="20"/>
        </w:rPr>
        <w:t>The Zoo and sister venue Stranded shut the doors after more than 30 years in business. It</w:t>
      </w:r>
      <w:r>
        <w:rPr>
          <w:rFonts w:ascii="Times New Roman" w:hAnsi="Times New Roman"/>
          <w:sz w:val="20"/>
        </w:rPr>
        <w:t>’</w:t>
      </w:r>
      <w:r w:rsidRPr="00FE1A63">
        <w:rPr>
          <w:rFonts w:ascii="Times New Roman" w:hAnsi="Times New Roman"/>
          <w:sz w:val="20"/>
        </w:rPr>
        <w:t>s been a massive loss for Brisbane and our Fortitude Valley</w:t>
      </w:r>
      <w:r>
        <w:rPr>
          <w:rFonts w:ascii="Times New Roman" w:hAnsi="Times New Roman"/>
          <w:sz w:val="20"/>
        </w:rPr>
        <w:t xml:space="preserve"> f</w:t>
      </w:r>
      <w:r w:rsidRPr="00FE1A63">
        <w:rPr>
          <w:rFonts w:ascii="Times New Roman" w:hAnsi="Times New Roman"/>
          <w:sz w:val="20"/>
        </w:rPr>
        <w:t>or</w:t>
      </w:r>
      <w:r>
        <w:rPr>
          <w:rFonts w:ascii="Times New Roman" w:hAnsi="Times New Roman"/>
          <w:sz w:val="20"/>
        </w:rPr>
        <w:t>,</w:t>
      </w:r>
      <w:r w:rsidRPr="00FE1A63">
        <w:rPr>
          <w:rFonts w:ascii="Times New Roman" w:hAnsi="Times New Roman"/>
          <w:sz w:val="20"/>
        </w:rPr>
        <w:t xml:space="preserve"> in particular</w:t>
      </w:r>
      <w:r>
        <w:rPr>
          <w:rFonts w:ascii="Times New Roman" w:hAnsi="Times New Roman"/>
          <w:sz w:val="20"/>
        </w:rPr>
        <w:t>,</w:t>
      </w:r>
      <w:r w:rsidRPr="00FE1A63">
        <w:rPr>
          <w:rFonts w:ascii="Times New Roman" w:hAnsi="Times New Roman"/>
          <w:sz w:val="20"/>
        </w:rPr>
        <w:t xml:space="preserve"> our live music scene</w:t>
      </w:r>
      <w:r>
        <w:rPr>
          <w:rFonts w:ascii="Times New Roman" w:hAnsi="Times New Roman"/>
          <w:sz w:val="20"/>
        </w:rPr>
        <w:t>.</w:t>
      </w:r>
      <w:r w:rsidRPr="00FE1A63">
        <w:rPr>
          <w:rFonts w:ascii="Times New Roman" w:hAnsi="Times New Roman"/>
          <w:sz w:val="20"/>
        </w:rPr>
        <w:t xml:space="preserve"> </w:t>
      </w:r>
    </w:p>
    <w:p w14:paraId="7129F56B"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 owners are listing a perfect storm of forces which are actually causing these closures</w:t>
      </w:r>
      <w:r>
        <w:rPr>
          <w:rFonts w:ascii="Times New Roman" w:hAnsi="Times New Roman"/>
          <w:sz w:val="20"/>
        </w:rPr>
        <w:t>:</w:t>
      </w:r>
      <w:r w:rsidRPr="00FE1A63">
        <w:rPr>
          <w:rFonts w:ascii="Times New Roman" w:hAnsi="Times New Roman"/>
          <w:sz w:val="20"/>
        </w:rPr>
        <w:t xml:space="preserve"> insurance costs doubling</w:t>
      </w:r>
      <w:r>
        <w:rPr>
          <w:rFonts w:ascii="Times New Roman" w:hAnsi="Times New Roman"/>
          <w:sz w:val="20"/>
        </w:rPr>
        <w:t>;</w:t>
      </w:r>
      <w:r w:rsidRPr="00FE1A63">
        <w:rPr>
          <w:rFonts w:ascii="Times New Roman" w:hAnsi="Times New Roman"/>
          <w:sz w:val="20"/>
        </w:rPr>
        <w:t xml:space="preserve"> less people going out to see gigs</w:t>
      </w:r>
      <w:r w:rsidRPr="003D7593">
        <w:rPr>
          <w:rFonts w:ascii="Times New Roman" w:hAnsi="Times New Roman"/>
          <w:sz w:val="20"/>
        </w:rPr>
        <w:t>; sales on alcohol having fallen off a cliff; additional costs on things like security and ID</w:t>
      </w:r>
      <w:r w:rsidRPr="00FE1A63">
        <w:rPr>
          <w:rFonts w:ascii="Times New Roman" w:hAnsi="Times New Roman"/>
          <w:sz w:val="20"/>
        </w:rPr>
        <w:t xml:space="preserve"> scanners only adding to the expense list to keep doors open. So when every dollar counts, spending tens of thousands of dollars on compulsory ID scanners and extra security is only hurting our nightlife, deterring people from going out</w:t>
      </w:r>
      <w:r>
        <w:rPr>
          <w:rFonts w:ascii="Times New Roman" w:hAnsi="Times New Roman"/>
          <w:sz w:val="20"/>
        </w:rPr>
        <w:t>,</w:t>
      </w:r>
      <w:r w:rsidRPr="00FE1A63">
        <w:rPr>
          <w:rFonts w:ascii="Times New Roman" w:hAnsi="Times New Roman"/>
          <w:sz w:val="20"/>
        </w:rPr>
        <w:t xml:space="preserve"> and shifting the problem to other areas.</w:t>
      </w:r>
      <w:r>
        <w:rPr>
          <w:rFonts w:ascii="Times New Roman" w:hAnsi="Times New Roman"/>
          <w:sz w:val="20"/>
        </w:rPr>
        <w:t xml:space="preserve"> </w:t>
      </w:r>
      <w:r w:rsidRPr="00FE1A63">
        <w:rPr>
          <w:rFonts w:ascii="Times New Roman" w:hAnsi="Times New Roman"/>
          <w:sz w:val="20"/>
        </w:rPr>
        <w:t>It doesn</w:t>
      </w:r>
      <w:r>
        <w:rPr>
          <w:rFonts w:ascii="Times New Roman" w:hAnsi="Times New Roman"/>
          <w:sz w:val="20"/>
        </w:rPr>
        <w:t>’</w:t>
      </w:r>
      <w:r w:rsidRPr="00FE1A63">
        <w:rPr>
          <w:rFonts w:ascii="Times New Roman" w:hAnsi="Times New Roman"/>
          <w:sz w:val="20"/>
        </w:rPr>
        <w:t>t make sense</w:t>
      </w:r>
      <w:r>
        <w:rPr>
          <w:rFonts w:ascii="Times New Roman" w:hAnsi="Times New Roman"/>
          <w:sz w:val="20"/>
        </w:rPr>
        <w:t>,</w:t>
      </w:r>
      <w:r w:rsidRPr="00FE1A63">
        <w:rPr>
          <w:rFonts w:ascii="Times New Roman" w:hAnsi="Times New Roman"/>
          <w:sz w:val="20"/>
        </w:rPr>
        <w:t xml:space="preserve"> and </w:t>
      </w:r>
      <w:r>
        <w:rPr>
          <w:rFonts w:ascii="Times New Roman" w:hAnsi="Times New Roman"/>
          <w:sz w:val="20"/>
        </w:rPr>
        <w:t xml:space="preserve">it </w:t>
      </w:r>
      <w:r w:rsidRPr="00FE1A63">
        <w:rPr>
          <w:rFonts w:ascii="Times New Roman" w:hAnsi="Times New Roman"/>
          <w:sz w:val="20"/>
        </w:rPr>
        <w:t>hasn</w:t>
      </w:r>
      <w:r>
        <w:rPr>
          <w:rFonts w:ascii="Times New Roman" w:hAnsi="Times New Roman"/>
          <w:sz w:val="20"/>
        </w:rPr>
        <w:t>’</w:t>
      </w:r>
      <w:r w:rsidRPr="00FE1A63">
        <w:rPr>
          <w:rFonts w:ascii="Times New Roman" w:hAnsi="Times New Roman"/>
          <w:sz w:val="20"/>
        </w:rPr>
        <w:t xml:space="preserve">t made sense for a long time, and it needs to be reviewed. </w:t>
      </w:r>
    </w:p>
    <w:p w14:paraId="71B909D9"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Last week</w:t>
      </w:r>
      <w:r>
        <w:rPr>
          <w:rFonts w:ascii="Times New Roman" w:hAnsi="Times New Roman"/>
          <w:sz w:val="20"/>
        </w:rPr>
        <w:t>,</w:t>
      </w:r>
      <w:r w:rsidRPr="00FE1A63">
        <w:rPr>
          <w:rFonts w:ascii="Times New Roman" w:hAnsi="Times New Roman"/>
          <w:sz w:val="20"/>
        </w:rPr>
        <w:t xml:space="preserve"> I met for the first time this term with our Small Business </w:t>
      </w:r>
      <w:r>
        <w:rPr>
          <w:rFonts w:ascii="Times New Roman" w:hAnsi="Times New Roman"/>
          <w:sz w:val="20"/>
        </w:rPr>
        <w:t>R</w:t>
      </w:r>
      <w:r w:rsidRPr="00FE1A63">
        <w:rPr>
          <w:rFonts w:ascii="Times New Roman" w:hAnsi="Times New Roman"/>
          <w:sz w:val="20"/>
        </w:rPr>
        <w:t>oundtable, a group of industry leaders representing everything from hospitality, family and small business, retail, music</w:t>
      </w:r>
      <w:r>
        <w:rPr>
          <w:rFonts w:ascii="Times New Roman" w:hAnsi="Times New Roman"/>
          <w:sz w:val="20"/>
        </w:rPr>
        <w:t>,</w:t>
      </w:r>
      <w:r w:rsidRPr="00FE1A63">
        <w:rPr>
          <w:rFonts w:ascii="Times New Roman" w:hAnsi="Times New Roman"/>
          <w:sz w:val="20"/>
        </w:rPr>
        <w:t xml:space="preserve"> and entertainment. Each and every one of them are in furious agreement that Brisbane and Queensland are being left behind when it comes to supporting our nighttime economy.</w:t>
      </w:r>
      <w:r>
        <w:rPr>
          <w:rFonts w:ascii="Times New Roman" w:hAnsi="Times New Roman"/>
          <w:sz w:val="20"/>
        </w:rPr>
        <w:t xml:space="preserve"> </w:t>
      </w:r>
      <w:r w:rsidRPr="00FE1A63">
        <w:rPr>
          <w:rFonts w:ascii="Times New Roman" w:hAnsi="Times New Roman"/>
          <w:sz w:val="20"/>
        </w:rPr>
        <w:t>Off the back of this, I</w:t>
      </w:r>
      <w:r>
        <w:rPr>
          <w:rFonts w:ascii="Times New Roman" w:hAnsi="Times New Roman"/>
          <w:sz w:val="20"/>
        </w:rPr>
        <w:t>’</w:t>
      </w:r>
      <w:r w:rsidRPr="00FE1A63">
        <w:rPr>
          <w:rFonts w:ascii="Times New Roman" w:hAnsi="Times New Roman"/>
          <w:sz w:val="20"/>
        </w:rPr>
        <w:t>ll be putting together our first nighttime economy advisory group to work through exactly what needs to be done to breathe new light into the night. It includes representatives from Brisbane</w:t>
      </w:r>
      <w:r>
        <w:rPr>
          <w:rFonts w:ascii="Times New Roman" w:hAnsi="Times New Roman"/>
          <w:sz w:val="20"/>
        </w:rPr>
        <w:t>’</w:t>
      </w:r>
      <w:r w:rsidRPr="00FE1A63">
        <w:rPr>
          <w:rFonts w:ascii="Times New Roman" w:hAnsi="Times New Roman"/>
          <w:sz w:val="20"/>
        </w:rPr>
        <w:t>s live music scene, restaurant</w:t>
      </w:r>
      <w:r>
        <w:rPr>
          <w:rFonts w:ascii="Times New Roman" w:hAnsi="Times New Roman"/>
          <w:sz w:val="20"/>
        </w:rPr>
        <w:t>,</w:t>
      </w:r>
      <w:r w:rsidRPr="00FE1A63">
        <w:rPr>
          <w:rFonts w:ascii="Times New Roman" w:hAnsi="Times New Roman"/>
          <w:sz w:val="20"/>
        </w:rPr>
        <w:t xml:space="preserve"> bars, retail and commercial property, and key industry advocacy groups.</w:t>
      </w:r>
      <w:r>
        <w:rPr>
          <w:rFonts w:ascii="Times New Roman" w:hAnsi="Times New Roman"/>
          <w:sz w:val="20"/>
        </w:rPr>
        <w:t xml:space="preserve"> </w:t>
      </w:r>
    </w:p>
    <w:p w14:paraId="62BBACF6" w14:textId="475D8B74"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There has to be a balance. Safety is absolutely paramount</w:t>
      </w:r>
      <w:r>
        <w:rPr>
          <w:rFonts w:ascii="Times New Roman" w:hAnsi="Times New Roman"/>
          <w:sz w:val="20"/>
        </w:rPr>
        <w:t xml:space="preserve">. </w:t>
      </w:r>
      <w:r w:rsidRPr="00FE1A63">
        <w:rPr>
          <w:rFonts w:ascii="Times New Roman" w:hAnsi="Times New Roman"/>
          <w:sz w:val="20"/>
        </w:rPr>
        <w:t>We need to look at other ways that we can create a safe, open, and welcoming environment for everyone</w:t>
      </w:r>
      <w:r>
        <w:rPr>
          <w:rFonts w:ascii="Times New Roman" w:hAnsi="Times New Roman"/>
          <w:sz w:val="20"/>
        </w:rPr>
        <w:t xml:space="preserve"> a</w:t>
      </w:r>
      <w:r w:rsidRPr="00FE1A63">
        <w:rPr>
          <w:rFonts w:ascii="Times New Roman" w:hAnsi="Times New Roman"/>
          <w:sz w:val="20"/>
        </w:rPr>
        <w:t>t all times</w:t>
      </w:r>
      <w:r>
        <w:rPr>
          <w:rFonts w:ascii="Times New Roman" w:hAnsi="Times New Roman"/>
          <w:sz w:val="20"/>
        </w:rPr>
        <w:t>; m</w:t>
      </w:r>
      <w:r w:rsidRPr="00FE1A63">
        <w:rPr>
          <w:rFonts w:ascii="Times New Roman" w:hAnsi="Times New Roman"/>
          <w:sz w:val="20"/>
        </w:rPr>
        <w:t xml:space="preserve">ore carrot and less stick. In other cities like London and New York and Sydney, </w:t>
      </w:r>
      <w:r>
        <w:rPr>
          <w:rFonts w:ascii="Times New Roman" w:hAnsi="Times New Roman"/>
          <w:sz w:val="20"/>
        </w:rPr>
        <w:t xml:space="preserve">they can </w:t>
      </w:r>
      <w:r w:rsidRPr="00FE1A63">
        <w:rPr>
          <w:rFonts w:ascii="Times New Roman" w:hAnsi="Times New Roman"/>
          <w:sz w:val="20"/>
        </w:rPr>
        <w:t xml:space="preserve">find ways to keep the city thriving late into the </w:t>
      </w:r>
      <w:r w:rsidR="00C872C6" w:rsidRPr="00FE1A63">
        <w:rPr>
          <w:rFonts w:ascii="Times New Roman" w:hAnsi="Times New Roman"/>
          <w:sz w:val="20"/>
        </w:rPr>
        <w:t>night</w:t>
      </w:r>
      <w:r w:rsidR="00C872C6">
        <w:rPr>
          <w:rFonts w:ascii="Times New Roman" w:hAnsi="Times New Roman"/>
          <w:sz w:val="20"/>
        </w:rPr>
        <w:t xml:space="preserve"> and</w:t>
      </w:r>
      <w:r w:rsidRPr="00FE1A63">
        <w:rPr>
          <w:rFonts w:ascii="Times New Roman" w:hAnsi="Times New Roman"/>
          <w:sz w:val="20"/>
        </w:rPr>
        <w:t xml:space="preserve"> keep everyone safe without archaic lockout laws.</w:t>
      </w:r>
      <w:r>
        <w:rPr>
          <w:rFonts w:ascii="Times New Roman" w:hAnsi="Times New Roman"/>
          <w:sz w:val="20"/>
        </w:rPr>
        <w:t xml:space="preserve"> </w:t>
      </w:r>
      <w:r w:rsidRPr="00FE1A63">
        <w:rPr>
          <w:rFonts w:ascii="Times New Roman" w:hAnsi="Times New Roman"/>
          <w:sz w:val="20"/>
        </w:rPr>
        <w:t>Surely Brisbane can do this too. Things like extending public transport services late into the night would be a great first step</w:t>
      </w:r>
      <w:r>
        <w:rPr>
          <w:rFonts w:ascii="Times New Roman" w:hAnsi="Times New Roman"/>
          <w:sz w:val="20"/>
        </w:rPr>
        <w:t>, l</w:t>
      </w:r>
      <w:r w:rsidRPr="00FE1A63">
        <w:rPr>
          <w:rFonts w:ascii="Times New Roman" w:hAnsi="Times New Roman"/>
          <w:sz w:val="20"/>
        </w:rPr>
        <w:t>ike we</w:t>
      </w:r>
      <w:r>
        <w:rPr>
          <w:rFonts w:ascii="Times New Roman" w:hAnsi="Times New Roman"/>
          <w:sz w:val="20"/>
        </w:rPr>
        <w:t>’</w:t>
      </w:r>
      <w:r w:rsidRPr="00FE1A63">
        <w:rPr>
          <w:rFonts w:ascii="Times New Roman" w:hAnsi="Times New Roman"/>
          <w:sz w:val="20"/>
        </w:rPr>
        <w:t>ve proposed for Metro</w:t>
      </w:r>
      <w:r>
        <w:rPr>
          <w:rFonts w:ascii="Times New Roman" w:hAnsi="Times New Roman"/>
          <w:sz w:val="20"/>
        </w:rPr>
        <w:t>; l</w:t>
      </w:r>
      <w:r w:rsidRPr="00FE1A63">
        <w:rPr>
          <w:rFonts w:ascii="Times New Roman" w:hAnsi="Times New Roman"/>
          <w:sz w:val="20"/>
        </w:rPr>
        <w:t>ooking at precinct</w:t>
      </w:r>
      <w:r>
        <w:rPr>
          <w:rFonts w:ascii="Times New Roman" w:hAnsi="Times New Roman"/>
          <w:sz w:val="20"/>
        </w:rPr>
        <w:t>-</w:t>
      </w:r>
      <w:r w:rsidRPr="00FE1A63">
        <w:rPr>
          <w:rFonts w:ascii="Times New Roman" w:hAnsi="Times New Roman"/>
          <w:sz w:val="20"/>
        </w:rPr>
        <w:t xml:space="preserve">wide security and coordinating police services, shifting the </w:t>
      </w:r>
      <w:r>
        <w:rPr>
          <w:rFonts w:ascii="Times New Roman" w:hAnsi="Times New Roman"/>
          <w:sz w:val="20"/>
        </w:rPr>
        <w:t xml:space="preserve">onuses </w:t>
      </w:r>
      <w:r w:rsidRPr="00FE1A63">
        <w:rPr>
          <w:rFonts w:ascii="Times New Roman" w:hAnsi="Times New Roman"/>
          <w:sz w:val="20"/>
        </w:rPr>
        <w:t xml:space="preserve">off individual businesses. </w:t>
      </w:r>
    </w:p>
    <w:p w14:paraId="54E73F32" w14:textId="3058C2EA"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We already work closely with QPS </w:t>
      </w:r>
      <w:r w:rsidR="00EF1574">
        <w:rPr>
          <w:rFonts w:ascii="Times New Roman" w:hAnsi="Times New Roman"/>
          <w:sz w:val="20"/>
        </w:rPr>
        <w:t xml:space="preserve">(Queensland Police Service) </w:t>
      </w:r>
      <w:r w:rsidRPr="00FE1A63">
        <w:rPr>
          <w:rFonts w:ascii="Times New Roman" w:hAnsi="Times New Roman"/>
          <w:sz w:val="20"/>
        </w:rPr>
        <w:t xml:space="preserve">through our City Safe team to help keep people </w:t>
      </w:r>
      <w:r w:rsidR="00C872C6" w:rsidRPr="00FE1A63">
        <w:rPr>
          <w:rFonts w:ascii="Times New Roman" w:hAnsi="Times New Roman"/>
          <w:sz w:val="20"/>
        </w:rPr>
        <w:t>safe</w:t>
      </w:r>
      <w:r w:rsidR="00C872C6">
        <w:rPr>
          <w:rFonts w:ascii="Times New Roman" w:hAnsi="Times New Roman"/>
          <w:sz w:val="20"/>
        </w:rPr>
        <w:t xml:space="preserve"> and</w:t>
      </w:r>
      <w:r w:rsidRPr="00FE1A63">
        <w:rPr>
          <w:rFonts w:ascii="Times New Roman" w:hAnsi="Times New Roman"/>
          <w:sz w:val="20"/>
        </w:rPr>
        <w:t xml:space="preserve"> deter antisocial behaviour.</w:t>
      </w:r>
      <w:r>
        <w:rPr>
          <w:rFonts w:ascii="Times New Roman" w:hAnsi="Times New Roman"/>
          <w:sz w:val="20"/>
        </w:rPr>
        <w:t xml:space="preserve"> </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ve got the resources in place</w:t>
      </w:r>
      <w:r>
        <w:rPr>
          <w:rFonts w:ascii="Times New Roman" w:hAnsi="Times New Roman"/>
          <w:sz w:val="20"/>
        </w:rPr>
        <w:t xml:space="preserve">. </w:t>
      </w:r>
      <w:r w:rsidRPr="00FE1A63">
        <w:rPr>
          <w:rFonts w:ascii="Times New Roman" w:hAnsi="Times New Roman"/>
          <w:sz w:val="20"/>
        </w:rPr>
        <w:t>More events and activations right through the day and night</w:t>
      </w:r>
      <w:r>
        <w:rPr>
          <w:rFonts w:ascii="Times New Roman" w:hAnsi="Times New Roman"/>
          <w:sz w:val="20"/>
        </w:rPr>
        <w:t>, c</w:t>
      </w:r>
      <w:r w:rsidRPr="00FE1A63">
        <w:rPr>
          <w:rFonts w:ascii="Times New Roman" w:hAnsi="Times New Roman"/>
          <w:sz w:val="20"/>
        </w:rPr>
        <w:t>reating a positive vibrancy in our precincts</w:t>
      </w:r>
      <w:r>
        <w:rPr>
          <w:rFonts w:ascii="Times New Roman" w:hAnsi="Times New Roman"/>
          <w:sz w:val="20"/>
        </w:rPr>
        <w:t>,</w:t>
      </w:r>
      <w:r w:rsidRPr="00FE1A63">
        <w:rPr>
          <w:rFonts w:ascii="Times New Roman" w:hAnsi="Times New Roman"/>
          <w:sz w:val="20"/>
        </w:rPr>
        <w:t xml:space="preserve"> also creates a tremendous impact</w:t>
      </w:r>
      <w:r>
        <w:rPr>
          <w:rFonts w:ascii="Times New Roman" w:hAnsi="Times New Roman"/>
          <w:sz w:val="20"/>
        </w:rPr>
        <w:t xml:space="preserve">. </w:t>
      </w:r>
      <w:r w:rsidRPr="00FE1A63">
        <w:rPr>
          <w:rFonts w:ascii="Times New Roman" w:hAnsi="Times New Roman"/>
          <w:sz w:val="20"/>
        </w:rPr>
        <w:t>It all starts with a proper independent review. These lockout laws have been in place since 2016 but</w:t>
      </w:r>
      <w:r>
        <w:rPr>
          <w:rFonts w:ascii="Times New Roman" w:hAnsi="Times New Roman"/>
          <w:sz w:val="20"/>
        </w:rPr>
        <w:t>,</w:t>
      </w:r>
      <w:r w:rsidRPr="00FE1A63">
        <w:rPr>
          <w:rFonts w:ascii="Times New Roman" w:hAnsi="Times New Roman"/>
          <w:sz w:val="20"/>
        </w:rPr>
        <w:t xml:space="preserve"> </w:t>
      </w:r>
      <w:r w:rsidR="00C872C6">
        <w:rPr>
          <w:rFonts w:ascii="Times New Roman" w:hAnsi="Times New Roman"/>
          <w:sz w:val="20"/>
        </w:rPr>
        <w:t xml:space="preserve">as </w:t>
      </w:r>
      <w:r w:rsidR="00C872C6" w:rsidRPr="00FE1A63">
        <w:rPr>
          <w:rFonts w:ascii="Times New Roman" w:hAnsi="Times New Roman"/>
          <w:sz w:val="20"/>
        </w:rPr>
        <w:t>yet</w:t>
      </w:r>
      <w:r w:rsidRPr="00FE1A63">
        <w:rPr>
          <w:rFonts w:ascii="Times New Roman" w:hAnsi="Times New Roman"/>
          <w:sz w:val="20"/>
        </w:rPr>
        <w:t xml:space="preserve"> no commitment from this State Government to take a serious look at these issues.</w:t>
      </w:r>
      <w:r>
        <w:rPr>
          <w:rFonts w:ascii="Times New Roman" w:hAnsi="Times New Roman"/>
          <w:sz w:val="20"/>
        </w:rPr>
        <w:t xml:space="preserve"> </w:t>
      </w:r>
      <w:r w:rsidRPr="00FE1A63">
        <w:rPr>
          <w:rFonts w:ascii="Times New Roman" w:hAnsi="Times New Roman"/>
          <w:sz w:val="20"/>
        </w:rPr>
        <w:t>Are these safe night precincts actually improving safety</w:t>
      </w:r>
      <w:r>
        <w:rPr>
          <w:rFonts w:ascii="Times New Roman" w:hAnsi="Times New Roman"/>
          <w:sz w:val="20"/>
        </w:rPr>
        <w:t xml:space="preserve"> o</w:t>
      </w:r>
      <w:r w:rsidRPr="00FE1A63">
        <w:rPr>
          <w:rFonts w:ascii="Times New Roman" w:hAnsi="Times New Roman"/>
          <w:sz w:val="20"/>
        </w:rPr>
        <w:t>r just hurting our nighttime economy</w:t>
      </w:r>
      <w:r>
        <w:rPr>
          <w:rFonts w:ascii="Times New Roman" w:hAnsi="Times New Roman"/>
          <w:sz w:val="20"/>
        </w:rPr>
        <w:t>?</w:t>
      </w:r>
      <w:r w:rsidRPr="00FE1A63">
        <w:rPr>
          <w:rFonts w:ascii="Times New Roman" w:hAnsi="Times New Roman"/>
          <w:sz w:val="20"/>
        </w:rPr>
        <w:t xml:space="preserve"> The question needs to be asked. </w:t>
      </w:r>
    </w:p>
    <w:p w14:paraId="4670353C" w14:textId="5C8E1FFB"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 xml:space="preserve">ll be </w:t>
      </w:r>
      <w:r>
        <w:rPr>
          <w:rFonts w:ascii="Times New Roman" w:hAnsi="Times New Roman"/>
          <w:sz w:val="20"/>
        </w:rPr>
        <w:t>pooling</w:t>
      </w:r>
      <w:r w:rsidRPr="00FD73BE">
        <w:rPr>
          <w:rFonts w:ascii="Times New Roman" w:hAnsi="Times New Roman"/>
          <w:sz w:val="20"/>
        </w:rPr>
        <w:t xml:space="preserve"> </w:t>
      </w:r>
      <w:r w:rsidRPr="00FE1A63">
        <w:rPr>
          <w:rFonts w:ascii="Times New Roman" w:hAnsi="Times New Roman"/>
          <w:sz w:val="20"/>
        </w:rPr>
        <w:t xml:space="preserve">together a list of </w:t>
      </w:r>
      <w:r w:rsidR="00CE3AE7" w:rsidRPr="00FE1A63">
        <w:rPr>
          <w:rFonts w:ascii="Times New Roman" w:hAnsi="Times New Roman"/>
          <w:sz w:val="20"/>
        </w:rPr>
        <w:t>recommendations</w:t>
      </w:r>
      <w:r w:rsidR="00CE3AE7">
        <w:rPr>
          <w:rFonts w:ascii="Times New Roman" w:hAnsi="Times New Roman"/>
          <w:sz w:val="20"/>
        </w:rPr>
        <w:t xml:space="preserve"> and</w:t>
      </w:r>
      <w:r w:rsidRPr="00FE1A63">
        <w:rPr>
          <w:rFonts w:ascii="Times New Roman" w:hAnsi="Times New Roman"/>
          <w:sz w:val="20"/>
        </w:rPr>
        <w:t xml:space="preserve"> looking at ways that we can help create both a safe and vibrant nighttime economy right across the city and into the suburbs.</w:t>
      </w:r>
      <w:r>
        <w:rPr>
          <w:rFonts w:ascii="Times New Roman" w:hAnsi="Times New Roman"/>
          <w:sz w:val="20"/>
        </w:rPr>
        <w:t xml:space="preserve"> </w:t>
      </w: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not a one</w:t>
      </w:r>
      <w:r>
        <w:rPr>
          <w:rFonts w:ascii="Times New Roman" w:hAnsi="Times New Roman"/>
          <w:sz w:val="20"/>
        </w:rPr>
        <w:t>-</w:t>
      </w:r>
      <w:r w:rsidRPr="00FE1A63">
        <w:rPr>
          <w:rFonts w:ascii="Times New Roman" w:hAnsi="Times New Roman"/>
          <w:sz w:val="20"/>
        </w:rPr>
        <w:t>size</w:t>
      </w:r>
      <w:r>
        <w:rPr>
          <w:rFonts w:ascii="Times New Roman" w:hAnsi="Times New Roman"/>
          <w:sz w:val="20"/>
        </w:rPr>
        <w:t>-</w:t>
      </w:r>
      <w:r w:rsidRPr="00FE1A63">
        <w:rPr>
          <w:rFonts w:ascii="Times New Roman" w:hAnsi="Times New Roman"/>
          <w:sz w:val="20"/>
        </w:rPr>
        <w:t>fits</w:t>
      </w:r>
      <w:r>
        <w:rPr>
          <w:rFonts w:ascii="Times New Roman" w:hAnsi="Times New Roman"/>
          <w:sz w:val="20"/>
        </w:rPr>
        <w:t>-</w:t>
      </w:r>
      <w:r w:rsidRPr="00FE1A63">
        <w:rPr>
          <w:rFonts w:ascii="Times New Roman" w:hAnsi="Times New Roman"/>
          <w:sz w:val="20"/>
        </w:rPr>
        <w:t>all, but we know it</w:t>
      </w:r>
      <w:r>
        <w:rPr>
          <w:rFonts w:ascii="Times New Roman" w:hAnsi="Times New Roman"/>
          <w:sz w:val="20"/>
        </w:rPr>
        <w:t>’</w:t>
      </w:r>
      <w:r w:rsidRPr="00FE1A63">
        <w:rPr>
          <w:rFonts w:ascii="Times New Roman" w:hAnsi="Times New Roman"/>
          <w:sz w:val="20"/>
        </w:rPr>
        <w:t>s not working, and we know that changes need to be made before it</w:t>
      </w:r>
      <w:r>
        <w:rPr>
          <w:rFonts w:ascii="Times New Roman" w:hAnsi="Times New Roman"/>
          <w:sz w:val="20"/>
        </w:rPr>
        <w:t>’</w:t>
      </w:r>
      <w:r w:rsidRPr="00FE1A63">
        <w:rPr>
          <w:rFonts w:ascii="Times New Roman" w:hAnsi="Times New Roman"/>
          <w:sz w:val="20"/>
        </w:rPr>
        <w:t>s too late</w:t>
      </w:r>
      <w:r>
        <w:rPr>
          <w:rFonts w:ascii="Times New Roman" w:hAnsi="Times New Roman"/>
          <w:sz w:val="20"/>
        </w:rPr>
        <w:t>, a</w:t>
      </w:r>
      <w:r w:rsidRPr="00FE1A63">
        <w:rPr>
          <w:rFonts w:ascii="Times New Roman" w:hAnsi="Times New Roman"/>
          <w:sz w:val="20"/>
        </w:rPr>
        <w:t>nd really before we welcome the visitors of the world to our shores in eight years</w:t>
      </w:r>
      <w:r>
        <w:rPr>
          <w:rFonts w:ascii="Times New Roman" w:hAnsi="Times New Roman"/>
          <w:sz w:val="20"/>
        </w:rPr>
        <w:t>’</w:t>
      </w:r>
      <w:r w:rsidRPr="00FE1A63">
        <w:rPr>
          <w:rFonts w:ascii="Times New Roman" w:hAnsi="Times New Roman"/>
          <w:sz w:val="20"/>
        </w:rPr>
        <w:t xml:space="preserve"> time. I look forward to updating the Chamber</w:t>
      </w:r>
      <w:r>
        <w:rPr>
          <w:rFonts w:ascii="Times New Roman" w:hAnsi="Times New Roman"/>
          <w:sz w:val="20"/>
        </w:rPr>
        <w:t>.</w:t>
      </w:r>
    </w:p>
    <w:p w14:paraId="59B710FE"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Councillor COLLIER. </w:t>
      </w:r>
    </w:p>
    <w:p w14:paraId="5F13C414" w14:textId="77777777" w:rsidR="003D7593" w:rsidRPr="008F3140" w:rsidRDefault="003D7593" w:rsidP="009909FD">
      <w:pPr>
        <w:pStyle w:val="BodyTextIndent2"/>
        <w:keepNext/>
        <w:spacing w:after="0" w:line="240" w:lineRule="auto"/>
        <w:ind w:left="2517" w:hanging="2517"/>
        <w:jc w:val="right"/>
        <w:rPr>
          <w:rFonts w:ascii="Times New Roman" w:hAnsi="Times New Roman"/>
          <w:b/>
          <w:bCs/>
          <w:sz w:val="20"/>
          <w:u w:val="single"/>
        </w:rPr>
      </w:pPr>
      <w:r w:rsidRPr="002C2F27">
        <w:rPr>
          <w:rFonts w:ascii="Times New Roman" w:hAnsi="Times New Roman"/>
          <w:b/>
          <w:bCs/>
          <w:sz w:val="20"/>
          <w:u w:val="single"/>
        </w:rPr>
        <w:lastRenderedPageBreak/>
        <w:t xml:space="preserve">Question </w:t>
      </w:r>
      <w:r>
        <w:rPr>
          <w:rFonts w:ascii="Times New Roman" w:hAnsi="Times New Roman"/>
          <w:b/>
          <w:bCs/>
          <w:sz w:val="20"/>
          <w:u w:val="single"/>
        </w:rPr>
        <w:t>8</w:t>
      </w:r>
    </w:p>
    <w:p w14:paraId="14560B02" w14:textId="1DA9BE89"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COLLIER</w:t>
      </w:r>
      <w:r>
        <w:rPr>
          <w:rFonts w:ascii="Times New Roman" w:hAnsi="Times New Roman"/>
          <w:sz w:val="20"/>
        </w:rPr>
        <w:t>:</w:t>
      </w:r>
      <w:r>
        <w:rPr>
          <w:rFonts w:ascii="Times New Roman" w:hAnsi="Times New Roman"/>
          <w:sz w:val="20"/>
        </w:rPr>
        <w:tab/>
      </w:r>
      <w:r w:rsidRPr="00FE1A63">
        <w:rPr>
          <w:rFonts w:ascii="Times New Roman" w:hAnsi="Times New Roman"/>
          <w:sz w:val="20"/>
        </w:rPr>
        <w:t>Thanks very much, Chair. My question is to the Transport Committee Chair</w:t>
      </w:r>
      <w:r>
        <w:rPr>
          <w:rFonts w:ascii="Times New Roman" w:hAnsi="Times New Roman"/>
          <w:sz w:val="20"/>
        </w:rPr>
        <w:t>,</w:t>
      </w:r>
      <w:r w:rsidRPr="00FE1A63">
        <w:rPr>
          <w:rFonts w:ascii="Times New Roman" w:hAnsi="Times New Roman"/>
          <w:sz w:val="20"/>
        </w:rPr>
        <w:t xml:space="preserve"> Councillor Ryan MURPHY.</w:t>
      </w:r>
    </w:p>
    <w:p w14:paraId="43F11A1A" w14:textId="2E160425"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Last week, your Acting Chair for the Transport Committee claimed that the </w:t>
      </w:r>
      <w:r>
        <w:rPr>
          <w:rFonts w:ascii="Times New Roman" w:hAnsi="Times New Roman"/>
          <w:sz w:val="20"/>
        </w:rPr>
        <w:t>h</w:t>
      </w:r>
      <w:r w:rsidRPr="00FE1A63">
        <w:rPr>
          <w:rFonts w:ascii="Times New Roman" w:hAnsi="Times New Roman"/>
          <w:sz w:val="20"/>
        </w:rPr>
        <w:t>am</w:t>
      </w:r>
      <w:r>
        <w:rPr>
          <w:rFonts w:ascii="Times New Roman" w:hAnsi="Times New Roman"/>
          <w:sz w:val="20"/>
        </w:rPr>
        <w:noBreakHyphen/>
      </w:r>
      <w:r w:rsidRPr="00FE1A63">
        <w:rPr>
          <w:rFonts w:ascii="Times New Roman" w:hAnsi="Times New Roman"/>
          <w:sz w:val="20"/>
        </w:rPr>
        <w:t>fisted election commitment that is the Fitz</w:t>
      </w:r>
      <w:r>
        <w:rPr>
          <w:rFonts w:ascii="Times New Roman" w:hAnsi="Times New Roman"/>
          <w:sz w:val="20"/>
        </w:rPr>
        <w:t>g</w:t>
      </w:r>
      <w:r w:rsidRPr="00FE1A63">
        <w:rPr>
          <w:rFonts w:ascii="Times New Roman" w:hAnsi="Times New Roman"/>
          <w:sz w:val="20"/>
        </w:rPr>
        <w:t>ibbon Metro Depot will be underway in the next three years. Does this mean that a full business case for the Fitzgibbon Depot has been completed?</w:t>
      </w:r>
    </w:p>
    <w:p w14:paraId="13833123"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Councillor MURPHY. </w:t>
      </w:r>
    </w:p>
    <w:p w14:paraId="2B00CF74"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Well, thank you very much</w:t>
      </w:r>
      <w:r>
        <w:rPr>
          <w:rFonts w:ascii="Times New Roman" w:hAnsi="Times New Roman"/>
          <w:sz w:val="20"/>
        </w:rPr>
        <w:t>,</w:t>
      </w:r>
      <w:r w:rsidRPr="00FE1A63">
        <w:rPr>
          <w:rFonts w:ascii="Times New Roman" w:hAnsi="Times New Roman"/>
          <w:sz w:val="20"/>
        </w:rPr>
        <w:t xml:space="preserve"> Madam Chair</w:t>
      </w:r>
      <w:r>
        <w:rPr>
          <w:rFonts w:ascii="Times New Roman" w:hAnsi="Times New Roman"/>
          <w:sz w:val="20"/>
        </w:rPr>
        <w:t xml:space="preserve">. </w:t>
      </w:r>
      <w:r w:rsidRPr="00FE1A63">
        <w:rPr>
          <w:rFonts w:ascii="Times New Roman" w:hAnsi="Times New Roman"/>
          <w:sz w:val="20"/>
        </w:rPr>
        <w:t>Thank you to Councillor COLLIER for the question.</w:t>
      </w:r>
      <w:r>
        <w:rPr>
          <w:rFonts w:ascii="Times New Roman" w:hAnsi="Times New Roman"/>
          <w:sz w:val="20"/>
        </w:rPr>
        <w:t xml:space="preserve"> </w:t>
      </w:r>
      <w:r w:rsidRPr="00FE1A63">
        <w:rPr>
          <w:rFonts w:ascii="Times New Roman" w:hAnsi="Times New Roman"/>
          <w:sz w:val="20"/>
        </w:rPr>
        <w:t>I would just say</w:t>
      </w:r>
      <w:r>
        <w:rPr>
          <w:rFonts w:ascii="Times New Roman" w:hAnsi="Times New Roman"/>
          <w:sz w:val="20"/>
        </w:rPr>
        <w:t>,</w:t>
      </w:r>
      <w:r w:rsidRPr="00FE1A63">
        <w:rPr>
          <w:rFonts w:ascii="Times New Roman" w:hAnsi="Times New Roman"/>
          <w:sz w:val="20"/>
        </w:rPr>
        <w:t xml:space="preserve"> firstly, the only party in this Chamber that has been committed from the very beginning to the Brisbane Metro has been the </w:t>
      </w:r>
      <w:r>
        <w:rPr>
          <w:rFonts w:ascii="Times New Roman" w:hAnsi="Times New Roman"/>
          <w:sz w:val="20"/>
        </w:rPr>
        <w:t xml:space="preserve">LNP. </w:t>
      </w: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been this LORD MAYOR</w:t>
      </w:r>
      <w:r>
        <w:rPr>
          <w:rFonts w:ascii="Times New Roman" w:hAnsi="Times New Roman"/>
          <w:sz w:val="20"/>
        </w:rPr>
        <w:t>,</w:t>
      </w:r>
      <w:r w:rsidRPr="00FE1A63">
        <w:rPr>
          <w:rFonts w:ascii="Times New Roman" w:hAnsi="Times New Roman"/>
          <w:sz w:val="20"/>
        </w:rPr>
        <w:t xml:space="preserve"> when he was the Transport Chair under the former Mayor Quirk</w:t>
      </w:r>
      <w:r>
        <w:rPr>
          <w:rFonts w:ascii="Times New Roman" w:hAnsi="Times New Roman"/>
          <w:sz w:val="20"/>
        </w:rPr>
        <w:t>,</w:t>
      </w:r>
      <w:r w:rsidRPr="00FE1A63">
        <w:rPr>
          <w:rFonts w:ascii="Times New Roman" w:hAnsi="Times New Roman"/>
          <w:sz w:val="20"/>
        </w:rPr>
        <w:t xml:space="preserve"> who progressed Brisbane Metro through the early stages, the detailed design reports, the business cases</w:t>
      </w:r>
      <w:r>
        <w:rPr>
          <w:rFonts w:ascii="Times New Roman" w:hAnsi="Times New Roman"/>
          <w:sz w:val="20"/>
        </w:rPr>
        <w:t>,</w:t>
      </w:r>
      <w:r w:rsidRPr="00FE1A63">
        <w:rPr>
          <w:rFonts w:ascii="Times New Roman" w:hAnsi="Times New Roman"/>
          <w:sz w:val="20"/>
        </w:rPr>
        <w:t xml:space="preserve"> the various modelling elements that needed to be done.</w:t>
      </w:r>
      <w:r>
        <w:rPr>
          <w:rFonts w:ascii="Times New Roman" w:hAnsi="Times New Roman"/>
          <w:sz w:val="20"/>
        </w:rPr>
        <w:t xml:space="preserve"> </w:t>
      </w:r>
      <w:r w:rsidRPr="00FE1A63">
        <w:rPr>
          <w:rFonts w:ascii="Times New Roman" w:hAnsi="Times New Roman"/>
          <w:sz w:val="20"/>
        </w:rPr>
        <w:t xml:space="preserve">It was then this LORD MAYOR who took Brisbane Metro from the design and consultation process into the construction phase. </w:t>
      </w:r>
    </w:p>
    <w:p w14:paraId="59235068" w14:textId="4220A370" w:rsidR="003D7593" w:rsidRDefault="003D7593"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will </w:t>
      </w:r>
      <w:r w:rsidRPr="00FE1A63">
        <w:rPr>
          <w:rFonts w:ascii="Times New Roman" w:hAnsi="Times New Roman"/>
          <w:sz w:val="20"/>
        </w:rPr>
        <w:t>be this LORD MAYOR who</w:t>
      </w:r>
      <w:r>
        <w:rPr>
          <w:rFonts w:ascii="Times New Roman" w:hAnsi="Times New Roman"/>
          <w:sz w:val="20"/>
        </w:rPr>
        <w:t>,</w:t>
      </w:r>
      <w:r w:rsidRPr="00FE1A63">
        <w:rPr>
          <w:rFonts w:ascii="Times New Roman" w:hAnsi="Times New Roman"/>
          <w:sz w:val="20"/>
        </w:rPr>
        <w:t xml:space="preserve"> at the end of this year</w:t>
      </w:r>
      <w:r>
        <w:rPr>
          <w:rFonts w:ascii="Times New Roman" w:hAnsi="Times New Roman"/>
          <w:sz w:val="20"/>
        </w:rPr>
        <w:t>,</w:t>
      </w:r>
      <w:r w:rsidRPr="00FE1A63">
        <w:rPr>
          <w:rFonts w:ascii="Times New Roman" w:hAnsi="Times New Roman"/>
          <w:sz w:val="20"/>
        </w:rPr>
        <w:t xml:space="preserve"> cuts the ribbon</w:t>
      </w:r>
      <w:r>
        <w:rPr>
          <w:rFonts w:ascii="Times New Roman" w:hAnsi="Times New Roman"/>
          <w:sz w:val="20"/>
        </w:rPr>
        <w:t>,</w:t>
      </w:r>
      <w:r w:rsidRPr="00FE1A63">
        <w:rPr>
          <w:rFonts w:ascii="Times New Roman" w:hAnsi="Times New Roman"/>
          <w:sz w:val="20"/>
        </w:rPr>
        <w:t xml:space="preserve"> and opens Brisbane Metro</w:t>
      </w:r>
      <w:r>
        <w:rPr>
          <w:rFonts w:ascii="Times New Roman" w:hAnsi="Times New Roman"/>
          <w:sz w:val="20"/>
        </w:rPr>
        <w:t>,</w:t>
      </w:r>
      <w:r w:rsidRPr="00FE1A63">
        <w:rPr>
          <w:rFonts w:ascii="Times New Roman" w:hAnsi="Times New Roman"/>
          <w:sz w:val="20"/>
        </w:rPr>
        <w:t xml:space="preserve"> in spite of the massive Opposition that has been played by the </w:t>
      </w:r>
      <w:r>
        <w:rPr>
          <w:rFonts w:ascii="Times New Roman" w:hAnsi="Times New Roman"/>
          <w:sz w:val="20"/>
        </w:rPr>
        <w:t xml:space="preserve">Labor </w:t>
      </w:r>
      <w:r w:rsidRPr="00FE1A63">
        <w:rPr>
          <w:rFonts w:ascii="Times New Roman" w:hAnsi="Times New Roman"/>
          <w:sz w:val="20"/>
        </w:rPr>
        <w:t>Party, both in this Chamber and at the State Government level</w:t>
      </w:r>
      <w:r>
        <w:rPr>
          <w:rFonts w:ascii="Times New Roman" w:hAnsi="Times New Roman"/>
          <w:sz w:val="20"/>
        </w:rPr>
        <w:t>,</w:t>
      </w:r>
      <w:r w:rsidRPr="00FE1A63">
        <w:rPr>
          <w:rFonts w:ascii="Times New Roman" w:hAnsi="Times New Roman"/>
          <w:sz w:val="20"/>
        </w:rPr>
        <w:t xml:space="preserve"> in delaying and denying approvals</w:t>
      </w:r>
      <w:r>
        <w:rPr>
          <w:rFonts w:ascii="Times New Roman" w:hAnsi="Times New Roman"/>
          <w:sz w:val="20"/>
        </w:rPr>
        <w:t>,</w:t>
      </w:r>
      <w:r w:rsidRPr="00FE1A63">
        <w:rPr>
          <w:rFonts w:ascii="Times New Roman" w:hAnsi="Times New Roman"/>
          <w:sz w:val="20"/>
        </w:rPr>
        <w:t xml:space="preserve"> in going slow, in throwing every single barrier up in our place.</w:t>
      </w:r>
      <w:r>
        <w:rPr>
          <w:rFonts w:ascii="Times New Roman" w:hAnsi="Times New Roman"/>
          <w:sz w:val="20"/>
        </w:rPr>
        <w:t xml:space="preserve"> </w:t>
      </w:r>
      <w:r w:rsidRPr="00FE1A63">
        <w:rPr>
          <w:rFonts w:ascii="Times New Roman" w:hAnsi="Times New Roman"/>
          <w:sz w:val="20"/>
        </w:rPr>
        <w:t>Why we know residents want Brisbane Metro to the northern suburbs is because they believe in this solution. They believe that by utilising the infrastructure that we already have in this city, the fantastic busway, the 27</w:t>
      </w:r>
      <w:r>
        <w:rPr>
          <w:rFonts w:ascii="Times New Roman" w:hAnsi="Times New Roman"/>
          <w:sz w:val="20"/>
        </w:rPr>
        <w:t> </w:t>
      </w:r>
      <w:r w:rsidRPr="00FE1A63">
        <w:rPr>
          <w:rFonts w:ascii="Times New Roman" w:hAnsi="Times New Roman"/>
          <w:sz w:val="20"/>
        </w:rPr>
        <w:t xml:space="preserve">kilometres of </w:t>
      </w:r>
      <w:r>
        <w:rPr>
          <w:rFonts w:ascii="Times New Roman" w:hAnsi="Times New Roman"/>
          <w:sz w:val="20"/>
        </w:rPr>
        <w:t>b</w:t>
      </w:r>
      <w:r w:rsidRPr="00FE1A63">
        <w:rPr>
          <w:rFonts w:ascii="Times New Roman" w:hAnsi="Times New Roman"/>
          <w:sz w:val="20"/>
        </w:rPr>
        <w:t>usway that we have that is world</w:t>
      </w:r>
      <w:r>
        <w:rPr>
          <w:rFonts w:ascii="Times New Roman" w:hAnsi="Times New Roman"/>
          <w:sz w:val="20"/>
        </w:rPr>
        <w:t>-</w:t>
      </w:r>
      <w:r w:rsidRPr="00FE1A63">
        <w:rPr>
          <w:rFonts w:ascii="Times New Roman" w:hAnsi="Times New Roman"/>
          <w:sz w:val="20"/>
        </w:rPr>
        <w:t>class and is renowned all around the world by expert</w:t>
      </w:r>
      <w:r>
        <w:rPr>
          <w:rFonts w:ascii="Times New Roman" w:hAnsi="Times New Roman"/>
          <w:sz w:val="20"/>
        </w:rPr>
        <w:t>—</w:t>
      </w:r>
    </w:p>
    <w:p w14:paraId="3AD0999F"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w:t>
      </w:r>
      <w:r>
        <w:rPr>
          <w:rFonts w:ascii="Times New Roman" w:hAnsi="Times New Roman"/>
          <w:sz w:val="20"/>
        </w:rPr>
        <w:t>lor COLLIER:</w:t>
      </w:r>
      <w:r>
        <w:rPr>
          <w:rFonts w:ascii="Times New Roman" w:hAnsi="Times New Roman"/>
          <w:sz w:val="20"/>
        </w:rPr>
        <w:tab/>
        <w:t>Point of order.</w:t>
      </w:r>
    </w:p>
    <w:p w14:paraId="6FA23B8E"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t>—</w:t>
      </w:r>
      <w:r w:rsidRPr="00FE1A63">
        <w:rPr>
          <w:rFonts w:ascii="Times New Roman" w:hAnsi="Times New Roman"/>
          <w:sz w:val="20"/>
        </w:rPr>
        <w:t>transport planners.</w:t>
      </w:r>
    </w:p>
    <w:p w14:paraId="3DD3ABC6" w14:textId="77777777" w:rsidR="003D7593" w:rsidRPr="00FE1A6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Point of order, Council</w:t>
      </w:r>
      <w:r>
        <w:rPr>
          <w:rFonts w:ascii="Times New Roman" w:hAnsi="Times New Roman"/>
          <w:sz w:val="20"/>
        </w:rPr>
        <w:t>lor COLLIER.</w:t>
      </w:r>
      <w:r w:rsidRPr="00FE1A63">
        <w:rPr>
          <w:rFonts w:ascii="Times New Roman" w:hAnsi="Times New Roman"/>
          <w:sz w:val="20"/>
        </w:rPr>
        <w:t xml:space="preserve"> </w:t>
      </w:r>
    </w:p>
    <w:p w14:paraId="7C71A810" w14:textId="666B6B39"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w:t>
      </w:r>
      <w:r>
        <w:rPr>
          <w:rFonts w:ascii="Times New Roman" w:hAnsi="Times New Roman"/>
          <w:sz w:val="20"/>
        </w:rPr>
        <w:t xml:space="preserve">lor </w:t>
      </w:r>
      <w:r w:rsidR="00CE3AE7">
        <w:rPr>
          <w:rFonts w:ascii="Times New Roman" w:hAnsi="Times New Roman"/>
          <w:sz w:val="20"/>
        </w:rPr>
        <w:t>COLLIER</w:t>
      </w:r>
      <w:r w:rsidR="00CE3AE7" w:rsidRPr="00FE1A63">
        <w:rPr>
          <w:rFonts w:ascii="Times New Roman" w:hAnsi="Times New Roman"/>
          <w:sz w:val="20"/>
        </w:rPr>
        <w:t>:</w:t>
      </w:r>
      <w:r>
        <w:rPr>
          <w:rFonts w:ascii="Times New Roman" w:hAnsi="Times New Roman"/>
          <w:sz w:val="20"/>
        </w:rPr>
        <w:tab/>
      </w:r>
      <w:r w:rsidRPr="00FE1A63">
        <w:rPr>
          <w:rFonts w:ascii="Times New Roman" w:hAnsi="Times New Roman"/>
          <w:sz w:val="20"/>
        </w:rPr>
        <w:t>Point of order</w:t>
      </w:r>
      <w:r>
        <w:rPr>
          <w:rFonts w:ascii="Times New Roman" w:hAnsi="Times New Roman"/>
          <w:sz w:val="20"/>
        </w:rPr>
        <w:t>,</w:t>
      </w:r>
      <w:r w:rsidRPr="00FE1A63">
        <w:rPr>
          <w:rFonts w:ascii="Times New Roman" w:hAnsi="Times New Roman"/>
          <w:sz w:val="20"/>
        </w:rPr>
        <w:t xml:space="preserve"> Chair</w:t>
      </w:r>
      <w:r>
        <w:rPr>
          <w:rFonts w:ascii="Times New Roman" w:hAnsi="Times New Roman"/>
          <w:sz w:val="20"/>
        </w:rPr>
        <w:t xml:space="preserve">. </w:t>
      </w:r>
      <w:r w:rsidRPr="00FE1A63">
        <w:rPr>
          <w:rFonts w:ascii="Times New Roman" w:hAnsi="Times New Roman"/>
          <w:sz w:val="20"/>
        </w:rPr>
        <w:t xml:space="preserve">I just asked on a very specific element of the </w:t>
      </w:r>
      <w:r>
        <w:rPr>
          <w:rFonts w:ascii="Times New Roman" w:hAnsi="Times New Roman"/>
          <w:sz w:val="20"/>
        </w:rPr>
        <w:t>M</w:t>
      </w:r>
      <w:r w:rsidRPr="00FE1A63">
        <w:rPr>
          <w:rFonts w:ascii="Times New Roman" w:hAnsi="Times New Roman"/>
          <w:sz w:val="20"/>
        </w:rPr>
        <w:t>etro regarding the Fitz</w:t>
      </w:r>
      <w:r>
        <w:rPr>
          <w:rFonts w:ascii="Times New Roman" w:hAnsi="Times New Roman"/>
          <w:sz w:val="20"/>
        </w:rPr>
        <w:t xml:space="preserve">gibbon </w:t>
      </w:r>
      <w:r w:rsidRPr="00FE1A63">
        <w:rPr>
          <w:rFonts w:ascii="Times New Roman" w:hAnsi="Times New Roman"/>
          <w:sz w:val="20"/>
        </w:rPr>
        <w:t>Depot</w:t>
      </w:r>
      <w:r>
        <w:rPr>
          <w:rFonts w:ascii="Times New Roman" w:hAnsi="Times New Roman"/>
          <w:sz w:val="20"/>
        </w:rPr>
        <w:t>,</w:t>
      </w:r>
      <w:r w:rsidRPr="00FE1A63">
        <w:rPr>
          <w:rFonts w:ascii="Times New Roman" w:hAnsi="Times New Roman"/>
          <w:sz w:val="20"/>
        </w:rPr>
        <w:t xml:space="preserve"> and whether or not a full business case has being completed. It</w:t>
      </w:r>
      <w:r>
        <w:rPr>
          <w:rFonts w:ascii="Times New Roman" w:hAnsi="Times New Roman"/>
          <w:sz w:val="20"/>
        </w:rPr>
        <w:t>’</w:t>
      </w:r>
      <w:r w:rsidRPr="00FE1A63">
        <w:rPr>
          <w:rFonts w:ascii="Times New Roman" w:hAnsi="Times New Roman"/>
          <w:sz w:val="20"/>
        </w:rPr>
        <w:t>s a pretty simple question. I ask that you</w:t>
      </w:r>
      <w:r>
        <w:rPr>
          <w:rFonts w:ascii="Times New Roman" w:hAnsi="Times New Roman"/>
          <w:sz w:val="20"/>
        </w:rPr>
        <w:t xml:space="preserve"> d</w:t>
      </w:r>
      <w:r w:rsidRPr="00FE1A63">
        <w:rPr>
          <w:rFonts w:ascii="Times New Roman" w:hAnsi="Times New Roman"/>
          <w:sz w:val="20"/>
        </w:rPr>
        <w:t>raw the Chair back to directly answering the question.</w:t>
      </w:r>
    </w:p>
    <w:p w14:paraId="2F49658D"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Thank you, Councillor. Thank you</w:t>
      </w:r>
      <w:r>
        <w:rPr>
          <w:rFonts w:ascii="Times New Roman" w:hAnsi="Times New Roman"/>
          <w:sz w:val="20"/>
        </w:rPr>
        <w:t xml:space="preserve">, </w:t>
      </w:r>
      <w:r w:rsidRPr="00FE1A63">
        <w:rPr>
          <w:rFonts w:ascii="Times New Roman" w:hAnsi="Times New Roman"/>
          <w:sz w:val="20"/>
        </w:rPr>
        <w:t>Councillor</w:t>
      </w:r>
      <w:r>
        <w:rPr>
          <w:rFonts w:ascii="Times New Roman" w:hAnsi="Times New Roman"/>
          <w:sz w:val="20"/>
        </w:rPr>
        <w:t>.</w:t>
      </w:r>
    </w:p>
    <w:p w14:paraId="2DC98FE4"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MURPHY, can you come back to the question</w:t>
      </w:r>
      <w:r>
        <w:rPr>
          <w:rFonts w:ascii="Times New Roman" w:hAnsi="Times New Roman"/>
          <w:sz w:val="20"/>
        </w:rPr>
        <w:t>?</w:t>
      </w:r>
      <w:r w:rsidRPr="00FE1A63">
        <w:rPr>
          <w:rFonts w:ascii="Times New Roman" w:hAnsi="Times New Roman"/>
          <w:sz w:val="20"/>
        </w:rPr>
        <w:t xml:space="preserve"> </w:t>
      </w:r>
    </w:p>
    <w:p w14:paraId="28A1E41D"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Well, thank you very much</w:t>
      </w:r>
      <w:r>
        <w:rPr>
          <w:rFonts w:ascii="Times New Roman" w:hAnsi="Times New Roman"/>
          <w:sz w:val="20"/>
        </w:rPr>
        <w:t xml:space="preserve">, </w:t>
      </w:r>
      <w:r w:rsidRPr="00FE1A63">
        <w:rPr>
          <w:rFonts w:ascii="Times New Roman" w:hAnsi="Times New Roman"/>
          <w:sz w:val="20"/>
        </w:rPr>
        <w:t>Madam Chair. What I can say is that you cannot run Brisbane Metro to the northern suburbs if you do not have a depot. That is what we committed to at the last election was building a depot for Brisbane Metro that can also be used for zero</w:t>
      </w:r>
      <w:r>
        <w:rPr>
          <w:rFonts w:ascii="Times New Roman" w:hAnsi="Times New Roman"/>
          <w:sz w:val="20"/>
        </w:rPr>
        <w:t>-</w:t>
      </w:r>
      <w:r w:rsidRPr="00FE1A63">
        <w:rPr>
          <w:rFonts w:ascii="Times New Roman" w:hAnsi="Times New Roman"/>
          <w:sz w:val="20"/>
        </w:rPr>
        <w:t>emissions buses</w:t>
      </w:r>
      <w:r>
        <w:rPr>
          <w:rFonts w:ascii="Times New Roman" w:hAnsi="Times New Roman"/>
          <w:sz w:val="20"/>
        </w:rPr>
        <w:t xml:space="preserve"> in </w:t>
      </w:r>
      <w:r w:rsidRPr="00FE1A63">
        <w:rPr>
          <w:rFonts w:ascii="Times New Roman" w:hAnsi="Times New Roman"/>
          <w:sz w:val="20"/>
        </w:rPr>
        <w:t>the meantime at Fitzgibbon</w:t>
      </w:r>
      <w:r>
        <w:rPr>
          <w:rFonts w:ascii="Times New Roman" w:hAnsi="Times New Roman"/>
          <w:sz w:val="20"/>
        </w:rPr>
        <w:t>,</w:t>
      </w:r>
      <w:r w:rsidRPr="00FE1A63">
        <w:rPr>
          <w:rFonts w:ascii="Times New Roman" w:hAnsi="Times New Roman"/>
          <w:sz w:val="20"/>
        </w:rPr>
        <w:t xml:space="preserve"> provided that the State can deliver the Northern Transit</w:t>
      </w:r>
      <w:r>
        <w:rPr>
          <w:rFonts w:ascii="Times New Roman" w:hAnsi="Times New Roman"/>
          <w:sz w:val="20"/>
        </w:rPr>
        <w:t xml:space="preserve">way </w:t>
      </w:r>
      <w:r w:rsidRPr="00FE1A63">
        <w:rPr>
          <w:rFonts w:ascii="Times New Roman" w:hAnsi="Times New Roman"/>
          <w:sz w:val="20"/>
        </w:rPr>
        <w:t>to connect that depot in with the infrastructure. So we</w:t>
      </w:r>
      <w:r>
        <w:rPr>
          <w:rFonts w:ascii="Times New Roman" w:hAnsi="Times New Roman"/>
          <w:sz w:val="20"/>
        </w:rPr>
        <w:t>’</w:t>
      </w:r>
      <w:r w:rsidRPr="00FE1A63">
        <w:rPr>
          <w:rFonts w:ascii="Times New Roman" w:hAnsi="Times New Roman"/>
          <w:sz w:val="20"/>
        </w:rPr>
        <w:t>ve committed to the depot. We can run zero</w:t>
      </w:r>
      <w:r>
        <w:rPr>
          <w:rFonts w:ascii="Times New Roman" w:hAnsi="Times New Roman"/>
          <w:sz w:val="20"/>
        </w:rPr>
        <w:t>-</w:t>
      </w:r>
      <w:r w:rsidRPr="00FE1A63">
        <w:rPr>
          <w:rFonts w:ascii="Times New Roman" w:hAnsi="Times New Roman"/>
          <w:sz w:val="20"/>
        </w:rPr>
        <w:t>emission buses out of the depot</w:t>
      </w:r>
      <w:r>
        <w:rPr>
          <w:rFonts w:ascii="Times New Roman" w:hAnsi="Times New Roman"/>
          <w:sz w:val="20"/>
        </w:rPr>
        <w:t>.</w:t>
      </w:r>
      <w:r w:rsidRPr="00FE1A63">
        <w:rPr>
          <w:rFonts w:ascii="Times New Roman" w:hAnsi="Times New Roman"/>
          <w:sz w:val="20"/>
        </w:rPr>
        <w:t xml:space="preserve"> Then eventually</w:t>
      </w:r>
      <w:r>
        <w:rPr>
          <w:rFonts w:ascii="Times New Roman" w:hAnsi="Times New Roman"/>
          <w:sz w:val="20"/>
        </w:rPr>
        <w:t>,</w:t>
      </w:r>
      <w:r w:rsidRPr="00FE1A63">
        <w:rPr>
          <w:rFonts w:ascii="Times New Roman" w:hAnsi="Times New Roman"/>
          <w:sz w:val="20"/>
        </w:rPr>
        <w:t xml:space="preserve"> that depot will be ready for </w:t>
      </w:r>
      <w:r>
        <w:rPr>
          <w:rFonts w:ascii="Times New Roman" w:hAnsi="Times New Roman"/>
          <w:sz w:val="20"/>
        </w:rPr>
        <w:t>M</w:t>
      </w:r>
      <w:r w:rsidRPr="00FE1A63">
        <w:rPr>
          <w:rFonts w:ascii="Times New Roman" w:hAnsi="Times New Roman"/>
          <w:sz w:val="20"/>
        </w:rPr>
        <w:t>etro services when the Northern Transitway is complete.</w:t>
      </w:r>
      <w:r>
        <w:rPr>
          <w:rFonts w:ascii="Times New Roman" w:hAnsi="Times New Roman"/>
          <w:sz w:val="20"/>
        </w:rPr>
        <w:t xml:space="preserve"> </w:t>
      </w: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pretty simple. It</w:t>
      </w:r>
      <w:r>
        <w:rPr>
          <w:rFonts w:ascii="Times New Roman" w:hAnsi="Times New Roman"/>
          <w:sz w:val="20"/>
        </w:rPr>
        <w:t>’</w:t>
      </w:r>
      <w:r w:rsidRPr="00FE1A63">
        <w:rPr>
          <w:rFonts w:ascii="Times New Roman" w:hAnsi="Times New Roman"/>
          <w:sz w:val="20"/>
        </w:rPr>
        <w:t xml:space="preserve">s pretty simple. We could not run Brisbane Metro version </w:t>
      </w:r>
      <w:r>
        <w:rPr>
          <w:rFonts w:ascii="Times New Roman" w:hAnsi="Times New Roman"/>
          <w:sz w:val="20"/>
        </w:rPr>
        <w:t xml:space="preserve">one </w:t>
      </w:r>
      <w:r w:rsidRPr="00FE1A63">
        <w:rPr>
          <w:rFonts w:ascii="Times New Roman" w:hAnsi="Times New Roman"/>
          <w:sz w:val="20"/>
        </w:rPr>
        <w:t xml:space="preserve">without the depot at </w:t>
      </w:r>
      <w:r w:rsidRPr="00F432D1">
        <w:rPr>
          <w:rFonts w:ascii="Times New Roman" w:hAnsi="Times New Roman"/>
          <w:sz w:val="20"/>
        </w:rPr>
        <w:t>Rochedale</w:t>
      </w:r>
      <w:r w:rsidRPr="00FE1A63">
        <w:rPr>
          <w:rFonts w:ascii="Times New Roman" w:hAnsi="Times New Roman"/>
          <w:sz w:val="20"/>
        </w:rPr>
        <w:t xml:space="preserve">. The depot is a really essential component of the transition. </w:t>
      </w:r>
    </w:p>
    <w:p w14:paraId="65B8EE8C" w14:textId="77777777" w:rsidR="003D7593" w:rsidRDefault="003D7593" w:rsidP="00E5758B">
      <w:pPr>
        <w:pStyle w:val="BodyTextIndent2"/>
        <w:spacing w:line="240" w:lineRule="auto"/>
        <w:ind w:left="2517" w:hanging="2517"/>
        <w:jc w:val="both"/>
        <w:rPr>
          <w:rFonts w:ascii="Times New Roman" w:hAnsi="Times New Roman"/>
          <w:sz w:val="20"/>
        </w:rPr>
      </w:pPr>
      <w:r w:rsidRPr="00795C01">
        <w:rPr>
          <w:rFonts w:ascii="Times New Roman" w:hAnsi="Times New Roman"/>
          <w:i/>
          <w:iCs/>
          <w:sz w:val="20"/>
        </w:rPr>
        <w:t>Councillors interjecting.</w:t>
      </w:r>
    </w:p>
    <w:p w14:paraId="02A44BAD"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Well, the </w:t>
      </w:r>
      <w:r>
        <w:rPr>
          <w:rFonts w:ascii="Times New Roman" w:hAnsi="Times New Roman"/>
          <w:sz w:val="20"/>
        </w:rPr>
        <w:t xml:space="preserve">depot </w:t>
      </w:r>
      <w:r w:rsidRPr="00FE1A63">
        <w:rPr>
          <w:rFonts w:ascii="Times New Roman" w:hAnsi="Times New Roman"/>
          <w:sz w:val="20"/>
        </w:rPr>
        <w:t>follows what you want to do</w:t>
      </w:r>
      <w:r>
        <w:rPr>
          <w:rFonts w:ascii="Times New Roman" w:hAnsi="Times New Roman"/>
          <w:sz w:val="20"/>
        </w:rPr>
        <w:t>.</w:t>
      </w:r>
      <w:r w:rsidRPr="00FE1A63">
        <w:rPr>
          <w:rFonts w:ascii="Times New Roman" w:hAnsi="Times New Roman"/>
          <w:sz w:val="20"/>
        </w:rPr>
        <w:t xml:space="preserve"> Remember</w:t>
      </w:r>
      <w:r>
        <w:rPr>
          <w:rFonts w:ascii="Times New Roman" w:hAnsi="Times New Roman"/>
          <w:sz w:val="20"/>
        </w:rPr>
        <w:t>,</w:t>
      </w:r>
      <w:r w:rsidRPr="00FE1A63">
        <w:rPr>
          <w:rFonts w:ascii="Times New Roman" w:hAnsi="Times New Roman"/>
          <w:sz w:val="20"/>
        </w:rPr>
        <w:t xml:space="preserve"> Madam Chair</w:t>
      </w:r>
      <w:r>
        <w:rPr>
          <w:rFonts w:ascii="Times New Roman" w:hAnsi="Times New Roman"/>
          <w:sz w:val="20"/>
        </w:rPr>
        <w:t xml:space="preserve">, </w:t>
      </w:r>
      <w:r w:rsidRPr="00FE1A63">
        <w:rPr>
          <w:rFonts w:ascii="Times New Roman" w:hAnsi="Times New Roman"/>
          <w:sz w:val="20"/>
        </w:rPr>
        <w:t>and I know Councillor COLLIER wasn</w:t>
      </w:r>
      <w:r>
        <w:rPr>
          <w:rFonts w:ascii="Times New Roman" w:hAnsi="Times New Roman"/>
          <w:sz w:val="20"/>
        </w:rPr>
        <w:t>’</w:t>
      </w:r>
      <w:r w:rsidRPr="00FE1A63">
        <w:rPr>
          <w:rFonts w:ascii="Times New Roman" w:hAnsi="Times New Roman"/>
          <w:sz w:val="20"/>
        </w:rPr>
        <w:t>t here at the time, but we need to remember that Brisbane Metro actually didn</w:t>
      </w:r>
      <w:r>
        <w:rPr>
          <w:rFonts w:ascii="Times New Roman" w:hAnsi="Times New Roman"/>
          <w:sz w:val="20"/>
        </w:rPr>
        <w:t>’</w:t>
      </w:r>
      <w:r w:rsidRPr="00FE1A63">
        <w:rPr>
          <w:rFonts w:ascii="Times New Roman" w:hAnsi="Times New Roman"/>
          <w:sz w:val="20"/>
        </w:rPr>
        <w:t>t start as an electric bus project</w:t>
      </w:r>
      <w:r>
        <w:rPr>
          <w:rFonts w:ascii="Times New Roman" w:hAnsi="Times New Roman"/>
          <w:sz w:val="20"/>
        </w:rPr>
        <w:t>; i</w:t>
      </w:r>
      <w:r w:rsidRPr="00FE1A63">
        <w:rPr>
          <w:rFonts w:ascii="Times New Roman" w:hAnsi="Times New Roman"/>
          <w:sz w:val="20"/>
        </w:rPr>
        <w:t>t started as a light rail project. What we found through that detailed</w:t>
      </w:r>
      <w:r>
        <w:rPr>
          <w:rFonts w:ascii="Times New Roman" w:hAnsi="Times New Roman"/>
          <w:sz w:val="20"/>
        </w:rPr>
        <w:t>—</w:t>
      </w:r>
    </w:p>
    <w:p w14:paraId="73F7E504" w14:textId="77777777" w:rsidR="003D7593" w:rsidRDefault="003D7593" w:rsidP="00E5758B">
      <w:pPr>
        <w:pStyle w:val="BodyTextIndent2"/>
        <w:spacing w:line="240" w:lineRule="auto"/>
        <w:ind w:left="2517" w:hanging="2517"/>
        <w:jc w:val="both"/>
        <w:rPr>
          <w:rFonts w:ascii="Times New Roman" w:hAnsi="Times New Roman"/>
          <w:sz w:val="20"/>
        </w:rPr>
      </w:pPr>
      <w:r w:rsidRPr="004315E5">
        <w:rPr>
          <w:rFonts w:ascii="Times New Roman" w:hAnsi="Times New Roman"/>
          <w:i/>
          <w:iCs/>
          <w:sz w:val="20"/>
        </w:rPr>
        <w:t>Councillors interjecting.</w:t>
      </w:r>
    </w:p>
    <w:p w14:paraId="0819BB00"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Again, Councillor </w:t>
      </w:r>
      <w:r>
        <w:rPr>
          <w:rFonts w:ascii="Times New Roman" w:hAnsi="Times New Roman"/>
          <w:sz w:val="20"/>
        </w:rPr>
        <w:t xml:space="preserve">COLLIER </w:t>
      </w:r>
      <w:r w:rsidRPr="00FE1A63">
        <w:rPr>
          <w:rFonts w:ascii="Times New Roman" w:hAnsi="Times New Roman"/>
          <w:sz w:val="20"/>
        </w:rPr>
        <w:t>is laughing. I know she wasn</w:t>
      </w:r>
      <w:r>
        <w:rPr>
          <w:rFonts w:ascii="Times New Roman" w:hAnsi="Times New Roman"/>
          <w:sz w:val="20"/>
        </w:rPr>
        <w:t>’</w:t>
      </w:r>
      <w:r w:rsidRPr="00FE1A63">
        <w:rPr>
          <w:rFonts w:ascii="Times New Roman" w:hAnsi="Times New Roman"/>
          <w:sz w:val="20"/>
        </w:rPr>
        <w:t>t here</w:t>
      </w:r>
      <w:r>
        <w:rPr>
          <w:rFonts w:ascii="Times New Roman" w:hAnsi="Times New Roman"/>
          <w:sz w:val="20"/>
        </w:rPr>
        <w:t xml:space="preserve">. </w:t>
      </w:r>
      <w:r w:rsidRPr="00FE1A63">
        <w:rPr>
          <w:rFonts w:ascii="Times New Roman" w:hAnsi="Times New Roman"/>
          <w:sz w:val="20"/>
        </w:rPr>
        <w:t>We did a detailed</w:t>
      </w:r>
      <w:r>
        <w:rPr>
          <w:rFonts w:ascii="Times New Roman" w:hAnsi="Times New Roman"/>
          <w:sz w:val="20"/>
        </w:rPr>
        <w:t xml:space="preserve"> design report.</w:t>
      </w:r>
    </w:p>
    <w:p w14:paraId="5E27B2CF" w14:textId="77777777" w:rsidR="003D7593" w:rsidRDefault="003D7593" w:rsidP="00E5758B">
      <w:pPr>
        <w:pStyle w:val="BodyTextIndent2"/>
        <w:spacing w:line="240" w:lineRule="auto"/>
        <w:ind w:left="2517" w:hanging="2517"/>
        <w:jc w:val="both"/>
        <w:rPr>
          <w:rFonts w:ascii="Times New Roman" w:hAnsi="Times New Roman"/>
          <w:sz w:val="20"/>
        </w:rPr>
      </w:pPr>
      <w:r w:rsidRPr="00AB6DC9">
        <w:rPr>
          <w:rFonts w:ascii="Times New Roman" w:hAnsi="Times New Roman"/>
          <w:i/>
          <w:iCs/>
          <w:sz w:val="20"/>
        </w:rPr>
        <w:t>Councillors interjecting.</w:t>
      </w:r>
    </w:p>
    <w:p w14:paraId="340397CD"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Councillors. </w:t>
      </w:r>
    </w:p>
    <w:p w14:paraId="08E35CD5"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lastRenderedPageBreak/>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We know she was spinning for Yvette </w:t>
      </w:r>
      <w:r w:rsidRPr="00300DB5">
        <w:rPr>
          <w:rFonts w:ascii="Times New Roman" w:hAnsi="Times New Roman"/>
          <w:sz w:val="20"/>
        </w:rPr>
        <w:t>D</w:t>
      </w:r>
      <w:r>
        <w:rPr>
          <w:rFonts w:ascii="Times New Roman" w:hAnsi="Times New Roman"/>
          <w:sz w:val="20"/>
        </w:rPr>
        <w:t>’</w:t>
      </w:r>
      <w:r w:rsidRPr="00300DB5">
        <w:rPr>
          <w:rFonts w:ascii="Times New Roman" w:hAnsi="Times New Roman"/>
          <w:sz w:val="20"/>
        </w:rPr>
        <w:t xml:space="preserve">Ath </w:t>
      </w:r>
      <w:r w:rsidRPr="00FE1A63">
        <w:rPr>
          <w:rFonts w:ascii="Times New Roman" w:hAnsi="Times New Roman"/>
          <w:sz w:val="20"/>
        </w:rPr>
        <w:t>at the time</w:t>
      </w:r>
      <w:r>
        <w:rPr>
          <w:rFonts w:ascii="Times New Roman" w:hAnsi="Times New Roman"/>
          <w:sz w:val="20"/>
        </w:rPr>
        <w:t>, Madam Chair—</w:t>
      </w:r>
    </w:p>
    <w:p w14:paraId="156D0430" w14:textId="77777777" w:rsidR="003D7593" w:rsidRDefault="003D7593" w:rsidP="00E5758B">
      <w:pPr>
        <w:pStyle w:val="BodyTextIndent2"/>
        <w:spacing w:line="240" w:lineRule="auto"/>
        <w:ind w:left="2517" w:hanging="2517"/>
        <w:jc w:val="both"/>
        <w:rPr>
          <w:rFonts w:ascii="Times New Roman" w:hAnsi="Times New Roman"/>
          <w:sz w:val="20"/>
        </w:rPr>
      </w:pPr>
      <w:r w:rsidRPr="00300DB5">
        <w:rPr>
          <w:rFonts w:ascii="Times New Roman" w:hAnsi="Times New Roman"/>
          <w:i/>
          <w:iCs/>
          <w:sz w:val="20"/>
        </w:rPr>
        <w:t>Councillors interjecting.</w:t>
      </w:r>
    </w:p>
    <w:p w14:paraId="124670BE"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One moment</w:t>
      </w:r>
      <w:r>
        <w:rPr>
          <w:rFonts w:ascii="Times New Roman" w:hAnsi="Times New Roman"/>
          <w:sz w:val="20"/>
        </w:rPr>
        <w:t>,</w:t>
      </w:r>
      <w:r w:rsidRPr="00FE1A63">
        <w:rPr>
          <w:rFonts w:ascii="Times New Roman" w:hAnsi="Times New Roman"/>
          <w:sz w:val="20"/>
        </w:rPr>
        <w:t xml:space="preserve"> please</w:t>
      </w:r>
      <w:r>
        <w:rPr>
          <w:rFonts w:ascii="Times New Roman" w:hAnsi="Times New Roman"/>
          <w:sz w:val="20"/>
        </w:rPr>
        <w:t xml:space="preserve">, </w:t>
      </w:r>
      <w:r w:rsidRPr="00FE1A63">
        <w:rPr>
          <w:rFonts w:ascii="Times New Roman" w:hAnsi="Times New Roman"/>
          <w:sz w:val="20"/>
        </w:rPr>
        <w:t xml:space="preserve">Councillor MURPHY. </w:t>
      </w:r>
    </w:p>
    <w:p w14:paraId="335FF18E"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t>—but n</w:t>
      </w:r>
      <w:r w:rsidRPr="00FE1A63">
        <w:rPr>
          <w:rFonts w:ascii="Times New Roman" w:hAnsi="Times New Roman"/>
          <w:sz w:val="20"/>
        </w:rPr>
        <w:t xml:space="preserve">ot very well. </w:t>
      </w:r>
    </w:p>
    <w:p w14:paraId="02C2A7D6"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 xml:space="preserve">m just going to ask all </w:t>
      </w:r>
      <w:r>
        <w:rPr>
          <w:rFonts w:ascii="Times New Roman" w:hAnsi="Times New Roman"/>
          <w:sz w:val="20"/>
        </w:rPr>
        <w:t>Councillor</w:t>
      </w:r>
      <w:r w:rsidRPr="00FE1A63">
        <w:rPr>
          <w:rFonts w:ascii="Times New Roman" w:hAnsi="Times New Roman"/>
          <w:sz w:val="20"/>
        </w:rPr>
        <w:t>s to please be quiet while the Chairs are answering questions, please.</w:t>
      </w:r>
      <w:r>
        <w:rPr>
          <w:rFonts w:ascii="Times New Roman" w:hAnsi="Times New Roman"/>
          <w:sz w:val="20"/>
        </w:rPr>
        <w:t xml:space="preserve"> </w:t>
      </w:r>
    </w:p>
    <w:p w14:paraId="00AD68A8"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w:t>
      </w:r>
      <w:r>
        <w:rPr>
          <w:rFonts w:ascii="Times New Roman" w:hAnsi="Times New Roman"/>
          <w:sz w:val="20"/>
        </w:rPr>
        <w:t>lor MURPHY.</w:t>
      </w:r>
    </w:p>
    <w:p w14:paraId="17949315" w14:textId="0E0064E5"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r>
      <w:r w:rsidRPr="00FE1A63">
        <w:rPr>
          <w:rFonts w:ascii="Times New Roman" w:hAnsi="Times New Roman"/>
          <w:sz w:val="20"/>
        </w:rPr>
        <w:t>Thank you very much</w:t>
      </w:r>
      <w:r>
        <w:rPr>
          <w:rFonts w:ascii="Times New Roman" w:hAnsi="Times New Roman"/>
          <w:sz w:val="20"/>
        </w:rPr>
        <w:t xml:space="preserve">, </w:t>
      </w:r>
      <w:r w:rsidRPr="00FE1A63">
        <w:rPr>
          <w:rFonts w:ascii="Times New Roman" w:hAnsi="Times New Roman"/>
          <w:sz w:val="20"/>
        </w:rPr>
        <w:t>Madam Chair. We know that Brisbane Metro started as a light rail project</w:t>
      </w:r>
      <w:r>
        <w:rPr>
          <w:rFonts w:ascii="Times New Roman" w:hAnsi="Times New Roman"/>
          <w:sz w:val="20"/>
        </w:rPr>
        <w:t xml:space="preserve">. </w:t>
      </w:r>
      <w:r w:rsidRPr="00FE1A63">
        <w:rPr>
          <w:rFonts w:ascii="Times New Roman" w:hAnsi="Times New Roman"/>
          <w:sz w:val="20"/>
        </w:rPr>
        <w:t>When we went through the detailed design process</w:t>
      </w:r>
      <w:r>
        <w:rPr>
          <w:rFonts w:ascii="Times New Roman" w:hAnsi="Times New Roman"/>
          <w:sz w:val="20"/>
        </w:rPr>
        <w:t>,</w:t>
      </w:r>
      <w:r w:rsidRPr="00FE1A63">
        <w:rPr>
          <w:rFonts w:ascii="Times New Roman" w:hAnsi="Times New Roman"/>
          <w:sz w:val="20"/>
        </w:rPr>
        <w:t xml:space="preserve"> and the LORD MAYOR was a part of that</w:t>
      </w:r>
      <w:r>
        <w:rPr>
          <w:rFonts w:ascii="Times New Roman" w:hAnsi="Times New Roman"/>
          <w:sz w:val="20"/>
        </w:rPr>
        <w:t>,</w:t>
      </w:r>
      <w:r w:rsidRPr="00FE1A63">
        <w:rPr>
          <w:rFonts w:ascii="Times New Roman" w:hAnsi="Times New Roman"/>
          <w:sz w:val="20"/>
        </w:rPr>
        <w:t xml:space="preserve"> we found that it was literally not feasible to shut down the busway for two </w:t>
      </w:r>
      <w:r w:rsidR="00CE3AE7" w:rsidRPr="00FE1A63">
        <w:rPr>
          <w:rFonts w:ascii="Times New Roman" w:hAnsi="Times New Roman"/>
          <w:sz w:val="20"/>
        </w:rPr>
        <w:t>years</w:t>
      </w:r>
      <w:r w:rsidR="00CE3AE7">
        <w:rPr>
          <w:rFonts w:ascii="Times New Roman" w:hAnsi="Times New Roman"/>
          <w:sz w:val="20"/>
        </w:rPr>
        <w:t xml:space="preserve"> and</w:t>
      </w:r>
      <w:r w:rsidRPr="00FE1A63">
        <w:rPr>
          <w:rFonts w:ascii="Times New Roman" w:hAnsi="Times New Roman"/>
          <w:sz w:val="20"/>
        </w:rPr>
        <w:t xml:space="preserve"> rebuild Victoria Bridge.</w:t>
      </w:r>
      <w:r>
        <w:rPr>
          <w:rFonts w:ascii="Times New Roman" w:hAnsi="Times New Roman"/>
          <w:sz w:val="20"/>
        </w:rPr>
        <w:t xml:space="preserve"> </w:t>
      </w:r>
      <w:r w:rsidRPr="00FE1A63">
        <w:rPr>
          <w:rFonts w:ascii="Times New Roman" w:hAnsi="Times New Roman"/>
          <w:sz w:val="20"/>
        </w:rPr>
        <w:t>Those are the two things that would</w:t>
      </w:r>
      <w:r>
        <w:rPr>
          <w:rFonts w:ascii="Times New Roman" w:hAnsi="Times New Roman"/>
          <w:sz w:val="20"/>
        </w:rPr>
        <w:t>’</w:t>
      </w:r>
      <w:r w:rsidRPr="00FE1A63">
        <w:rPr>
          <w:rFonts w:ascii="Times New Roman" w:hAnsi="Times New Roman"/>
          <w:sz w:val="20"/>
        </w:rPr>
        <w:t xml:space="preserve">ve been required to do light rail in </w:t>
      </w:r>
      <w:r>
        <w:rPr>
          <w:rFonts w:ascii="Times New Roman" w:hAnsi="Times New Roman"/>
          <w:sz w:val="20"/>
        </w:rPr>
        <w:t xml:space="preserve">this </w:t>
      </w:r>
      <w:r w:rsidRPr="00FE1A63">
        <w:rPr>
          <w:rFonts w:ascii="Times New Roman" w:hAnsi="Times New Roman"/>
          <w:sz w:val="20"/>
        </w:rPr>
        <w:t>city. So</w:t>
      </w:r>
      <w:r>
        <w:rPr>
          <w:rFonts w:ascii="Times New Roman" w:hAnsi="Times New Roman"/>
          <w:sz w:val="20"/>
        </w:rPr>
        <w:t xml:space="preserve"> we—</w:t>
      </w:r>
    </w:p>
    <w:p w14:paraId="39DB50E2" w14:textId="77777777" w:rsidR="003D7593" w:rsidRDefault="003D7593" w:rsidP="00E5758B">
      <w:pPr>
        <w:pStyle w:val="BodyTextIndent2"/>
        <w:spacing w:line="240" w:lineRule="auto"/>
        <w:ind w:left="2517" w:hanging="2517"/>
        <w:jc w:val="both"/>
        <w:rPr>
          <w:rFonts w:ascii="Times New Roman" w:hAnsi="Times New Roman"/>
          <w:sz w:val="20"/>
        </w:rPr>
      </w:pPr>
      <w:r w:rsidRPr="001819E7">
        <w:rPr>
          <w:rFonts w:ascii="Times New Roman" w:hAnsi="Times New Roman"/>
          <w:i/>
          <w:iCs/>
          <w:sz w:val="20"/>
        </w:rPr>
        <w:t>Councillors interjecting.</w:t>
      </w:r>
    </w:p>
    <w:p w14:paraId="7D246AE1" w14:textId="77777777" w:rsidR="003D4D4A"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One moment please</w:t>
      </w:r>
      <w:r>
        <w:rPr>
          <w:rFonts w:ascii="Times New Roman" w:hAnsi="Times New Roman"/>
          <w:sz w:val="20"/>
        </w:rPr>
        <w:t xml:space="preserve">, </w:t>
      </w:r>
      <w:r w:rsidRPr="00FE1A63">
        <w:rPr>
          <w:rFonts w:ascii="Times New Roman" w:hAnsi="Times New Roman"/>
          <w:sz w:val="20"/>
        </w:rPr>
        <w:t xml:space="preserve">Councillor MURPHY. </w:t>
      </w:r>
    </w:p>
    <w:p w14:paraId="2DBAC706" w14:textId="1C118686" w:rsidR="003D7593" w:rsidRDefault="003D4D4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3D7593" w:rsidRPr="00FE1A63">
        <w:rPr>
          <w:rFonts w:ascii="Times New Roman" w:hAnsi="Times New Roman"/>
          <w:sz w:val="20"/>
        </w:rPr>
        <w:t>Councillor CASSIDY, I just ask</w:t>
      </w:r>
      <w:r w:rsidR="003D7593">
        <w:rPr>
          <w:rFonts w:ascii="Times New Roman" w:hAnsi="Times New Roman"/>
          <w:sz w:val="20"/>
        </w:rPr>
        <w:t>ed</w:t>
      </w:r>
      <w:r w:rsidR="003D7593" w:rsidRPr="00FE1A63">
        <w:rPr>
          <w:rFonts w:ascii="Times New Roman" w:hAnsi="Times New Roman"/>
          <w:sz w:val="20"/>
        </w:rPr>
        <w:t xml:space="preserve"> all Councillors to please be quiet while Councillors are on their feet speaking</w:t>
      </w:r>
      <w:r w:rsidR="003D7593">
        <w:rPr>
          <w:rFonts w:ascii="Times New Roman" w:hAnsi="Times New Roman"/>
          <w:sz w:val="20"/>
        </w:rPr>
        <w:t>.</w:t>
      </w:r>
      <w:r w:rsidR="003D7593" w:rsidRPr="00FE1A63">
        <w:rPr>
          <w:rFonts w:ascii="Times New Roman" w:hAnsi="Times New Roman"/>
          <w:sz w:val="20"/>
        </w:rPr>
        <w:t xml:space="preserve"> </w:t>
      </w:r>
    </w:p>
    <w:p w14:paraId="717203D3"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Councillor MURPHY. </w:t>
      </w:r>
    </w:p>
    <w:p w14:paraId="3E099CE7"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Thank you</w:t>
      </w:r>
      <w:r>
        <w:rPr>
          <w:rFonts w:ascii="Times New Roman" w:hAnsi="Times New Roman"/>
          <w:sz w:val="20"/>
        </w:rPr>
        <w:t xml:space="preserve">, </w:t>
      </w:r>
      <w:r w:rsidRPr="00FE1A63">
        <w:rPr>
          <w:rFonts w:ascii="Times New Roman" w:hAnsi="Times New Roman"/>
          <w:sz w:val="20"/>
        </w:rPr>
        <w:t>Madam Chair. I know they don</w:t>
      </w:r>
      <w:r>
        <w:rPr>
          <w:rFonts w:ascii="Times New Roman" w:hAnsi="Times New Roman"/>
          <w:sz w:val="20"/>
        </w:rPr>
        <w:t>’</w:t>
      </w:r>
      <w:r w:rsidRPr="00FE1A63">
        <w:rPr>
          <w:rFonts w:ascii="Times New Roman" w:hAnsi="Times New Roman"/>
          <w:sz w:val="20"/>
        </w:rPr>
        <w:t>t want to hear about Brisbane Metro because Brisbane Metro is so popular.</w:t>
      </w:r>
    </w:p>
    <w:p w14:paraId="11D52F73" w14:textId="77777777" w:rsidR="003D7593" w:rsidRDefault="003D7593" w:rsidP="00E5758B">
      <w:pPr>
        <w:pStyle w:val="BodyTextIndent2"/>
        <w:spacing w:line="240" w:lineRule="auto"/>
        <w:ind w:left="2517" w:hanging="2517"/>
        <w:jc w:val="both"/>
        <w:rPr>
          <w:rFonts w:ascii="Times New Roman" w:hAnsi="Times New Roman"/>
          <w:sz w:val="20"/>
        </w:rPr>
      </w:pPr>
      <w:r w:rsidRPr="00F022DD">
        <w:rPr>
          <w:rFonts w:ascii="Times New Roman" w:hAnsi="Times New Roman"/>
          <w:i/>
          <w:iCs/>
          <w:sz w:val="20"/>
        </w:rPr>
        <w:t>Councillors interjecting.</w:t>
      </w:r>
    </w:p>
    <w:p w14:paraId="3A8A06F9"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One moment, please</w:t>
      </w:r>
      <w:r>
        <w:rPr>
          <w:rFonts w:ascii="Times New Roman" w:hAnsi="Times New Roman"/>
          <w:sz w:val="20"/>
        </w:rPr>
        <w:t xml:space="preserve">, </w:t>
      </w:r>
      <w:r w:rsidRPr="00FE1A63">
        <w:rPr>
          <w:rFonts w:ascii="Times New Roman" w:hAnsi="Times New Roman"/>
          <w:sz w:val="20"/>
        </w:rPr>
        <w:t xml:space="preserve">Councillor MURPHY. </w:t>
      </w:r>
    </w:p>
    <w:p w14:paraId="5C3A6123"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 will caution you</w:t>
      </w:r>
      <w:r>
        <w:rPr>
          <w:rFonts w:ascii="Times New Roman" w:hAnsi="Times New Roman"/>
          <w:sz w:val="20"/>
        </w:rPr>
        <w:t>,</w:t>
      </w:r>
      <w:r w:rsidRPr="00FE1A63">
        <w:rPr>
          <w:rFonts w:ascii="Times New Roman" w:hAnsi="Times New Roman"/>
          <w:sz w:val="20"/>
        </w:rPr>
        <w:t xml:space="preserve"> Councillor </w:t>
      </w:r>
      <w:r>
        <w:rPr>
          <w:rFonts w:ascii="Times New Roman" w:hAnsi="Times New Roman"/>
          <w:sz w:val="20"/>
        </w:rPr>
        <w:t>COLLIER</w:t>
      </w:r>
      <w:r w:rsidRPr="00FE1A63">
        <w:rPr>
          <w:rFonts w:ascii="Times New Roman" w:hAnsi="Times New Roman"/>
          <w:sz w:val="20"/>
        </w:rPr>
        <w:t>. I</w:t>
      </w:r>
      <w:r>
        <w:rPr>
          <w:rFonts w:ascii="Times New Roman" w:hAnsi="Times New Roman"/>
          <w:sz w:val="20"/>
        </w:rPr>
        <w:t>’</w:t>
      </w:r>
      <w:r w:rsidRPr="00FE1A63">
        <w:rPr>
          <w:rFonts w:ascii="Times New Roman" w:hAnsi="Times New Roman"/>
          <w:sz w:val="20"/>
        </w:rPr>
        <w:t>ve asked everybody to stop calling out</w:t>
      </w:r>
      <w:r>
        <w:rPr>
          <w:rFonts w:ascii="Times New Roman" w:hAnsi="Times New Roman"/>
          <w:sz w:val="20"/>
        </w:rPr>
        <w:t>.</w:t>
      </w:r>
      <w:r w:rsidRPr="00FE1A63">
        <w:rPr>
          <w:rFonts w:ascii="Times New Roman" w:hAnsi="Times New Roman"/>
          <w:sz w:val="20"/>
        </w:rPr>
        <w:t xml:space="preserve"> </w:t>
      </w:r>
    </w:p>
    <w:p w14:paraId="46AD5E05"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Councillor MURPHY. </w:t>
      </w:r>
    </w:p>
    <w:p w14:paraId="03FCCBA6" w14:textId="3AF46C7A"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FE1A63">
        <w:rPr>
          <w:rFonts w:ascii="Times New Roman" w:hAnsi="Times New Roman"/>
          <w:sz w:val="20"/>
        </w:rPr>
        <w:t>Madam Chair, we know Brisbane Metro is so popular with the residents of Brisbane</w:t>
      </w:r>
      <w:r>
        <w:rPr>
          <w:rFonts w:ascii="Times New Roman" w:hAnsi="Times New Roman"/>
          <w:sz w:val="20"/>
        </w:rPr>
        <w:t>,</w:t>
      </w:r>
      <w:r w:rsidRPr="00FE1A63">
        <w:rPr>
          <w:rFonts w:ascii="Times New Roman" w:hAnsi="Times New Roman"/>
          <w:sz w:val="20"/>
        </w:rPr>
        <w:t xml:space="preserve"> and they cannot wait to catch it at the end of this year. They support the extensions to the airport, to the east</w:t>
      </w:r>
      <w:r>
        <w:rPr>
          <w:rFonts w:ascii="Times New Roman" w:hAnsi="Times New Roman"/>
          <w:sz w:val="20"/>
        </w:rPr>
        <w:t>, a</w:t>
      </w:r>
      <w:r w:rsidRPr="00FE1A63">
        <w:rPr>
          <w:rFonts w:ascii="Times New Roman" w:hAnsi="Times New Roman"/>
          <w:sz w:val="20"/>
        </w:rPr>
        <w:t>nd to the north</w:t>
      </w:r>
      <w:r>
        <w:rPr>
          <w:rFonts w:ascii="Times New Roman" w:hAnsi="Times New Roman"/>
          <w:sz w:val="20"/>
        </w:rPr>
        <w:t>.</w:t>
      </w:r>
      <w:r w:rsidRPr="00FE1A63">
        <w:rPr>
          <w:rFonts w:ascii="Times New Roman" w:hAnsi="Times New Roman"/>
          <w:sz w:val="20"/>
        </w:rPr>
        <w:t xml:space="preserve"> How many times do Brisbane residents need to reject </w:t>
      </w:r>
      <w:r>
        <w:rPr>
          <w:rFonts w:ascii="Times New Roman" w:hAnsi="Times New Roman"/>
          <w:sz w:val="20"/>
        </w:rPr>
        <w:t xml:space="preserve">Labor’s </w:t>
      </w:r>
      <w:r w:rsidRPr="00FE1A63">
        <w:rPr>
          <w:rFonts w:ascii="Times New Roman" w:hAnsi="Times New Roman"/>
          <w:sz w:val="20"/>
        </w:rPr>
        <w:t>plan to can Brisbane Metro</w:t>
      </w:r>
      <w:r>
        <w:rPr>
          <w:rFonts w:ascii="Times New Roman" w:hAnsi="Times New Roman"/>
          <w:sz w:val="20"/>
        </w:rPr>
        <w:t xml:space="preserve">? </w:t>
      </w:r>
      <w:r w:rsidRPr="00FE1A63">
        <w:rPr>
          <w:rFonts w:ascii="Times New Roman" w:hAnsi="Times New Roman"/>
          <w:sz w:val="20"/>
        </w:rPr>
        <w:t>Because that</w:t>
      </w:r>
      <w:r>
        <w:rPr>
          <w:rFonts w:ascii="Times New Roman" w:hAnsi="Times New Roman"/>
          <w:sz w:val="20"/>
        </w:rPr>
        <w:t>’</w:t>
      </w:r>
      <w:r w:rsidRPr="00FE1A63">
        <w:rPr>
          <w:rFonts w:ascii="Times New Roman" w:hAnsi="Times New Roman"/>
          <w:sz w:val="20"/>
        </w:rPr>
        <w:t>s what you took to the election</w:t>
      </w:r>
      <w:r>
        <w:rPr>
          <w:rFonts w:ascii="Times New Roman" w:hAnsi="Times New Roman"/>
          <w:sz w:val="20"/>
        </w:rPr>
        <w:t xml:space="preserve">, </w:t>
      </w:r>
      <w:r w:rsidRPr="00FE1A63">
        <w:rPr>
          <w:rFonts w:ascii="Times New Roman" w:hAnsi="Times New Roman"/>
          <w:sz w:val="20"/>
        </w:rPr>
        <w:t>Councillor COLLIER</w:t>
      </w:r>
      <w:r>
        <w:rPr>
          <w:rFonts w:ascii="Times New Roman" w:hAnsi="Times New Roman"/>
          <w:sz w:val="20"/>
        </w:rPr>
        <w:t>,</w:t>
      </w:r>
      <w:r w:rsidRPr="00FE1A63">
        <w:rPr>
          <w:rFonts w:ascii="Times New Roman" w:hAnsi="Times New Roman"/>
          <w:sz w:val="20"/>
        </w:rPr>
        <w:t xml:space="preserve"> through you, Madam Chair</w:t>
      </w:r>
      <w:r>
        <w:rPr>
          <w:rFonts w:ascii="Times New Roman" w:hAnsi="Times New Roman"/>
          <w:sz w:val="20"/>
        </w:rPr>
        <w:t>.</w:t>
      </w:r>
      <w:r w:rsidRPr="00FE1A63">
        <w:rPr>
          <w:rFonts w:ascii="Times New Roman" w:hAnsi="Times New Roman"/>
          <w:sz w:val="20"/>
        </w:rPr>
        <w:t xml:space="preserve"> Between the </w:t>
      </w:r>
      <w:r>
        <w:rPr>
          <w:rFonts w:ascii="Times New Roman" w:hAnsi="Times New Roman"/>
          <w:sz w:val="20"/>
        </w:rPr>
        <w:t xml:space="preserve">Labor </w:t>
      </w:r>
      <w:r w:rsidRPr="00FE1A63">
        <w:rPr>
          <w:rFonts w:ascii="Times New Roman" w:hAnsi="Times New Roman"/>
          <w:sz w:val="20"/>
        </w:rPr>
        <w:t xml:space="preserve">Party and the Greens, they took a program to the election of cancelling Brisbane </w:t>
      </w:r>
      <w:r w:rsidR="00CE3AE7" w:rsidRPr="00FE1A63">
        <w:rPr>
          <w:rFonts w:ascii="Times New Roman" w:hAnsi="Times New Roman"/>
          <w:sz w:val="20"/>
        </w:rPr>
        <w:t>Metro</w:t>
      </w:r>
      <w:r w:rsidR="00CE3AE7">
        <w:rPr>
          <w:rFonts w:ascii="Times New Roman" w:hAnsi="Times New Roman"/>
          <w:sz w:val="20"/>
        </w:rPr>
        <w:t xml:space="preserve"> and</w:t>
      </w:r>
      <w:r w:rsidRPr="00FE1A63">
        <w:rPr>
          <w:rFonts w:ascii="Times New Roman" w:hAnsi="Times New Roman"/>
          <w:sz w:val="20"/>
        </w:rPr>
        <w:t xml:space="preserve"> moving towards</w:t>
      </w:r>
      <w:r>
        <w:rPr>
          <w:rFonts w:ascii="Times New Roman" w:hAnsi="Times New Roman"/>
          <w:sz w:val="20"/>
        </w:rPr>
        <w:t xml:space="preserve"> </w:t>
      </w:r>
      <w:r w:rsidRPr="00FE1A63">
        <w:rPr>
          <w:rFonts w:ascii="Times New Roman" w:hAnsi="Times New Roman"/>
          <w:sz w:val="20"/>
        </w:rPr>
        <w:t>more bus services.</w:t>
      </w:r>
      <w:r>
        <w:rPr>
          <w:rFonts w:ascii="Times New Roman" w:hAnsi="Times New Roman"/>
          <w:sz w:val="20"/>
        </w:rPr>
        <w:t xml:space="preserve"> </w:t>
      </w:r>
      <w:r w:rsidRPr="00FE1A63">
        <w:rPr>
          <w:rFonts w:ascii="Times New Roman" w:hAnsi="Times New Roman"/>
          <w:sz w:val="20"/>
        </w:rPr>
        <w:t>Now, none of it was funded</w:t>
      </w:r>
      <w:r>
        <w:rPr>
          <w:rFonts w:ascii="Times New Roman" w:hAnsi="Times New Roman"/>
          <w:sz w:val="20"/>
        </w:rPr>
        <w:t xml:space="preserve">. </w:t>
      </w:r>
      <w:r w:rsidRPr="00FE1A63">
        <w:rPr>
          <w:rFonts w:ascii="Times New Roman" w:hAnsi="Times New Roman"/>
          <w:sz w:val="20"/>
        </w:rPr>
        <w:t>In fact, if their multi-billion</w:t>
      </w:r>
      <w:r>
        <w:rPr>
          <w:rFonts w:ascii="Times New Roman" w:hAnsi="Times New Roman"/>
          <w:sz w:val="20"/>
        </w:rPr>
        <w:t>-</w:t>
      </w:r>
      <w:r w:rsidRPr="00FE1A63">
        <w:rPr>
          <w:rFonts w:ascii="Times New Roman" w:hAnsi="Times New Roman"/>
          <w:sz w:val="20"/>
        </w:rPr>
        <w:t>dollar commitments had actually gotten through the election, what they</w:t>
      </w:r>
      <w:r>
        <w:rPr>
          <w:rFonts w:ascii="Times New Roman" w:hAnsi="Times New Roman"/>
          <w:sz w:val="20"/>
        </w:rPr>
        <w:t>’</w:t>
      </w:r>
      <w:r w:rsidRPr="00FE1A63">
        <w:rPr>
          <w:rFonts w:ascii="Times New Roman" w:hAnsi="Times New Roman"/>
          <w:sz w:val="20"/>
        </w:rPr>
        <w:t xml:space="preserve">d be talking about right now is a 20% rate rise in our city to pay for their unfunded promises. </w:t>
      </w:r>
    </w:p>
    <w:p w14:paraId="141D4D04" w14:textId="307188F4"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What we took to the election was a sensible funded plan to deliver a zero</w:t>
      </w:r>
      <w:r>
        <w:rPr>
          <w:rFonts w:ascii="Times New Roman" w:hAnsi="Times New Roman"/>
          <w:sz w:val="20"/>
        </w:rPr>
        <w:noBreakHyphen/>
      </w:r>
      <w:r w:rsidRPr="00FE1A63">
        <w:rPr>
          <w:rFonts w:ascii="Times New Roman" w:hAnsi="Times New Roman"/>
          <w:sz w:val="20"/>
        </w:rPr>
        <w:t>emissions bus depot</w:t>
      </w:r>
      <w:r>
        <w:rPr>
          <w:rFonts w:ascii="Times New Roman" w:hAnsi="Times New Roman"/>
          <w:sz w:val="20"/>
        </w:rPr>
        <w:t>,</w:t>
      </w:r>
      <w:r w:rsidRPr="00FE1A63">
        <w:rPr>
          <w:rFonts w:ascii="Times New Roman" w:hAnsi="Times New Roman"/>
          <w:sz w:val="20"/>
        </w:rPr>
        <w:t xml:space="preserve"> </w:t>
      </w:r>
      <w:r>
        <w:rPr>
          <w:rFonts w:ascii="Times New Roman" w:hAnsi="Times New Roman"/>
          <w:sz w:val="20"/>
        </w:rPr>
        <w:t>M</w:t>
      </w:r>
      <w:r w:rsidRPr="00FE1A63">
        <w:rPr>
          <w:rFonts w:ascii="Times New Roman" w:hAnsi="Times New Roman"/>
          <w:sz w:val="20"/>
        </w:rPr>
        <w:t xml:space="preserve">etro </w:t>
      </w:r>
      <w:r>
        <w:rPr>
          <w:rFonts w:ascii="Times New Roman" w:hAnsi="Times New Roman"/>
          <w:sz w:val="20"/>
        </w:rPr>
        <w:t>d</w:t>
      </w:r>
      <w:r w:rsidRPr="00FE1A63">
        <w:rPr>
          <w:rFonts w:ascii="Times New Roman" w:hAnsi="Times New Roman"/>
          <w:sz w:val="20"/>
        </w:rPr>
        <w:t>epot</w:t>
      </w:r>
      <w:r>
        <w:rPr>
          <w:rFonts w:ascii="Times New Roman" w:hAnsi="Times New Roman"/>
          <w:sz w:val="20"/>
        </w:rPr>
        <w:t>,</w:t>
      </w:r>
      <w:r w:rsidRPr="00FE1A63">
        <w:rPr>
          <w:rFonts w:ascii="Times New Roman" w:hAnsi="Times New Roman"/>
          <w:sz w:val="20"/>
        </w:rPr>
        <w:t xml:space="preserve"> in the northern suburbs </w:t>
      </w:r>
      <w:r>
        <w:rPr>
          <w:rFonts w:ascii="Times New Roman" w:hAnsi="Times New Roman"/>
          <w:sz w:val="20"/>
        </w:rPr>
        <w:t>a</w:t>
      </w:r>
      <w:r w:rsidRPr="00FE1A63">
        <w:rPr>
          <w:rFonts w:ascii="Times New Roman" w:hAnsi="Times New Roman"/>
          <w:sz w:val="20"/>
        </w:rPr>
        <w:t>t Fitzgibbon</w:t>
      </w:r>
      <w:r>
        <w:rPr>
          <w:rFonts w:ascii="Times New Roman" w:hAnsi="Times New Roman"/>
          <w:sz w:val="20"/>
        </w:rPr>
        <w:t xml:space="preserve">. </w:t>
      </w:r>
      <w:r w:rsidRPr="00FE1A63">
        <w:rPr>
          <w:rFonts w:ascii="Times New Roman" w:hAnsi="Times New Roman"/>
          <w:sz w:val="20"/>
        </w:rPr>
        <w:t>We know, and we</w:t>
      </w:r>
      <w:r>
        <w:rPr>
          <w:rFonts w:ascii="Times New Roman" w:hAnsi="Times New Roman"/>
          <w:sz w:val="20"/>
        </w:rPr>
        <w:t>’</w:t>
      </w:r>
      <w:r w:rsidRPr="00FE1A63">
        <w:rPr>
          <w:rFonts w:ascii="Times New Roman" w:hAnsi="Times New Roman"/>
          <w:sz w:val="20"/>
        </w:rPr>
        <w:t xml:space="preserve">ve costed it in respect of the price of the depot at </w:t>
      </w:r>
      <w:r w:rsidRPr="00AD3979">
        <w:rPr>
          <w:rFonts w:ascii="Times New Roman" w:hAnsi="Times New Roman"/>
          <w:sz w:val="20"/>
        </w:rPr>
        <w:t>Rochedale</w:t>
      </w:r>
      <w:r w:rsidRPr="00FE1A63">
        <w:rPr>
          <w:rFonts w:ascii="Times New Roman" w:hAnsi="Times New Roman"/>
          <w:sz w:val="20"/>
        </w:rPr>
        <w:t>, a very similar amount of money.</w:t>
      </w:r>
      <w:r>
        <w:rPr>
          <w:rFonts w:ascii="Times New Roman" w:hAnsi="Times New Roman"/>
          <w:sz w:val="20"/>
        </w:rPr>
        <w:t xml:space="preserve"> </w:t>
      </w:r>
      <w:r w:rsidRPr="00FE1A63">
        <w:rPr>
          <w:rFonts w:ascii="Times New Roman" w:hAnsi="Times New Roman"/>
          <w:sz w:val="20"/>
        </w:rPr>
        <w:t>What we</w:t>
      </w:r>
      <w:r>
        <w:rPr>
          <w:rFonts w:ascii="Times New Roman" w:hAnsi="Times New Roman"/>
          <w:sz w:val="20"/>
        </w:rPr>
        <w:t>’</w:t>
      </w:r>
      <w:r w:rsidRPr="00FE1A63">
        <w:rPr>
          <w:rFonts w:ascii="Times New Roman" w:hAnsi="Times New Roman"/>
          <w:sz w:val="20"/>
        </w:rPr>
        <w:t>ll need to do is we</w:t>
      </w:r>
      <w:r>
        <w:rPr>
          <w:rFonts w:ascii="Times New Roman" w:hAnsi="Times New Roman"/>
          <w:sz w:val="20"/>
        </w:rPr>
        <w:t>’</w:t>
      </w:r>
      <w:r w:rsidRPr="00FE1A63">
        <w:rPr>
          <w:rFonts w:ascii="Times New Roman" w:hAnsi="Times New Roman"/>
          <w:sz w:val="20"/>
        </w:rPr>
        <w:t>ll need to see some firm commitments from the State around connecting the Northern Transitway</w:t>
      </w:r>
      <w:r>
        <w:rPr>
          <w:rFonts w:ascii="Times New Roman" w:hAnsi="Times New Roman"/>
          <w:sz w:val="20"/>
        </w:rPr>
        <w:t xml:space="preserve"> t</w:t>
      </w:r>
      <w:r w:rsidRPr="00FE1A63">
        <w:rPr>
          <w:rFonts w:ascii="Times New Roman" w:hAnsi="Times New Roman"/>
          <w:sz w:val="20"/>
        </w:rPr>
        <w:t>o that depot</w:t>
      </w:r>
      <w:r>
        <w:rPr>
          <w:rFonts w:ascii="Times New Roman" w:hAnsi="Times New Roman"/>
          <w:sz w:val="20"/>
        </w:rPr>
        <w:t>,</w:t>
      </w:r>
      <w:r w:rsidRPr="00FE1A63">
        <w:rPr>
          <w:rFonts w:ascii="Times New Roman" w:hAnsi="Times New Roman"/>
          <w:sz w:val="20"/>
        </w:rPr>
        <w:t xml:space="preserve"> because residents in the northern suburbs of our city deserve to have high</w:t>
      </w:r>
      <w:r>
        <w:rPr>
          <w:rFonts w:ascii="Times New Roman" w:hAnsi="Times New Roman"/>
          <w:sz w:val="20"/>
        </w:rPr>
        <w:noBreakHyphen/>
      </w:r>
      <w:r w:rsidRPr="00FE1A63">
        <w:rPr>
          <w:rFonts w:ascii="Times New Roman" w:hAnsi="Times New Roman"/>
          <w:sz w:val="20"/>
        </w:rPr>
        <w:t>frequency, reliable, accessible public transport, just like the residents in the southside will enjoy with metro by the end of this year.</w:t>
      </w:r>
      <w:r>
        <w:rPr>
          <w:rFonts w:ascii="Times New Roman" w:hAnsi="Times New Roman"/>
          <w:sz w:val="20"/>
        </w:rPr>
        <w:t xml:space="preserve"> Thank you, Madam Chair.</w:t>
      </w:r>
    </w:p>
    <w:p w14:paraId="43203E49"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Council</w:t>
      </w:r>
      <w:r>
        <w:rPr>
          <w:rFonts w:ascii="Times New Roman" w:hAnsi="Times New Roman"/>
          <w:sz w:val="20"/>
        </w:rPr>
        <w:t xml:space="preserve">lor </w:t>
      </w:r>
      <w:r w:rsidRPr="00FE1A63">
        <w:rPr>
          <w:rFonts w:ascii="Times New Roman" w:hAnsi="Times New Roman"/>
          <w:sz w:val="20"/>
        </w:rPr>
        <w:t>MURPHY</w:t>
      </w:r>
      <w:r>
        <w:rPr>
          <w:rFonts w:ascii="Times New Roman" w:hAnsi="Times New Roman"/>
          <w:sz w:val="20"/>
        </w:rPr>
        <w:t xml:space="preserve">, thank you. </w:t>
      </w:r>
    </w:p>
    <w:p w14:paraId="47025A53"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That now ends Question Time. </w:t>
      </w:r>
    </w:p>
    <w:p w14:paraId="404FF9E5" w14:textId="4DF2632E" w:rsidR="003D7593" w:rsidRDefault="003D7593" w:rsidP="009909FD">
      <w:pPr>
        <w:pStyle w:val="BodyTextIndent2"/>
        <w:spacing w:after="0" w:line="240" w:lineRule="auto"/>
        <w:ind w:left="2517" w:firstLine="0"/>
        <w:jc w:val="both"/>
        <w:rPr>
          <w:rFonts w:ascii="Times New Roman" w:hAnsi="Times New Roman"/>
          <w:sz w:val="20"/>
        </w:rPr>
      </w:pPr>
      <w:r w:rsidRPr="00FE1A63">
        <w:rPr>
          <w:rFonts w:ascii="Times New Roman" w:hAnsi="Times New Roman"/>
          <w:sz w:val="20"/>
        </w:rPr>
        <w:t xml:space="preserve">LORD MAYOR, Establishment and Coordination Committee </w:t>
      </w:r>
      <w:r w:rsidR="00371CFF">
        <w:rPr>
          <w:rFonts w:ascii="Times New Roman" w:hAnsi="Times New Roman"/>
          <w:sz w:val="20"/>
        </w:rPr>
        <w:t xml:space="preserve">(E&amp;C) </w:t>
      </w:r>
      <w:r w:rsidRPr="00FE1A63">
        <w:rPr>
          <w:rFonts w:ascii="Times New Roman" w:hAnsi="Times New Roman"/>
          <w:sz w:val="20"/>
        </w:rPr>
        <w:t xml:space="preserve">report of </w:t>
      </w:r>
      <w:r>
        <w:rPr>
          <w:rFonts w:ascii="Times New Roman" w:hAnsi="Times New Roman"/>
          <w:sz w:val="20"/>
        </w:rPr>
        <w:t>27</w:t>
      </w:r>
      <w:r w:rsidR="00371CFF">
        <w:rPr>
          <w:rFonts w:ascii="Times New Roman" w:hAnsi="Times New Roman"/>
          <w:sz w:val="20"/>
        </w:rPr>
        <w:t> </w:t>
      </w:r>
      <w:r w:rsidRPr="00FE1A63">
        <w:rPr>
          <w:rFonts w:ascii="Times New Roman" w:hAnsi="Times New Roman"/>
          <w:sz w:val="20"/>
        </w:rPr>
        <w:t xml:space="preserve">May 2024. </w:t>
      </w:r>
    </w:p>
    <w:p w14:paraId="5EE2C596" w14:textId="59003629" w:rsidR="00885F63" w:rsidRDefault="00885F63" w:rsidP="00E5758B">
      <w:pPr>
        <w:rPr>
          <w:sz w:val="22"/>
        </w:rPr>
      </w:pPr>
    </w:p>
    <w:p w14:paraId="782AA054" w14:textId="77777777" w:rsidR="00985D2D" w:rsidRDefault="00985D2D" w:rsidP="00E5758B">
      <w:pPr>
        <w:rPr>
          <w:sz w:val="22"/>
        </w:rPr>
      </w:pPr>
    </w:p>
    <w:p w14:paraId="3CC2F285" w14:textId="77777777" w:rsidR="00885F63" w:rsidRDefault="00885F63" w:rsidP="009909FD">
      <w:pPr>
        <w:pStyle w:val="Heading2"/>
        <w:keepNext/>
      </w:pPr>
      <w:bookmarkStart w:id="14" w:name="_Toc168899457"/>
      <w:r w:rsidRPr="00605D85">
        <w:lastRenderedPageBreak/>
        <w:t xml:space="preserve">CONSIDERATION </w:t>
      </w:r>
      <w:r>
        <w:t>OF COMMITTEE REPORTS:</w:t>
      </w:r>
      <w:bookmarkEnd w:id="14"/>
    </w:p>
    <w:p w14:paraId="1DDEA8CB" w14:textId="77777777" w:rsidR="00885F63" w:rsidRDefault="00885F63" w:rsidP="009909FD">
      <w:pPr>
        <w:keepNext/>
      </w:pPr>
    </w:p>
    <w:p w14:paraId="01FE2A5F" w14:textId="77777777" w:rsidR="00885F63" w:rsidRDefault="00885F63" w:rsidP="009909FD">
      <w:pPr>
        <w:pStyle w:val="Heading3"/>
        <w:keepNext/>
      </w:pPr>
      <w:bookmarkStart w:id="15" w:name="_Toc168899458"/>
      <w:r w:rsidRPr="00605D85">
        <w:t>ESTABLISHMENT AND COORDINATION</w:t>
      </w:r>
      <w:r>
        <w:t xml:space="preserve"> COMMITTEE</w:t>
      </w:r>
      <w:bookmarkEnd w:id="15"/>
    </w:p>
    <w:p w14:paraId="0EAC41F3" w14:textId="77777777" w:rsidR="00885F63" w:rsidRDefault="00885F63" w:rsidP="009909FD">
      <w:pPr>
        <w:keepNext/>
      </w:pPr>
    </w:p>
    <w:p w14:paraId="016ACD0B" w14:textId="61DB8ADA" w:rsidR="00885F63" w:rsidRDefault="00885F63" w:rsidP="00E5758B">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781014">
        <w:t>27 May 2024</w:t>
      </w:r>
      <w:r>
        <w:t xml:space="preserve">, be adopted. </w:t>
      </w:r>
    </w:p>
    <w:p w14:paraId="7948C73B" w14:textId="77777777" w:rsidR="00885F63" w:rsidRDefault="00885F63" w:rsidP="00E5758B">
      <w:pPr>
        <w:tabs>
          <w:tab w:val="left" w:pos="-1440"/>
        </w:tabs>
        <w:spacing w:line="218" w:lineRule="auto"/>
        <w:ind w:left="720" w:hanging="720"/>
        <w:rPr>
          <w:b/>
          <w:szCs w:val="24"/>
        </w:rPr>
      </w:pPr>
    </w:p>
    <w:p w14:paraId="58A047D1"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17F0060E"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w:t>
      </w:r>
      <w:r>
        <w:rPr>
          <w:rFonts w:ascii="Times New Roman" w:hAnsi="Times New Roman"/>
          <w:sz w:val="20"/>
        </w:rPr>
        <w:t>lor</w:t>
      </w:r>
      <w:r w:rsidRPr="00FE1A63">
        <w:rPr>
          <w:rFonts w:ascii="Times New Roman" w:hAnsi="Times New Roman"/>
          <w:sz w:val="20"/>
        </w:rPr>
        <w:t xml:space="preserve"> JOHNSTON</w:t>
      </w:r>
      <w:r>
        <w:rPr>
          <w:rFonts w:ascii="Times New Roman" w:hAnsi="Times New Roman"/>
          <w:sz w:val="20"/>
        </w:rPr>
        <w:t>:</w:t>
      </w:r>
      <w:r>
        <w:rPr>
          <w:rFonts w:ascii="Times New Roman" w:hAnsi="Times New Roman"/>
          <w:sz w:val="20"/>
        </w:rPr>
        <w:tab/>
      </w:r>
      <w:r w:rsidRPr="00FE1A63">
        <w:rPr>
          <w:rFonts w:ascii="Times New Roman" w:hAnsi="Times New Roman"/>
          <w:sz w:val="20"/>
        </w:rPr>
        <w:t xml:space="preserve">Point of order. </w:t>
      </w:r>
    </w:p>
    <w:p w14:paraId="6E24F47D"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Point of order</w:t>
      </w:r>
      <w:r>
        <w:rPr>
          <w:rFonts w:ascii="Times New Roman" w:hAnsi="Times New Roman"/>
          <w:sz w:val="20"/>
        </w:rPr>
        <w:t xml:space="preserve">, </w:t>
      </w:r>
      <w:r w:rsidRPr="00FE1A63">
        <w:rPr>
          <w:rFonts w:ascii="Times New Roman" w:hAnsi="Times New Roman"/>
          <w:sz w:val="20"/>
        </w:rPr>
        <w:t>Council</w:t>
      </w:r>
      <w:r>
        <w:rPr>
          <w:rFonts w:ascii="Times New Roman" w:hAnsi="Times New Roman"/>
          <w:sz w:val="20"/>
        </w:rPr>
        <w:t>lor</w:t>
      </w:r>
      <w:r w:rsidRPr="00FE1A63">
        <w:rPr>
          <w:rFonts w:ascii="Times New Roman" w:hAnsi="Times New Roman"/>
          <w:sz w:val="20"/>
        </w:rPr>
        <w:t xml:space="preserve"> JOHNSTON</w:t>
      </w:r>
      <w:r>
        <w:rPr>
          <w:rFonts w:ascii="Times New Roman" w:hAnsi="Times New Roman"/>
          <w:sz w:val="20"/>
        </w:rPr>
        <w:t>.</w:t>
      </w:r>
      <w:r w:rsidRPr="00FE1A63">
        <w:rPr>
          <w:rFonts w:ascii="Times New Roman" w:hAnsi="Times New Roman"/>
          <w:sz w:val="20"/>
        </w:rPr>
        <w:t xml:space="preserve"> </w:t>
      </w:r>
    </w:p>
    <w:p w14:paraId="1AC46276" w14:textId="77777777" w:rsidR="003D7593" w:rsidRDefault="003D7593" w:rsidP="00E5758B">
      <w:pPr>
        <w:pStyle w:val="BodyTextIndent2"/>
        <w:spacing w:line="240" w:lineRule="auto"/>
        <w:ind w:left="2517" w:hanging="2517"/>
        <w:jc w:val="both"/>
        <w:rPr>
          <w:rFonts w:ascii="Times New Roman" w:hAnsi="Times New Roman"/>
          <w:sz w:val="20"/>
        </w:rPr>
      </w:pPr>
      <w:r w:rsidRPr="00FE1A63">
        <w:rPr>
          <w:rFonts w:ascii="Times New Roman" w:hAnsi="Times New Roman"/>
          <w:sz w:val="20"/>
        </w:rPr>
        <w:t>Council</w:t>
      </w:r>
      <w:r>
        <w:rPr>
          <w:rFonts w:ascii="Times New Roman" w:hAnsi="Times New Roman"/>
          <w:sz w:val="20"/>
        </w:rPr>
        <w:t>lor</w:t>
      </w:r>
      <w:r w:rsidRPr="00FE1A63">
        <w:rPr>
          <w:rFonts w:ascii="Times New Roman" w:hAnsi="Times New Roman"/>
          <w:sz w:val="20"/>
        </w:rPr>
        <w:t xml:space="preserve"> JOHNSTON</w:t>
      </w:r>
      <w:r>
        <w:rPr>
          <w:rFonts w:ascii="Times New Roman" w:hAnsi="Times New Roman"/>
          <w:sz w:val="20"/>
        </w:rPr>
        <w:t>:</w:t>
      </w:r>
      <w:r>
        <w:rPr>
          <w:rFonts w:ascii="Times New Roman" w:hAnsi="Times New Roman"/>
          <w:sz w:val="20"/>
        </w:rPr>
        <w:tab/>
      </w:r>
      <w:r w:rsidRPr="00FE1A63">
        <w:rPr>
          <w:rFonts w:ascii="Times New Roman" w:hAnsi="Times New Roman"/>
          <w:sz w:val="20"/>
        </w:rPr>
        <w:t>Yes, Madam Chairman. I</w:t>
      </w:r>
      <w:r>
        <w:rPr>
          <w:rFonts w:ascii="Times New Roman" w:hAnsi="Times New Roman"/>
          <w:sz w:val="20"/>
        </w:rPr>
        <w:t>’</w:t>
      </w:r>
      <w:r w:rsidRPr="00FE1A63">
        <w:rPr>
          <w:rFonts w:ascii="Times New Roman" w:hAnsi="Times New Roman"/>
          <w:sz w:val="20"/>
        </w:rPr>
        <w:t xml:space="preserve">m seeking further information about item B with respect to the contracts and tendering report on page </w:t>
      </w:r>
      <w:r>
        <w:rPr>
          <w:rFonts w:ascii="Times New Roman" w:hAnsi="Times New Roman"/>
          <w:sz w:val="20"/>
        </w:rPr>
        <w:t>6</w:t>
      </w:r>
      <w:r w:rsidRPr="00FE1A63">
        <w:rPr>
          <w:rFonts w:ascii="Times New Roman" w:hAnsi="Times New Roman"/>
          <w:sz w:val="20"/>
        </w:rPr>
        <w:t>.</w:t>
      </w:r>
      <w:r>
        <w:rPr>
          <w:rFonts w:ascii="Times New Roman" w:hAnsi="Times New Roman"/>
          <w:sz w:val="20"/>
        </w:rPr>
        <w:t xml:space="preserve"> </w:t>
      </w:r>
      <w:r w:rsidRPr="00FE1A63">
        <w:rPr>
          <w:rFonts w:ascii="Times New Roman" w:hAnsi="Times New Roman"/>
          <w:sz w:val="20"/>
        </w:rPr>
        <w:t xml:space="preserve">That is item number </w:t>
      </w:r>
      <w:r>
        <w:rPr>
          <w:rFonts w:ascii="Times New Roman" w:hAnsi="Times New Roman"/>
          <w:sz w:val="20"/>
        </w:rPr>
        <w:t>3</w:t>
      </w:r>
      <w:r w:rsidRPr="00FE1A63">
        <w:rPr>
          <w:rFonts w:ascii="Times New Roman" w:hAnsi="Times New Roman"/>
          <w:sz w:val="20"/>
        </w:rPr>
        <w:t xml:space="preserve">, contemporary cost </w:t>
      </w:r>
      <w:r>
        <w:rPr>
          <w:rFonts w:ascii="Times New Roman" w:hAnsi="Times New Roman"/>
          <w:sz w:val="20"/>
        </w:rPr>
        <w:t>m</w:t>
      </w:r>
      <w:r w:rsidRPr="00FE1A63">
        <w:rPr>
          <w:rFonts w:ascii="Times New Roman" w:hAnsi="Times New Roman"/>
          <w:sz w:val="20"/>
        </w:rPr>
        <w:t>odel consultancy services. It</w:t>
      </w:r>
      <w:r>
        <w:rPr>
          <w:rFonts w:ascii="Times New Roman" w:hAnsi="Times New Roman"/>
          <w:sz w:val="20"/>
        </w:rPr>
        <w:t>’</w:t>
      </w:r>
      <w:r w:rsidRPr="00FE1A63">
        <w:rPr>
          <w:rFonts w:ascii="Times New Roman" w:hAnsi="Times New Roman"/>
          <w:sz w:val="20"/>
        </w:rPr>
        <w:t xml:space="preserve">s very unclear what that is. Can you provide additional information to us about what that contract for </w:t>
      </w:r>
      <w:r>
        <w:rPr>
          <w:rFonts w:ascii="Times New Roman" w:hAnsi="Times New Roman"/>
          <w:sz w:val="20"/>
        </w:rPr>
        <w:t xml:space="preserve">$1 </w:t>
      </w:r>
      <w:r w:rsidRPr="00FE1A63">
        <w:rPr>
          <w:rFonts w:ascii="Times New Roman" w:hAnsi="Times New Roman"/>
          <w:sz w:val="20"/>
        </w:rPr>
        <w:t xml:space="preserve">million is for? </w:t>
      </w:r>
    </w:p>
    <w:p w14:paraId="7B0216DD"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Thank you</w:t>
      </w:r>
      <w:r>
        <w:rPr>
          <w:rFonts w:ascii="Times New Roman" w:hAnsi="Times New Roman"/>
          <w:sz w:val="20"/>
        </w:rPr>
        <w:t xml:space="preserve">, </w:t>
      </w:r>
      <w:r w:rsidRPr="00FE1A63">
        <w:rPr>
          <w:rFonts w:ascii="Times New Roman" w:hAnsi="Times New Roman"/>
          <w:sz w:val="20"/>
        </w:rPr>
        <w:t>Councillor JOHNSTON. The LORD MAYOR may address that during his report.</w:t>
      </w:r>
      <w:r>
        <w:rPr>
          <w:rFonts w:ascii="Times New Roman" w:hAnsi="Times New Roman"/>
          <w:sz w:val="20"/>
        </w:rPr>
        <w:t xml:space="preserve"> </w:t>
      </w:r>
    </w:p>
    <w:p w14:paraId="1A341FDD" w14:textId="77777777" w:rsidR="003D7593" w:rsidRDefault="003D7593" w:rsidP="00E5758B">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5CB71343" w14:textId="77777777" w:rsidR="003D7593" w:rsidRDefault="003D7593"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Thank you. Before I go on</w:t>
      </w:r>
      <w:r>
        <w:rPr>
          <w:rFonts w:ascii="Times New Roman" w:hAnsi="Times New Roman"/>
          <w:sz w:val="20"/>
        </w:rPr>
        <w:t>,</w:t>
      </w:r>
      <w:r w:rsidRPr="00FE1A63">
        <w:rPr>
          <w:rFonts w:ascii="Times New Roman" w:hAnsi="Times New Roman"/>
          <w:sz w:val="20"/>
        </w:rPr>
        <w:t xml:space="preserve"> the Finance Chair will address that particular question in her response today. As I </w:t>
      </w:r>
      <w:r>
        <w:rPr>
          <w:rFonts w:ascii="Times New Roman" w:hAnsi="Times New Roman"/>
          <w:sz w:val="20"/>
        </w:rPr>
        <w:t xml:space="preserve">always do, </w:t>
      </w:r>
      <w:r w:rsidRPr="00FE1A63">
        <w:rPr>
          <w:rFonts w:ascii="Times New Roman" w:hAnsi="Times New Roman"/>
          <w:sz w:val="20"/>
        </w:rPr>
        <w:t>I wanted to update you on the lighting up of Council assets. Last night</w:t>
      </w:r>
      <w:r>
        <w:rPr>
          <w:rFonts w:ascii="Times New Roman" w:hAnsi="Times New Roman"/>
          <w:sz w:val="20"/>
        </w:rPr>
        <w:t>,</w:t>
      </w:r>
      <w:r w:rsidRPr="00FE1A63">
        <w:rPr>
          <w:rFonts w:ascii="Times New Roman" w:hAnsi="Times New Roman"/>
          <w:sz w:val="20"/>
        </w:rPr>
        <w:t xml:space="preserve"> our assets were lit up in blue</w:t>
      </w:r>
      <w:r>
        <w:rPr>
          <w:rFonts w:ascii="Times New Roman" w:hAnsi="Times New Roman"/>
          <w:sz w:val="20"/>
        </w:rPr>
        <w:t>, w</w:t>
      </w:r>
      <w:r w:rsidRPr="00FE1A63">
        <w:rPr>
          <w:rFonts w:ascii="Times New Roman" w:hAnsi="Times New Roman"/>
          <w:sz w:val="20"/>
        </w:rPr>
        <w:t>hite</w:t>
      </w:r>
      <w:r>
        <w:rPr>
          <w:rFonts w:ascii="Times New Roman" w:hAnsi="Times New Roman"/>
          <w:sz w:val="20"/>
        </w:rPr>
        <w:t>,</w:t>
      </w:r>
      <w:r w:rsidRPr="00FE1A63">
        <w:rPr>
          <w:rFonts w:ascii="Times New Roman" w:hAnsi="Times New Roman"/>
          <w:sz w:val="20"/>
        </w:rPr>
        <w:t xml:space="preserve"> and green to recognise Mabo Day. On </w:t>
      </w:r>
      <w:r>
        <w:rPr>
          <w:rFonts w:ascii="Times New Roman" w:hAnsi="Times New Roman"/>
          <w:sz w:val="20"/>
        </w:rPr>
        <w:t xml:space="preserve">3 </w:t>
      </w:r>
      <w:r w:rsidRPr="00FE1A63">
        <w:rPr>
          <w:rFonts w:ascii="Times New Roman" w:hAnsi="Times New Roman"/>
          <w:sz w:val="20"/>
        </w:rPr>
        <w:t>June 1992, the High Court of Australia handed down a land</w:t>
      </w:r>
      <w:r>
        <w:rPr>
          <w:rFonts w:ascii="Times New Roman" w:hAnsi="Times New Roman"/>
          <w:sz w:val="20"/>
        </w:rPr>
        <w:t xml:space="preserve">mark </w:t>
      </w:r>
      <w:r w:rsidRPr="00FE1A63">
        <w:rPr>
          <w:rFonts w:ascii="Times New Roman" w:hAnsi="Times New Roman"/>
          <w:sz w:val="20"/>
        </w:rPr>
        <w:t>decision in the Mabo case</w:t>
      </w:r>
      <w:r>
        <w:rPr>
          <w:rFonts w:ascii="Times New Roman" w:hAnsi="Times New Roman"/>
          <w:sz w:val="20"/>
        </w:rPr>
        <w:t>,</w:t>
      </w:r>
      <w:r w:rsidRPr="00FE1A63">
        <w:rPr>
          <w:rFonts w:ascii="Times New Roman" w:hAnsi="Times New Roman"/>
          <w:sz w:val="20"/>
        </w:rPr>
        <w:t xml:space="preserve"> overturning the concept of </w:t>
      </w:r>
      <w:r>
        <w:rPr>
          <w:rFonts w:ascii="Times New Roman" w:hAnsi="Times New Roman"/>
          <w:sz w:val="20"/>
        </w:rPr>
        <w:t xml:space="preserve">terra nullius, </w:t>
      </w:r>
      <w:r w:rsidRPr="00FE1A63">
        <w:rPr>
          <w:rFonts w:ascii="Times New Roman" w:hAnsi="Times New Roman"/>
          <w:sz w:val="20"/>
        </w:rPr>
        <w:t>land belonging to no one.</w:t>
      </w:r>
      <w:r>
        <w:rPr>
          <w:rFonts w:ascii="Times New Roman" w:hAnsi="Times New Roman"/>
          <w:sz w:val="20"/>
        </w:rPr>
        <w:t xml:space="preserve"> </w:t>
      </w:r>
      <w:r w:rsidRPr="00FE1A63">
        <w:rPr>
          <w:rFonts w:ascii="Times New Roman" w:hAnsi="Times New Roman"/>
          <w:sz w:val="20"/>
        </w:rPr>
        <w:t xml:space="preserve">The decision paved the way for the </w:t>
      </w:r>
      <w:r w:rsidRPr="006B74D3">
        <w:rPr>
          <w:rFonts w:ascii="Times New Roman" w:hAnsi="Times New Roman"/>
          <w:sz w:val="20"/>
        </w:rPr>
        <w:t>Native Title Act</w:t>
      </w:r>
      <w:r w:rsidRPr="00FE1A63">
        <w:rPr>
          <w:rFonts w:ascii="Times New Roman" w:hAnsi="Times New Roman"/>
          <w:sz w:val="20"/>
        </w:rPr>
        <w:t xml:space="preserve"> in 1993. Last night or yesterday was Mabo Day</w:t>
      </w:r>
      <w:r>
        <w:rPr>
          <w:rFonts w:ascii="Times New Roman" w:hAnsi="Times New Roman"/>
          <w:sz w:val="20"/>
        </w:rPr>
        <w:t>,</w:t>
      </w:r>
      <w:r w:rsidRPr="00FE1A63">
        <w:rPr>
          <w:rFonts w:ascii="Times New Roman" w:hAnsi="Times New Roman"/>
          <w:sz w:val="20"/>
        </w:rPr>
        <w:t xml:space="preserve"> and the assets were lit up in the colours of the Torres Strait Island flag. </w:t>
      </w:r>
    </w:p>
    <w:p w14:paraId="766AD118"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Tonight all of our assets will be lit up in red to support H</w:t>
      </w:r>
      <w:r>
        <w:rPr>
          <w:rFonts w:ascii="Times New Roman" w:hAnsi="Times New Roman"/>
          <w:sz w:val="20"/>
        </w:rPr>
        <w:t>a</w:t>
      </w:r>
      <w:r w:rsidRPr="00FE1A63">
        <w:rPr>
          <w:rFonts w:ascii="Times New Roman" w:hAnsi="Times New Roman"/>
          <w:sz w:val="20"/>
        </w:rPr>
        <w:t>emochromatosis Week. H</w:t>
      </w:r>
      <w:r>
        <w:rPr>
          <w:rFonts w:ascii="Times New Roman" w:hAnsi="Times New Roman"/>
          <w:sz w:val="20"/>
        </w:rPr>
        <w:t>a</w:t>
      </w:r>
      <w:r w:rsidRPr="00FE1A63">
        <w:rPr>
          <w:rFonts w:ascii="Times New Roman" w:hAnsi="Times New Roman"/>
          <w:sz w:val="20"/>
        </w:rPr>
        <w:t>emochromatosis is an overload of iron in the body, which can cause cancer, arthritis, and diabetes. One in seven Australians carry the gene which causes this disease. On Wednesday night</w:t>
      </w:r>
      <w:r>
        <w:rPr>
          <w:rFonts w:ascii="Times New Roman" w:hAnsi="Times New Roman"/>
          <w:sz w:val="20"/>
        </w:rPr>
        <w:t>,</w:t>
      </w:r>
      <w:r w:rsidRPr="00FE1A63">
        <w:rPr>
          <w:rFonts w:ascii="Times New Roman" w:hAnsi="Times New Roman"/>
          <w:sz w:val="20"/>
        </w:rPr>
        <w:t xml:space="preserve"> all </w:t>
      </w:r>
      <w:r>
        <w:rPr>
          <w:rFonts w:ascii="Times New Roman" w:hAnsi="Times New Roman"/>
          <w:sz w:val="20"/>
        </w:rPr>
        <w:t xml:space="preserve">our </w:t>
      </w:r>
      <w:r w:rsidRPr="00FE1A63">
        <w:rPr>
          <w:rFonts w:ascii="Times New Roman" w:hAnsi="Times New Roman"/>
          <w:sz w:val="20"/>
        </w:rPr>
        <w:t xml:space="preserve">assets </w:t>
      </w:r>
      <w:r>
        <w:rPr>
          <w:rFonts w:ascii="Times New Roman" w:hAnsi="Times New Roman"/>
          <w:sz w:val="20"/>
        </w:rPr>
        <w:t xml:space="preserve">will be </w:t>
      </w:r>
      <w:r w:rsidRPr="00FE1A63">
        <w:rPr>
          <w:rFonts w:ascii="Times New Roman" w:hAnsi="Times New Roman"/>
          <w:sz w:val="20"/>
        </w:rPr>
        <w:t xml:space="preserve">lit up in </w:t>
      </w:r>
      <w:r>
        <w:rPr>
          <w:rFonts w:ascii="Times New Roman" w:hAnsi="Times New Roman"/>
          <w:sz w:val="20"/>
        </w:rPr>
        <w:t xml:space="preserve">maroon for game one </w:t>
      </w:r>
      <w:r w:rsidRPr="00FE1A63">
        <w:rPr>
          <w:rFonts w:ascii="Times New Roman" w:hAnsi="Times New Roman"/>
          <w:sz w:val="20"/>
        </w:rPr>
        <w:t>of State of Origin</w:t>
      </w:r>
      <w:r>
        <w:rPr>
          <w:rFonts w:ascii="Times New Roman" w:hAnsi="Times New Roman"/>
          <w:sz w:val="20"/>
        </w:rPr>
        <w:t>.</w:t>
      </w:r>
      <w:r w:rsidRPr="00FE1A63">
        <w:rPr>
          <w:rFonts w:ascii="Times New Roman" w:hAnsi="Times New Roman"/>
          <w:sz w:val="20"/>
        </w:rPr>
        <w:t xml:space="preserve"> Queensland </w:t>
      </w:r>
      <w:r>
        <w:rPr>
          <w:rFonts w:ascii="Times New Roman" w:hAnsi="Times New Roman"/>
          <w:sz w:val="20"/>
        </w:rPr>
        <w:t>are g</w:t>
      </w:r>
      <w:r w:rsidRPr="00FE1A63">
        <w:rPr>
          <w:rFonts w:ascii="Times New Roman" w:hAnsi="Times New Roman"/>
          <w:sz w:val="20"/>
        </w:rPr>
        <w:t>unning for the hat trick</w:t>
      </w:r>
      <w:r>
        <w:rPr>
          <w:rFonts w:ascii="Times New Roman" w:hAnsi="Times New Roman"/>
          <w:sz w:val="20"/>
        </w:rPr>
        <w:t xml:space="preserve"> t</w:t>
      </w:r>
      <w:r w:rsidRPr="00FE1A63">
        <w:rPr>
          <w:rFonts w:ascii="Times New Roman" w:hAnsi="Times New Roman"/>
          <w:sz w:val="20"/>
        </w:rPr>
        <w:t>his series</w:t>
      </w:r>
      <w:r>
        <w:rPr>
          <w:rFonts w:ascii="Times New Roman" w:hAnsi="Times New Roman"/>
          <w:sz w:val="20"/>
        </w:rPr>
        <w:t>,</w:t>
      </w:r>
      <w:r w:rsidRPr="00FE1A63">
        <w:rPr>
          <w:rFonts w:ascii="Times New Roman" w:hAnsi="Times New Roman"/>
          <w:sz w:val="20"/>
        </w:rPr>
        <w:t xml:space="preserve"> after our back</w:t>
      </w:r>
      <w:r>
        <w:rPr>
          <w:rFonts w:ascii="Times New Roman" w:hAnsi="Times New Roman"/>
          <w:sz w:val="20"/>
        </w:rPr>
        <w:noBreakHyphen/>
      </w:r>
      <w:r w:rsidRPr="00FE1A63">
        <w:rPr>
          <w:rFonts w:ascii="Times New Roman" w:hAnsi="Times New Roman"/>
          <w:sz w:val="20"/>
        </w:rPr>
        <w:t>to</w:t>
      </w:r>
      <w:r>
        <w:rPr>
          <w:rFonts w:ascii="Times New Roman" w:hAnsi="Times New Roman"/>
          <w:sz w:val="20"/>
        </w:rPr>
        <w:t>-b</w:t>
      </w:r>
      <w:r w:rsidRPr="00FE1A63">
        <w:rPr>
          <w:rFonts w:ascii="Times New Roman" w:hAnsi="Times New Roman"/>
          <w:sz w:val="20"/>
        </w:rPr>
        <w:t>ack wins in 2022 and 2023</w:t>
      </w:r>
      <w:r>
        <w:rPr>
          <w:rFonts w:ascii="Times New Roman" w:hAnsi="Times New Roman"/>
          <w:sz w:val="20"/>
        </w:rPr>
        <w:t>.</w:t>
      </w:r>
      <w:r w:rsidRPr="00FE1A63">
        <w:rPr>
          <w:rFonts w:ascii="Times New Roman" w:hAnsi="Times New Roman"/>
          <w:sz w:val="20"/>
        </w:rPr>
        <w:t xml:space="preserve"> The first game of the series </w:t>
      </w:r>
      <w:r>
        <w:rPr>
          <w:rFonts w:ascii="Times New Roman" w:hAnsi="Times New Roman"/>
          <w:sz w:val="20"/>
        </w:rPr>
        <w:t xml:space="preserve">will be </w:t>
      </w:r>
      <w:r w:rsidRPr="00FE1A63">
        <w:rPr>
          <w:rFonts w:ascii="Times New Roman" w:hAnsi="Times New Roman"/>
          <w:sz w:val="20"/>
        </w:rPr>
        <w:t>played in Sydney</w:t>
      </w:r>
      <w:r>
        <w:rPr>
          <w:rFonts w:ascii="Times New Roman" w:hAnsi="Times New Roman"/>
          <w:sz w:val="20"/>
        </w:rPr>
        <w:t>.</w:t>
      </w:r>
      <w:r w:rsidRPr="00FE1A63">
        <w:rPr>
          <w:rFonts w:ascii="Times New Roman" w:hAnsi="Times New Roman"/>
          <w:sz w:val="20"/>
        </w:rPr>
        <w:t xml:space="preserve"> On Thursday, all our assets </w:t>
      </w:r>
      <w:r>
        <w:rPr>
          <w:rFonts w:ascii="Times New Roman" w:hAnsi="Times New Roman"/>
          <w:sz w:val="20"/>
        </w:rPr>
        <w:t xml:space="preserve">will be lit </w:t>
      </w:r>
      <w:r w:rsidRPr="00FE1A63">
        <w:rPr>
          <w:rFonts w:ascii="Times New Roman" w:hAnsi="Times New Roman"/>
          <w:sz w:val="20"/>
        </w:rPr>
        <w:t xml:space="preserve">up again in </w:t>
      </w:r>
      <w:r>
        <w:rPr>
          <w:rFonts w:ascii="Times New Roman" w:hAnsi="Times New Roman"/>
          <w:sz w:val="20"/>
        </w:rPr>
        <w:t xml:space="preserve">maroon </w:t>
      </w:r>
      <w:r w:rsidRPr="00FE1A63">
        <w:rPr>
          <w:rFonts w:ascii="Times New Roman" w:hAnsi="Times New Roman"/>
          <w:sz w:val="20"/>
        </w:rPr>
        <w:t xml:space="preserve">for Queensland Day. This Thursday </w:t>
      </w:r>
      <w:r>
        <w:rPr>
          <w:rFonts w:ascii="Times New Roman" w:hAnsi="Times New Roman"/>
          <w:sz w:val="20"/>
        </w:rPr>
        <w:t xml:space="preserve">marks </w:t>
      </w:r>
      <w:r w:rsidRPr="00FE1A63">
        <w:rPr>
          <w:rFonts w:ascii="Times New Roman" w:hAnsi="Times New Roman"/>
          <w:sz w:val="20"/>
        </w:rPr>
        <w:t>165 years since Queensland separated from New South Wales as its own independent colony</w:t>
      </w:r>
      <w:r>
        <w:rPr>
          <w:rFonts w:ascii="Times New Roman" w:hAnsi="Times New Roman"/>
          <w:sz w:val="20"/>
        </w:rPr>
        <w:t xml:space="preserve"> in </w:t>
      </w:r>
      <w:r w:rsidRPr="00FE1A63">
        <w:rPr>
          <w:rFonts w:ascii="Times New Roman" w:hAnsi="Times New Roman"/>
          <w:sz w:val="20"/>
        </w:rPr>
        <w:t>1859</w:t>
      </w:r>
      <w:r>
        <w:rPr>
          <w:rFonts w:ascii="Times New Roman" w:hAnsi="Times New Roman"/>
          <w:sz w:val="20"/>
        </w:rPr>
        <w:t>.</w:t>
      </w:r>
      <w:r w:rsidRPr="00FE1A63">
        <w:rPr>
          <w:rFonts w:ascii="Times New Roman" w:hAnsi="Times New Roman"/>
          <w:sz w:val="20"/>
        </w:rPr>
        <w:t xml:space="preserve"> </w:t>
      </w:r>
    </w:p>
    <w:p w14:paraId="7AE48B2A"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On Friday, all our assets </w:t>
      </w:r>
      <w:r>
        <w:rPr>
          <w:rFonts w:ascii="Times New Roman" w:hAnsi="Times New Roman"/>
          <w:sz w:val="20"/>
        </w:rPr>
        <w:t xml:space="preserve">will be lit up </w:t>
      </w:r>
      <w:r w:rsidRPr="00FE1A63">
        <w:rPr>
          <w:rFonts w:ascii="Times New Roman" w:hAnsi="Times New Roman"/>
          <w:sz w:val="20"/>
        </w:rPr>
        <w:t>in green to support Go Green for EcoMarines. The EcoMarines Foundation educate young people and businesses on the impacts of daily activities on our local environments and waterways</w:t>
      </w:r>
      <w:r>
        <w:rPr>
          <w:rFonts w:ascii="Times New Roman" w:hAnsi="Times New Roman"/>
          <w:sz w:val="20"/>
        </w:rPr>
        <w:t>.</w:t>
      </w:r>
      <w:r w:rsidRPr="00FE1A63">
        <w:rPr>
          <w:rFonts w:ascii="Times New Roman" w:hAnsi="Times New Roman"/>
          <w:sz w:val="20"/>
        </w:rPr>
        <w:t xml:space="preserve"> The </w:t>
      </w:r>
      <w:r>
        <w:rPr>
          <w:rFonts w:ascii="Times New Roman" w:hAnsi="Times New Roman"/>
          <w:sz w:val="20"/>
        </w:rPr>
        <w:t xml:space="preserve">light up </w:t>
      </w:r>
      <w:r w:rsidRPr="00FE1A63">
        <w:rPr>
          <w:rFonts w:ascii="Times New Roman" w:hAnsi="Times New Roman"/>
          <w:sz w:val="20"/>
        </w:rPr>
        <w:t xml:space="preserve">supports their efforts in this respect. On Saturday night, all our assets will be lit up in </w:t>
      </w:r>
      <w:r>
        <w:rPr>
          <w:rFonts w:ascii="Times New Roman" w:hAnsi="Times New Roman"/>
          <w:sz w:val="20"/>
        </w:rPr>
        <w:t>t</w:t>
      </w:r>
      <w:r w:rsidRPr="00FE1A63">
        <w:rPr>
          <w:rFonts w:ascii="Times New Roman" w:hAnsi="Times New Roman"/>
          <w:sz w:val="20"/>
        </w:rPr>
        <w:t>eal for two different causes</w:t>
      </w:r>
      <w:r>
        <w:rPr>
          <w:rFonts w:ascii="Times New Roman" w:hAnsi="Times New Roman"/>
          <w:sz w:val="20"/>
        </w:rPr>
        <w:t xml:space="preserve">: </w:t>
      </w:r>
      <w:r w:rsidRPr="00FE1A63">
        <w:rPr>
          <w:rFonts w:ascii="Times New Roman" w:hAnsi="Times New Roman"/>
          <w:sz w:val="20"/>
        </w:rPr>
        <w:t>Myasthenia Gravis Awareness Month</w:t>
      </w:r>
      <w:r>
        <w:rPr>
          <w:rFonts w:ascii="Times New Roman" w:hAnsi="Times New Roman"/>
          <w:sz w:val="20"/>
        </w:rPr>
        <w:t>,</w:t>
      </w:r>
      <w:r w:rsidRPr="00FE1A63">
        <w:rPr>
          <w:rFonts w:ascii="Times New Roman" w:hAnsi="Times New Roman"/>
          <w:sz w:val="20"/>
        </w:rPr>
        <w:t xml:space="preserve"> and Tourette Syndrome Awareness Week. Myasthenia gravis is an autoimmune disease, which cripples the communication between nerves and muscles</w:t>
      </w:r>
      <w:r>
        <w:rPr>
          <w:rFonts w:ascii="Times New Roman" w:hAnsi="Times New Roman"/>
          <w:sz w:val="20"/>
        </w:rPr>
        <w:t>,</w:t>
      </w:r>
      <w:r w:rsidRPr="00FE1A63">
        <w:rPr>
          <w:rFonts w:ascii="Times New Roman" w:hAnsi="Times New Roman"/>
          <w:sz w:val="20"/>
        </w:rPr>
        <w:t xml:space="preserve"> resulting in those muscles becoming weak and breaking down. Tourette Syndrome Awareness Week raises awareness about the disease Tourette’s, which affects around one in 100 people in Australia.</w:t>
      </w:r>
      <w:r>
        <w:rPr>
          <w:rFonts w:ascii="Times New Roman" w:hAnsi="Times New Roman"/>
          <w:sz w:val="20"/>
        </w:rPr>
        <w:t xml:space="preserve"> </w:t>
      </w:r>
    </w:p>
    <w:p w14:paraId="2CBBB76E"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Finally</w:t>
      </w:r>
      <w:r>
        <w:rPr>
          <w:rFonts w:ascii="Times New Roman" w:hAnsi="Times New Roman"/>
          <w:sz w:val="20"/>
        </w:rPr>
        <w:t>,</w:t>
      </w:r>
      <w:r w:rsidRPr="00FE1A63">
        <w:rPr>
          <w:rFonts w:ascii="Times New Roman" w:hAnsi="Times New Roman"/>
          <w:sz w:val="20"/>
        </w:rPr>
        <w:t xml:space="preserve"> on Sunday night, our assets</w:t>
      </w:r>
      <w:r>
        <w:rPr>
          <w:rFonts w:ascii="Times New Roman" w:hAnsi="Times New Roman"/>
          <w:sz w:val="20"/>
        </w:rPr>
        <w:t xml:space="preserve"> will be </w:t>
      </w:r>
      <w:r w:rsidRPr="00FE1A63">
        <w:rPr>
          <w:rFonts w:ascii="Times New Roman" w:hAnsi="Times New Roman"/>
          <w:sz w:val="20"/>
        </w:rPr>
        <w:t xml:space="preserve">lit up in purple to support </w:t>
      </w:r>
      <w:r w:rsidRPr="001473A9">
        <w:rPr>
          <w:rFonts w:ascii="Times New Roman" w:hAnsi="Times New Roman"/>
          <w:sz w:val="20"/>
        </w:rPr>
        <w:t xml:space="preserve">Hidradenitis Suppurativa </w:t>
      </w:r>
      <w:r w:rsidRPr="00FE1A63">
        <w:rPr>
          <w:rFonts w:ascii="Times New Roman" w:hAnsi="Times New Roman"/>
          <w:sz w:val="20"/>
        </w:rPr>
        <w:t>Awareness Week</w:t>
      </w:r>
      <w:r>
        <w:rPr>
          <w:rFonts w:ascii="Times New Roman" w:hAnsi="Times New Roman"/>
          <w:sz w:val="20"/>
        </w:rPr>
        <w:t>—t</w:t>
      </w:r>
      <w:r w:rsidRPr="00FE1A63">
        <w:rPr>
          <w:rFonts w:ascii="Times New Roman" w:hAnsi="Times New Roman"/>
          <w:sz w:val="20"/>
        </w:rPr>
        <w:t>hat is a tricky one</w:t>
      </w:r>
      <w:r>
        <w:rPr>
          <w:rFonts w:ascii="Times New Roman" w:hAnsi="Times New Roman"/>
          <w:sz w:val="20"/>
        </w:rPr>
        <w:t>—</w:t>
      </w:r>
      <w:r w:rsidRPr="00FE1A63">
        <w:rPr>
          <w:rFonts w:ascii="Times New Roman" w:hAnsi="Times New Roman"/>
          <w:sz w:val="20"/>
        </w:rPr>
        <w:t>which is an inflammatory skin condition which causes small</w:t>
      </w:r>
      <w:r>
        <w:rPr>
          <w:rFonts w:ascii="Times New Roman" w:hAnsi="Times New Roman"/>
          <w:sz w:val="20"/>
        </w:rPr>
        <w:t xml:space="preserve"> </w:t>
      </w:r>
      <w:r w:rsidRPr="00FE1A63">
        <w:rPr>
          <w:rFonts w:ascii="Times New Roman" w:hAnsi="Times New Roman"/>
          <w:sz w:val="20"/>
        </w:rPr>
        <w:t>painful lumps to form under the skin</w:t>
      </w:r>
      <w:r>
        <w:rPr>
          <w:rFonts w:ascii="Times New Roman" w:hAnsi="Times New Roman"/>
          <w:sz w:val="20"/>
        </w:rPr>
        <w:t>.</w:t>
      </w:r>
      <w:r w:rsidRPr="00FE1A63">
        <w:rPr>
          <w:rFonts w:ascii="Times New Roman" w:hAnsi="Times New Roman"/>
          <w:sz w:val="20"/>
        </w:rPr>
        <w:t xml:space="preserve"> On other matters</w:t>
      </w:r>
      <w:r>
        <w:rPr>
          <w:rFonts w:ascii="Times New Roman" w:hAnsi="Times New Roman"/>
          <w:sz w:val="20"/>
        </w:rPr>
        <w:t>,</w:t>
      </w:r>
      <w:r w:rsidRPr="00FE1A63">
        <w:rPr>
          <w:rFonts w:ascii="Times New Roman" w:hAnsi="Times New Roman"/>
          <w:sz w:val="20"/>
        </w:rPr>
        <w:t xml:space="preserve"> </w:t>
      </w:r>
      <w:r>
        <w:rPr>
          <w:rFonts w:ascii="Times New Roman" w:hAnsi="Times New Roman"/>
          <w:sz w:val="20"/>
        </w:rPr>
        <w:t>n</w:t>
      </w:r>
      <w:r w:rsidRPr="00FE1A63">
        <w:rPr>
          <w:rFonts w:ascii="Times New Roman" w:hAnsi="Times New Roman"/>
          <w:sz w:val="20"/>
        </w:rPr>
        <w:t xml:space="preserve">egotiations are continuing between Brisbane City Council and Transport </w:t>
      </w:r>
      <w:r>
        <w:rPr>
          <w:rFonts w:ascii="Times New Roman" w:hAnsi="Times New Roman"/>
          <w:sz w:val="20"/>
        </w:rPr>
        <w:t xml:space="preserve">and </w:t>
      </w:r>
      <w:r w:rsidRPr="00FE1A63">
        <w:rPr>
          <w:rFonts w:ascii="Times New Roman" w:hAnsi="Times New Roman"/>
          <w:sz w:val="20"/>
        </w:rPr>
        <w:t>Main Roads in the State Government for a new deal for public transport in Brisbane.</w:t>
      </w:r>
      <w:r>
        <w:rPr>
          <w:rFonts w:ascii="Times New Roman" w:hAnsi="Times New Roman"/>
          <w:sz w:val="20"/>
        </w:rPr>
        <w:t xml:space="preserve"> </w:t>
      </w:r>
      <w:r w:rsidRPr="00FE1A63">
        <w:rPr>
          <w:rFonts w:ascii="Times New Roman" w:hAnsi="Times New Roman"/>
          <w:sz w:val="20"/>
        </w:rPr>
        <w:t>We know</w:t>
      </w:r>
      <w:r>
        <w:rPr>
          <w:rFonts w:ascii="Times New Roman" w:hAnsi="Times New Roman"/>
          <w:sz w:val="20"/>
        </w:rPr>
        <w:t xml:space="preserve"> t</w:t>
      </w:r>
      <w:r w:rsidRPr="00FE1A63">
        <w:rPr>
          <w:rFonts w:ascii="Times New Roman" w:hAnsi="Times New Roman"/>
          <w:sz w:val="20"/>
        </w:rPr>
        <w:t>hat the population is growing. We know that the demand for public transport services is growing. We know that we have to get people onto public transport to deal with the traffic congestion issues our region faces.</w:t>
      </w:r>
    </w:p>
    <w:p w14:paraId="3878C377" w14:textId="547ACF9E"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 know that Council has been doing the heavy lifting when it comes to public transport in the city.</w:t>
      </w:r>
      <w:r>
        <w:rPr>
          <w:rFonts w:ascii="Times New Roman" w:hAnsi="Times New Roman"/>
          <w:sz w:val="20"/>
        </w:rPr>
        <w:t xml:space="preserve"> </w:t>
      </w:r>
      <w:r w:rsidRPr="00FE1A63">
        <w:rPr>
          <w:rFonts w:ascii="Times New Roman" w:hAnsi="Times New Roman"/>
          <w:sz w:val="20"/>
        </w:rPr>
        <w:t>Our bus network carries two</w:t>
      </w:r>
      <w:r>
        <w:rPr>
          <w:rFonts w:ascii="Times New Roman" w:hAnsi="Times New Roman"/>
          <w:sz w:val="20"/>
        </w:rPr>
        <w:t>-</w:t>
      </w:r>
      <w:r w:rsidRPr="00FE1A63">
        <w:rPr>
          <w:rFonts w:ascii="Times New Roman" w:hAnsi="Times New Roman"/>
          <w:sz w:val="20"/>
        </w:rPr>
        <w:t>thirds of all passengers in South East Queensland. We have been</w:t>
      </w:r>
      <w:r>
        <w:rPr>
          <w:rFonts w:ascii="Times New Roman" w:hAnsi="Times New Roman"/>
          <w:sz w:val="20"/>
        </w:rPr>
        <w:t>,</w:t>
      </w:r>
      <w:r w:rsidRPr="00FE1A63">
        <w:rPr>
          <w:rFonts w:ascii="Times New Roman" w:hAnsi="Times New Roman"/>
          <w:sz w:val="20"/>
        </w:rPr>
        <w:t xml:space="preserve"> year</w:t>
      </w:r>
      <w:r w:rsidR="003D4D4A">
        <w:rPr>
          <w:rFonts w:ascii="Times New Roman" w:hAnsi="Times New Roman"/>
          <w:sz w:val="20"/>
        </w:rPr>
        <w:t>-</w:t>
      </w:r>
      <w:r w:rsidRPr="00FE1A63">
        <w:rPr>
          <w:rFonts w:ascii="Times New Roman" w:hAnsi="Times New Roman"/>
          <w:sz w:val="20"/>
        </w:rPr>
        <w:t>in, year</w:t>
      </w:r>
      <w:r w:rsidR="003D4D4A">
        <w:rPr>
          <w:rFonts w:ascii="Times New Roman" w:hAnsi="Times New Roman"/>
          <w:sz w:val="20"/>
        </w:rPr>
        <w:t>-</w:t>
      </w:r>
      <w:r w:rsidRPr="00FE1A63">
        <w:rPr>
          <w:rFonts w:ascii="Times New Roman" w:hAnsi="Times New Roman"/>
          <w:sz w:val="20"/>
        </w:rPr>
        <w:t>out</w:t>
      </w:r>
      <w:r>
        <w:rPr>
          <w:rFonts w:ascii="Times New Roman" w:hAnsi="Times New Roman"/>
          <w:sz w:val="20"/>
        </w:rPr>
        <w:t>,</w:t>
      </w:r>
      <w:r w:rsidRPr="00FE1A63">
        <w:rPr>
          <w:rFonts w:ascii="Times New Roman" w:hAnsi="Times New Roman"/>
          <w:sz w:val="20"/>
        </w:rPr>
        <w:t xml:space="preserve"> increasing our investment in </w:t>
      </w:r>
      <w:r w:rsidRPr="00FE1A63">
        <w:rPr>
          <w:rFonts w:ascii="Times New Roman" w:hAnsi="Times New Roman"/>
          <w:sz w:val="20"/>
        </w:rPr>
        <w:lastRenderedPageBreak/>
        <w:t>that bus network well over and above inflation</w:t>
      </w:r>
      <w:r>
        <w:rPr>
          <w:rFonts w:ascii="Times New Roman" w:hAnsi="Times New Roman"/>
          <w:sz w:val="20"/>
        </w:rPr>
        <w:t>,</w:t>
      </w:r>
      <w:r w:rsidRPr="00FE1A63">
        <w:rPr>
          <w:rFonts w:ascii="Times New Roman" w:hAnsi="Times New Roman"/>
          <w:sz w:val="20"/>
        </w:rPr>
        <w:t xml:space="preserve"> double digits and more. We plan to continue increasing our investment well above inflation because we know that this is important for the people of Brisbane.</w:t>
      </w:r>
      <w:r>
        <w:rPr>
          <w:rFonts w:ascii="Times New Roman" w:hAnsi="Times New Roman"/>
          <w:sz w:val="20"/>
        </w:rPr>
        <w:t xml:space="preserve"> </w:t>
      </w:r>
      <w:r w:rsidRPr="00FE1A63">
        <w:rPr>
          <w:rFonts w:ascii="Times New Roman" w:hAnsi="Times New Roman"/>
          <w:sz w:val="20"/>
        </w:rPr>
        <w:t>This is important for congestion. This is important for a city as it grows</w:t>
      </w:r>
      <w:r>
        <w:rPr>
          <w:rFonts w:ascii="Times New Roman" w:hAnsi="Times New Roman"/>
          <w:sz w:val="20"/>
        </w:rPr>
        <w:t>.</w:t>
      </w:r>
      <w:r w:rsidRPr="00FE1A63">
        <w:rPr>
          <w:rFonts w:ascii="Times New Roman" w:hAnsi="Times New Roman"/>
          <w:sz w:val="20"/>
        </w:rPr>
        <w:t xml:space="preserve"> Now, the cost of running Brisbane buses and ferries has gone up significantly faster</w:t>
      </w:r>
      <w:r>
        <w:rPr>
          <w:rFonts w:ascii="Times New Roman" w:hAnsi="Times New Roman"/>
          <w:sz w:val="20"/>
        </w:rPr>
        <w:t xml:space="preserve"> t</w:t>
      </w:r>
      <w:r w:rsidRPr="00FE1A63">
        <w:rPr>
          <w:rFonts w:ascii="Times New Roman" w:hAnsi="Times New Roman"/>
          <w:sz w:val="20"/>
        </w:rPr>
        <w:t xml:space="preserve">han </w:t>
      </w:r>
      <w:r>
        <w:rPr>
          <w:rFonts w:ascii="Times New Roman" w:hAnsi="Times New Roman"/>
          <w:sz w:val="20"/>
        </w:rPr>
        <w:t xml:space="preserve">the </w:t>
      </w:r>
      <w:r w:rsidRPr="003D7593">
        <w:rPr>
          <w:rFonts w:ascii="Times New Roman" w:hAnsi="Times New Roman"/>
          <w:sz w:val="20"/>
        </w:rPr>
        <w:t>CPI</w:t>
      </w:r>
      <w:r>
        <w:rPr>
          <w:rFonts w:ascii="Times New Roman" w:hAnsi="Times New Roman"/>
          <w:sz w:val="20"/>
        </w:rPr>
        <w:t xml:space="preserve"> (consumer price index),</w:t>
      </w:r>
      <w:r w:rsidRPr="00FE1A63">
        <w:rPr>
          <w:rFonts w:ascii="Times New Roman" w:hAnsi="Times New Roman"/>
          <w:sz w:val="20"/>
        </w:rPr>
        <w:t xml:space="preserve"> and it</w:t>
      </w:r>
      <w:r>
        <w:rPr>
          <w:rFonts w:ascii="Times New Roman" w:hAnsi="Times New Roman"/>
          <w:sz w:val="20"/>
        </w:rPr>
        <w:t>’</w:t>
      </w:r>
      <w:r w:rsidRPr="00FE1A63">
        <w:rPr>
          <w:rFonts w:ascii="Times New Roman" w:hAnsi="Times New Roman"/>
          <w:sz w:val="20"/>
        </w:rPr>
        <w:t xml:space="preserve">s gone up faster than the growth in State funding. </w:t>
      </w:r>
    </w:p>
    <w:p w14:paraId="0BEF712B" w14:textId="5368418D"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So we are advocating very strongly for increased State investment in public transport so that we can give the people of Brisbane the services that they deserve in a growing city.</w:t>
      </w:r>
      <w:r>
        <w:rPr>
          <w:rFonts w:ascii="Times New Roman" w:hAnsi="Times New Roman"/>
          <w:sz w:val="20"/>
        </w:rPr>
        <w:t xml:space="preserve"> </w:t>
      </w:r>
      <w:r w:rsidRPr="00FE1A63">
        <w:rPr>
          <w:rFonts w:ascii="Times New Roman" w:hAnsi="Times New Roman"/>
          <w:sz w:val="20"/>
        </w:rPr>
        <w:t>Those discussions are going well</w:t>
      </w:r>
      <w:r>
        <w:rPr>
          <w:rFonts w:ascii="Times New Roman" w:hAnsi="Times New Roman"/>
          <w:sz w:val="20"/>
        </w:rPr>
        <w:t xml:space="preserve">. </w:t>
      </w:r>
      <w:r w:rsidRPr="00FE1A63">
        <w:rPr>
          <w:rFonts w:ascii="Times New Roman" w:hAnsi="Times New Roman"/>
          <w:sz w:val="20"/>
        </w:rPr>
        <w:t>What do we want</w:t>
      </w:r>
      <w:r>
        <w:rPr>
          <w:rFonts w:ascii="Times New Roman" w:hAnsi="Times New Roman"/>
          <w:sz w:val="20"/>
        </w:rPr>
        <w:t xml:space="preserve">, </w:t>
      </w:r>
      <w:r w:rsidRPr="00FE1A63">
        <w:rPr>
          <w:rFonts w:ascii="Times New Roman" w:hAnsi="Times New Roman"/>
          <w:sz w:val="20"/>
        </w:rPr>
        <w:t>Councillor</w:t>
      </w:r>
      <w:r>
        <w:rPr>
          <w:rFonts w:ascii="Times New Roman" w:hAnsi="Times New Roman"/>
          <w:sz w:val="20"/>
        </w:rPr>
        <w:t> </w:t>
      </w:r>
      <w:r w:rsidRPr="00FE1A63">
        <w:rPr>
          <w:rFonts w:ascii="Times New Roman" w:hAnsi="Times New Roman"/>
          <w:sz w:val="20"/>
        </w:rPr>
        <w:t>MURPHY</w:t>
      </w:r>
      <w:r>
        <w:rPr>
          <w:rFonts w:ascii="Times New Roman" w:hAnsi="Times New Roman"/>
          <w:sz w:val="20"/>
        </w:rPr>
        <w:t>?</w:t>
      </w:r>
      <w:r w:rsidRPr="00FE1A63">
        <w:rPr>
          <w:rFonts w:ascii="Times New Roman" w:hAnsi="Times New Roman"/>
          <w:sz w:val="20"/>
        </w:rPr>
        <w:t xml:space="preserve"> Big money. I think we want big money</w:t>
      </w:r>
      <w:r>
        <w:rPr>
          <w:rFonts w:ascii="Times New Roman" w:hAnsi="Times New Roman"/>
          <w:sz w:val="20"/>
        </w:rPr>
        <w:t>.</w:t>
      </w:r>
      <w:r w:rsidRPr="00FE1A63">
        <w:rPr>
          <w:rFonts w:ascii="Times New Roman" w:hAnsi="Times New Roman"/>
          <w:sz w:val="20"/>
        </w:rPr>
        <w:t xml:space="preserve"> Now</w:t>
      </w:r>
      <w:r>
        <w:rPr>
          <w:rFonts w:ascii="Times New Roman" w:hAnsi="Times New Roman"/>
          <w:sz w:val="20"/>
        </w:rPr>
        <w:t xml:space="preserve">, </w:t>
      </w:r>
      <w:r w:rsidRPr="00FE1A63">
        <w:rPr>
          <w:rFonts w:ascii="Times New Roman" w:hAnsi="Times New Roman"/>
          <w:sz w:val="20"/>
        </w:rPr>
        <w:t>Minister</w:t>
      </w:r>
      <w:r>
        <w:rPr>
          <w:rFonts w:ascii="Times New Roman" w:hAnsi="Times New Roman"/>
          <w:sz w:val="20"/>
        </w:rPr>
        <w:t xml:space="preserve"> Mellish </w:t>
      </w:r>
      <w:r w:rsidRPr="00FE1A63">
        <w:rPr>
          <w:rFonts w:ascii="Times New Roman" w:hAnsi="Times New Roman"/>
          <w:sz w:val="20"/>
        </w:rPr>
        <w:t>is promising big money for intersection upgrades. We hope that he</w:t>
      </w:r>
      <w:r>
        <w:rPr>
          <w:rFonts w:ascii="Times New Roman" w:hAnsi="Times New Roman"/>
          <w:sz w:val="20"/>
        </w:rPr>
        <w:t>’</w:t>
      </w:r>
      <w:r w:rsidRPr="00FE1A63">
        <w:rPr>
          <w:rFonts w:ascii="Times New Roman" w:hAnsi="Times New Roman"/>
          <w:sz w:val="20"/>
        </w:rPr>
        <w:t>s willing to commit big money for public transport as well</w:t>
      </w:r>
      <w:r>
        <w:rPr>
          <w:rFonts w:ascii="Times New Roman" w:hAnsi="Times New Roman"/>
          <w:sz w:val="20"/>
        </w:rPr>
        <w:t xml:space="preserve">. </w:t>
      </w:r>
      <w:r w:rsidRPr="00FE1A63">
        <w:rPr>
          <w:rFonts w:ascii="Times New Roman" w:hAnsi="Times New Roman"/>
          <w:sz w:val="20"/>
        </w:rPr>
        <w:t>Big money</w:t>
      </w:r>
      <w:r>
        <w:rPr>
          <w:rFonts w:ascii="Times New Roman" w:hAnsi="Times New Roman"/>
          <w:sz w:val="20"/>
        </w:rPr>
        <w:t xml:space="preserve"> Bart, </w:t>
      </w:r>
      <w:r w:rsidRPr="00FE1A63">
        <w:rPr>
          <w:rFonts w:ascii="Times New Roman" w:hAnsi="Times New Roman"/>
          <w:sz w:val="20"/>
        </w:rPr>
        <w:t>we are looking forward to his commitment of increased investment in public transport.</w:t>
      </w:r>
      <w:r>
        <w:rPr>
          <w:rFonts w:ascii="Times New Roman" w:hAnsi="Times New Roman"/>
          <w:sz w:val="20"/>
        </w:rPr>
        <w:t xml:space="preserve"> </w:t>
      </w:r>
      <w:r w:rsidRPr="00FE1A63">
        <w:rPr>
          <w:rFonts w:ascii="Times New Roman" w:hAnsi="Times New Roman"/>
          <w:sz w:val="20"/>
        </w:rPr>
        <w:t>Now</w:t>
      </w:r>
      <w:r>
        <w:rPr>
          <w:rFonts w:ascii="Times New Roman" w:hAnsi="Times New Roman"/>
          <w:sz w:val="20"/>
        </w:rPr>
        <w:t>,</w:t>
      </w:r>
      <w:r w:rsidRPr="00FE1A63">
        <w:rPr>
          <w:rFonts w:ascii="Times New Roman" w:hAnsi="Times New Roman"/>
          <w:sz w:val="20"/>
        </w:rPr>
        <w:t xml:space="preserve"> we will, as I said, continue to increase our investment</w:t>
      </w:r>
      <w:r>
        <w:rPr>
          <w:rFonts w:ascii="Times New Roman" w:hAnsi="Times New Roman"/>
          <w:sz w:val="20"/>
        </w:rPr>
        <w:t>,</w:t>
      </w:r>
      <w:r w:rsidRPr="00FE1A63">
        <w:rPr>
          <w:rFonts w:ascii="Times New Roman" w:hAnsi="Times New Roman"/>
          <w:sz w:val="20"/>
        </w:rPr>
        <w:t xml:space="preserve"> year</w:t>
      </w:r>
      <w:r w:rsidR="003D4D4A">
        <w:rPr>
          <w:rFonts w:ascii="Times New Roman" w:hAnsi="Times New Roman"/>
          <w:sz w:val="20"/>
        </w:rPr>
        <w:t>-</w:t>
      </w:r>
      <w:r w:rsidRPr="00FE1A63">
        <w:rPr>
          <w:rFonts w:ascii="Times New Roman" w:hAnsi="Times New Roman"/>
          <w:sz w:val="20"/>
        </w:rPr>
        <w:t>in</w:t>
      </w:r>
      <w:r>
        <w:rPr>
          <w:rFonts w:ascii="Times New Roman" w:hAnsi="Times New Roman"/>
          <w:sz w:val="20"/>
        </w:rPr>
        <w:t>,</w:t>
      </w:r>
      <w:r w:rsidRPr="00FE1A63">
        <w:rPr>
          <w:rFonts w:ascii="Times New Roman" w:hAnsi="Times New Roman"/>
          <w:sz w:val="20"/>
        </w:rPr>
        <w:t xml:space="preserve"> year</w:t>
      </w:r>
      <w:r w:rsidR="003D4D4A">
        <w:rPr>
          <w:rFonts w:ascii="Times New Roman" w:hAnsi="Times New Roman"/>
          <w:sz w:val="20"/>
        </w:rPr>
        <w:t>-</w:t>
      </w:r>
      <w:r w:rsidRPr="00FE1A63">
        <w:rPr>
          <w:rFonts w:ascii="Times New Roman" w:hAnsi="Times New Roman"/>
          <w:sz w:val="20"/>
        </w:rPr>
        <w:t>out</w:t>
      </w:r>
      <w:r>
        <w:rPr>
          <w:rFonts w:ascii="Times New Roman" w:hAnsi="Times New Roman"/>
          <w:sz w:val="20"/>
        </w:rPr>
        <w:t>,</w:t>
      </w:r>
      <w:r w:rsidRPr="00FE1A63">
        <w:rPr>
          <w:rFonts w:ascii="Times New Roman" w:hAnsi="Times New Roman"/>
          <w:sz w:val="20"/>
        </w:rPr>
        <w:t xml:space="preserve"> as we</w:t>
      </w:r>
      <w:r>
        <w:rPr>
          <w:rFonts w:ascii="Times New Roman" w:hAnsi="Times New Roman"/>
          <w:sz w:val="20"/>
        </w:rPr>
        <w:t>’</w:t>
      </w:r>
      <w:r w:rsidRPr="00FE1A63">
        <w:rPr>
          <w:rFonts w:ascii="Times New Roman" w:hAnsi="Times New Roman"/>
          <w:sz w:val="20"/>
        </w:rPr>
        <w:t>ve done</w:t>
      </w:r>
      <w:r>
        <w:rPr>
          <w:rFonts w:ascii="Times New Roman" w:hAnsi="Times New Roman"/>
          <w:sz w:val="20"/>
        </w:rPr>
        <w:t xml:space="preserve">. </w:t>
      </w:r>
    </w:p>
    <w:p w14:paraId="7BD5364A"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 increases that we</w:t>
      </w:r>
      <w:r>
        <w:rPr>
          <w:rFonts w:ascii="Times New Roman" w:hAnsi="Times New Roman"/>
          <w:sz w:val="20"/>
        </w:rPr>
        <w:t>’</w:t>
      </w:r>
      <w:r w:rsidRPr="00FE1A63">
        <w:rPr>
          <w:rFonts w:ascii="Times New Roman" w:hAnsi="Times New Roman"/>
          <w:sz w:val="20"/>
        </w:rPr>
        <w:t>ve funded</w:t>
      </w:r>
      <w:r>
        <w:rPr>
          <w:rFonts w:ascii="Times New Roman" w:hAnsi="Times New Roman"/>
          <w:sz w:val="20"/>
        </w:rPr>
        <w:t>, a</w:t>
      </w:r>
      <w:r w:rsidRPr="00FE1A63">
        <w:rPr>
          <w:rFonts w:ascii="Times New Roman" w:hAnsi="Times New Roman"/>
          <w:sz w:val="20"/>
        </w:rPr>
        <w:t>nd will fund going forward</w:t>
      </w:r>
      <w:r>
        <w:rPr>
          <w:rFonts w:ascii="Times New Roman" w:hAnsi="Times New Roman"/>
          <w:sz w:val="20"/>
        </w:rPr>
        <w:t>,</w:t>
      </w:r>
      <w:r w:rsidRPr="00FE1A63">
        <w:rPr>
          <w:rFonts w:ascii="Times New Roman" w:hAnsi="Times New Roman"/>
          <w:sz w:val="20"/>
        </w:rPr>
        <w:t xml:space="preserve"> far outweigh the increases that the State Government has put on the table. They</w:t>
      </w:r>
      <w:r>
        <w:rPr>
          <w:rFonts w:ascii="Times New Roman" w:hAnsi="Times New Roman"/>
          <w:sz w:val="20"/>
        </w:rPr>
        <w:t>’</w:t>
      </w:r>
      <w:r w:rsidRPr="00FE1A63">
        <w:rPr>
          <w:rFonts w:ascii="Times New Roman" w:hAnsi="Times New Roman"/>
          <w:sz w:val="20"/>
        </w:rPr>
        <w:t>ve capped their increases to CPI</w:t>
      </w:r>
      <w:r>
        <w:rPr>
          <w:rFonts w:ascii="Times New Roman" w:hAnsi="Times New Roman"/>
          <w:sz w:val="20"/>
        </w:rPr>
        <w:t>.</w:t>
      </w:r>
      <w:r w:rsidRPr="00FE1A63">
        <w:rPr>
          <w:rFonts w:ascii="Times New Roman" w:hAnsi="Times New Roman"/>
          <w:sz w:val="20"/>
        </w:rPr>
        <w:t xml:space="preserve"> In the past</w:t>
      </w:r>
      <w:r>
        <w:rPr>
          <w:rFonts w:ascii="Times New Roman" w:hAnsi="Times New Roman"/>
          <w:sz w:val="20"/>
        </w:rPr>
        <w:t>,</w:t>
      </w:r>
      <w:r w:rsidRPr="00FE1A63">
        <w:rPr>
          <w:rFonts w:ascii="Times New Roman" w:hAnsi="Times New Roman"/>
          <w:sz w:val="20"/>
        </w:rPr>
        <w:t xml:space="preserve"> as well</w:t>
      </w:r>
      <w:r>
        <w:rPr>
          <w:rFonts w:ascii="Times New Roman" w:hAnsi="Times New Roman"/>
          <w:sz w:val="20"/>
        </w:rPr>
        <w:t>, t</w:t>
      </w:r>
      <w:r w:rsidRPr="00FE1A63">
        <w:rPr>
          <w:rFonts w:ascii="Times New Roman" w:hAnsi="Times New Roman"/>
          <w:sz w:val="20"/>
        </w:rPr>
        <w:t>hey</w:t>
      </w:r>
      <w:r>
        <w:rPr>
          <w:rFonts w:ascii="Times New Roman" w:hAnsi="Times New Roman"/>
          <w:sz w:val="20"/>
        </w:rPr>
        <w:t>’</w:t>
      </w:r>
      <w:r w:rsidRPr="00FE1A63">
        <w:rPr>
          <w:rFonts w:ascii="Times New Roman" w:hAnsi="Times New Roman"/>
          <w:sz w:val="20"/>
        </w:rPr>
        <w:t>ve said</w:t>
      </w:r>
      <w:r>
        <w:rPr>
          <w:rFonts w:ascii="Times New Roman" w:hAnsi="Times New Roman"/>
          <w:sz w:val="20"/>
        </w:rPr>
        <w:t>,</w:t>
      </w:r>
      <w:r w:rsidRPr="00FE1A63">
        <w:rPr>
          <w:rFonts w:ascii="Times New Roman" w:hAnsi="Times New Roman"/>
          <w:sz w:val="20"/>
        </w:rPr>
        <w:t xml:space="preserve"> you can run the metro services, you can pay for all of </w:t>
      </w:r>
      <w:r>
        <w:rPr>
          <w:rFonts w:ascii="Times New Roman" w:hAnsi="Times New Roman"/>
          <w:sz w:val="20"/>
        </w:rPr>
        <w:t>m</w:t>
      </w:r>
      <w:r w:rsidRPr="00FE1A63">
        <w:rPr>
          <w:rFonts w:ascii="Times New Roman" w:hAnsi="Times New Roman"/>
          <w:sz w:val="20"/>
        </w:rPr>
        <w:t>etro, but we</w:t>
      </w:r>
      <w:r>
        <w:rPr>
          <w:rFonts w:ascii="Times New Roman" w:hAnsi="Times New Roman"/>
          <w:sz w:val="20"/>
        </w:rPr>
        <w:t>’</w:t>
      </w:r>
      <w:r w:rsidRPr="00FE1A63">
        <w:rPr>
          <w:rFonts w:ascii="Times New Roman" w:hAnsi="Times New Roman"/>
          <w:sz w:val="20"/>
        </w:rPr>
        <w:t xml:space="preserve">ll keep the </w:t>
      </w:r>
      <w:r>
        <w:rPr>
          <w:rFonts w:ascii="Times New Roman" w:hAnsi="Times New Roman"/>
          <w:sz w:val="20"/>
        </w:rPr>
        <w:t xml:space="preserve">fare </w:t>
      </w:r>
      <w:r w:rsidRPr="00FE1A63">
        <w:rPr>
          <w:rFonts w:ascii="Times New Roman" w:hAnsi="Times New Roman"/>
          <w:sz w:val="20"/>
        </w:rPr>
        <w:t>revenue</w:t>
      </w:r>
      <w:r>
        <w:rPr>
          <w:rFonts w:ascii="Times New Roman" w:hAnsi="Times New Roman"/>
          <w:sz w:val="20"/>
        </w:rPr>
        <w:t xml:space="preserve">, thank you. </w:t>
      </w:r>
      <w:r w:rsidRPr="00FE1A63">
        <w:rPr>
          <w:rFonts w:ascii="Times New Roman" w:hAnsi="Times New Roman"/>
          <w:sz w:val="20"/>
        </w:rPr>
        <w:t>Is that a fair deal</w:t>
      </w:r>
      <w:r>
        <w:rPr>
          <w:rFonts w:ascii="Times New Roman" w:hAnsi="Times New Roman"/>
          <w:sz w:val="20"/>
        </w:rPr>
        <w:t>,</w:t>
      </w:r>
      <w:r w:rsidRPr="00FE1A63">
        <w:rPr>
          <w:rFonts w:ascii="Times New Roman" w:hAnsi="Times New Roman"/>
          <w:sz w:val="20"/>
        </w:rPr>
        <w:t xml:space="preserve"> Council</w:t>
      </w:r>
      <w:r>
        <w:rPr>
          <w:rFonts w:ascii="Times New Roman" w:hAnsi="Times New Roman"/>
          <w:sz w:val="20"/>
        </w:rPr>
        <w:t>lor</w:t>
      </w:r>
      <w:r w:rsidRPr="00FE1A63">
        <w:rPr>
          <w:rFonts w:ascii="Times New Roman" w:hAnsi="Times New Roman"/>
          <w:sz w:val="20"/>
        </w:rPr>
        <w:t xml:space="preserve"> MURPHY? That is not a fair deal. Now</w:t>
      </w:r>
      <w:r>
        <w:rPr>
          <w:rFonts w:ascii="Times New Roman" w:hAnsi="Times New Roman"/>
          <w:sz w:val="20"/>
        </w:rPr>
        <w:t>,</w:t>
      </w:r>
      <w:r w:rsidRPr="00FE1A63">
        <w:rPr>
          <w:rFonts w:ascii="Times New Roman" w:hAnsi="Times New Roman"/>
          <w:sz w:val="20"/>
        </w:rPr>
        <w:t xml:space="preserve"> unlike some people in this Chamber</w:t>
      </w:r>
      <w:r>
        <w:rPr>
          <w:rFonts w:ascii="Times New Roman" w:hAnsi="Times New Roman"/>
          <w:sz w:val="20"/>
        </w:rPr>
        <w:t>,</w:t>
      </w:r>
      <w:r w:rsidRPr="00FE1A63">
        <w:rPr>
          <w:rFonts w:ascii="Times New Roman" w:hAnsi="Times New Roman"/>
          <w:sz w:val="20"/>
        </w:rPr>
        <w:t xml:space="preserve"> a lot of people are excited about Brisbane Metro, not only line </w:t>
      </w:r>
      <w:r>
        <w:rPr>
          <w:rFonts w:ascii="Times New Roman" w:hAnsi="Times New Roman"/>
          <w:sz w:val="20"/>
        </w:rPr>
        <w:t>one</w:t>
      </w:r>
      <w:r w:rsidRPr="00FE1A63">
        <w:rPr>
          <w:rFonts w:ascii="Times New Roman" w:hAnsi="Times New Roman"/>
          <w:sz w:val="20"/>
        </w:rPr>
        <w:t xml:space="preserve"> and </w:t>
      </w:r>
      <w:r>
        <w:rPr>
          <w:rFonts w:ascii="Times New Roman" w:hAnsi="Times New Roman"/>
          <w:sz w:val="20"/>
        </w:rPr>
        <w:t>2 </w:t>
      </w:r>
      <w:r w:rsidRPr="00FE1A63">
        <w:rPr>
          <w:rFonts w:ascii="Times New Roman" w:hAnsi="Times New Roman"/>
          <w:sz w:val="20"/>
        </w:rPr>
        <w:t>operating later on this year</w:t>
      </w:r>
      <w:r>
        <w:rPr>
          <w:rFonts w:ascii="Times New Roman" w:hAnsi="Times New Roman"/>
          <w:sz w:val="20"/>
        </w:rPr>
        <w:t>,</w:t>
      </w:r>
      <w:r w:rsidRPr="00FE1A63">
        <w:rPr>
          <w:rFonts w:ascii="Times New Roman" w:hAnsi="Times New Roman"/>
          <w:sz w:val="20"/>
        </w:rPr>
        <w:t xml:space="preserve"> as we</w:t>
      </w:r>
      <w:r>
        <w:rPr>
          <w:rFonts w:ascii="Times New Roman" w:hAnsi="Times New Roman"/>
          <w:sz w:val="20"/>
        </w:rPr>
        <w:t>’</w:t>
      </w:r>
      <w:r w:rsidRPr="00FE1A63">
        <w:rPr>
          <w:rFonts w:ascii="Times New Roman" w:hAnsi="Times New Roman"/>
          <w:sz w:val="20"/>
        </w:rPr>
        <w:t>re planning, but also future stages of Brisbane Metro.</w:t>
      </w:r>
      <w:r>
        <w:rPr>
          <w:rFonts w:ascii="Times New Roman" w:hAnsi="Times New Roman"/>
          <w:sz w:val="20"/>
        </w:rPr>
        <w:t xml:space="preserve"> </w:t>
      </w:r>
    </w:p>
    <w:p w14:paraId="3D90B383"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 don</w:t>
      </w:r>
      <w:r>
        <w:rPr>
          <w:rFonts w:ascii="Times New Roman" w:hAnsi="Times New Roman"/>
          <w:sz w:val="20"/>
        </w:rPr>
        <w:t>’</w:t>
      </w:r>
      <w:r w:rsidRPr="00FE1A63">
        <w:rPr>
          <w:rFonts w:ascii="Times New Roman" w:hAnsi="Times New Roman"/>
          <w:sz w:val="20"/>
        </w:rPr>
        <w:t>t need a business case to say that a depot is required to run services to the northside. There is no business case required</w:t>
      </w:r>
      <w:r>
        <w:rPr>
          <w:rFonts w:ascii="Times New Roman" w:hAnsi="Times New Roman"/>
          <w:sz w:val="20"/>
        </w:rPr>
        <w:t>; t</w:t>
      </w:r>
      <w:r w:rsidRPr="00FE1A63">
        <w:rPr>
          <w:rFonts w:ascii="Times New Roman" w:hAnsi="Times New Roman"/>
          <w:sz w:val="20"/>
        </w:rPr>
        <w:t xml:space="preserve">hat is basic fact. You cannot run </w:t>
      </w:r>
      <w:r>
        <w:rPr>
          <w:rFonts w:ascii="Times New Roman" w:hAnsi="Times New Roman"/>
          <w:sz w:val="20"/>
        </w:rPr>
        <w:t>M</w:t>
      </w:r>
      <w:r w:rsidRPr="00FE1A63">
        <w:rPr>
          <w:rFonts w:ascii="Times New Roman" w:hAnsi="Times New Roman"/>
          <w:sz w:val="20"/>
        </w:rPr>
        <w:t xml:space="preserve">etro services to the northside of Brisbane without a northside </w:t>
      </w:r>
      <w:r>
        <w:rPr>
          <w:rFonts w:ascii="Times New Roman" w:hAnsi="Times New Roman"/>
          <w:sz w:val="20"/>
        </w:rPr>
        <w:t>M</w:t>
      </w:r>
      <w:r w:rsidRPr="00FE1A63">
        <w:rPr>
          <w:rFonts w:ascii="Times New Roman" w:hAnsi="Times New Roman"/>
          <w:sz w:val="20"/>
        </w:rPr>
        <w:t>etro depot. I can save everyone the cost of a business case that is required.</w:t>
      </w:r>
      <w:r>
        <w:rPr>
          <w:rFonts w:ascii="Times New Roman" w:hAnsi="Times New Roman"/>
          <w:sz w:val="20"/>
        </w:rPr>
        <w:t xml:space="preserve"> </w:t>
      </w:r>
      <w:r w:rsidRPr="00FE1A63">
        <w:rPr>
          <w:rFonts w:ascii="Times New Roman" w:hAnsi="Times New Roman"/>
          <w:sz w:val="20"/>
        </w:rPr>
        <w:t>Guess what? Is it more cost</w:t>
      </w:r>
      <w:r>
        <w:rPr>
          <w:rFonts w:ascii="Times New Roman" w:hAnsi="Times New Roman"/>
          <w:sz w:val="20"/>
        </w:rPr>
        <w:noBreakHyphen/>
      </w:r>
      <w:r w:rsidRPr="00FE1A63">
        <w:rPr>
          <w:rFonts w:ascii="Times New Roman" w:hAnsi="Times New Roman"/>
          <w:sz w:val="20"/>
        </w:rPr>
        <w:t>effective to build something on land that Council already owns than to purchase land and then build a depot? Of course it is. I can save you the money on a business case for that too. What we do need though is a commitment from the State Government that will see their transitway finished or a busway created</w:t>
      </w:r>
      <w:r>
        <w:rPr>
          <w:rFonts w:ascii="Times New Roman" w:hAnsi="Times New Roman"/>
          <w:sz w:val="20"/>
        </w:rPr>
        <w:t>,</w:t>
      </w:r>
      <w:r w:rsidRPr="00FE1A63">
        <w:rPr>
          <w:rFonts w:ascii="Times New Roman" w:hAnsi="Times New Roman"/>
          <w:sz w:val="20"/>
        </w:rPr>
        <w:t xml:space="preserve"> as they originally proposed on the northside.</w:t>
      </w:r>
      <w:r>
        <w:rPr>
          <w:rFonts w:ascii="Times New Roman" w:hAnsi="Times New Roman"/>
          <w:sz w:val="20"/>
        </w:rPr>
        <w:t xml:space="preserve"> </w:t>
      </w:r>
    </w:p>
    <w:p w14:paraId="73438187" w14:textId="77777777"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We know that there is a great deal of excitement from Brisbane northside residents about the opportunity for </w:t>
      </w:r>
      <w:r>
        <w:rPr>
          <w:rFonts w:ascii="Times New Roman" w:hAnsi="Times New Roman"/>
          <w:sz w:val="20"/>
        </w:rPr>
        <w:t>M</w:t>
      </w:r>
      <w:r w:rsidRPr="00FE1A63">
        <w:rPr>
          <w:rFonts w:ascii="Times New Roman" w:hAnsi="Times New Roman"/>
          <w:sz w:val="20"/>
        </w:rPr>
        <w:t xml:space="preserve">etro services to run to the northside. The </w:t>
      </w:r>
      <w:r>
        <w:rPr>
          <w:rFonts w:ascii="Times New Roman" w:hAnsi="Times New Roman"/>
          <w:sz w:val="20"/>
        </w:rPr>
        <w:t xml:space="preserve">Gympie </w:t>
      </w:r>
      <w:r w:rsidRPr="00FE1A63">
        <w:rPr>
          <w:rFonts w:ascii="Times New Roman" w:hAnsi="Times New Roman"/>
          <w:sz w:val="20"/>
        </w:rPr>
        <w:t>Road corridor is the most congested major corridor in the city. To have high</w:t>
      </w:r>
      <w:r>
        <w:rPr>
          <w:rFonts w:ascii="Times New Roman" w:hAnsi="Times New Roman"/>
          <w:sz w:val="20"/>
        </w:rPr>
        <w:t>-</w:t>
      </w:r>
      <w:r w:rsidRPr="00FE1A63">
        <w:rPr>
          <w:rFonts w:ascii="Times New Roman" w:hAnsi="Times New Roman"/>
          <w:sz w:val="20"/>
        </w:rPr>
        <w:t>frequency mass transit services running along that corridor is something that we do not need a business case to show is required.</w:t>
      </w:r>
      <w:r>
        <w:rPr>
          <w:rFonts w:ascii="Times New Roman" w:hAnsi="Times New Roman"/>
          <w:sz w:val="20"/>
        </w:rPr>
        <w:t xml:space="preserve"> </w:t>
      </w:r>
      <w:r w:rsidRPr="00FE1A63">
        <w:rPr>
          <w:rFonts w:ascii="Times New Roman" w:hAnsi="Times New Roman"/>
          <w:sz w:val="20"/>
        </w:rPr>
        <w:t>What we need is a commitment from the State Government that they will help us make it happen. We are prepared to put in our investment, which is to facilitate the land and our expertise in the construction of the depot</w:t>
      </w:r>
      <w:r>
        <w:rPr>
          <w:rFonts w:ascii="Times New Roman" w:hAnsi="Times New Roman"/>
          <w:sz w:val="20"/>
        </w:rPr>
        <w:t>, j</w:t>
      </w:r>
      <w:r w:rsidRPr="00FE1A63">
        <w:rPr>
          <w:rFonts w:ascii="Times New Roman" w:hAnsi="Times New Roman"/>
          <w:sz w:val="20"/>
        </w:rPr>
        <w:t>ust as we</w:t>
      </w:r>
      <w:r>
        <w:rPr>
          <w:rFonts w:ascii="Times New Roman" w:hAnsi="Times New Roman"/>
          <w:sz w:val="20"/>
        </w:rPr>
        <w:t>’</w:t>
      </w:r>
      <w:r w:rsidRPr="00FE1A63">
        <w:rPr>
          <w:rFonts w:ascii="Times New Roman" w:hAnsi="Times New Roman"/>
          <w:sz w:val="20"/>
        </w:rPr>
        <w:t>ve done in Ro</w:t>
      </w:r>
      <w:r>
        <w:rPr>
          <w:rFonts w:ascii="Times New Roman" w:hAnsi="Times New Roman"/>
          <w:sz w:val="20"/>
        </w:rPr>
        <w:t>che</w:t>
      </w:r>
      <w:r w:rsidRPr="00FE1A63">
        <w:rPr>
          <w:rFonts w:ascii="Times New Roman" w:hAnsi="Times New Roman"/>
          <w:sz w:val="20"/>
        </w:rPr>
        <w:t>dale</w:t>
      </w:r>
      <w:r>
        <w:rPr>
          <w:rFonts w:ascii="Times New Roman" w:hAnsi="Times New Roman"/>
          <w:sz w:val="20"/>
        </w:rPr>
        <w:t xml:space="preserve">. </w:t>
      </w:r>
    </w:p>
    <w:p w14:paraId="7FCD092E" w14:textId="3AB86900" w:rsid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We didn</w:t>
      </w:r>
      <w:r>
        <w:rPr>
          <w:rFonts w:ascii="Times New Roman" w:hAnsi="Times New Roman"/>
          <w:sz w:val="20"/>
        </w:rPr>
        <w:t>’</w:t>
      </w:r>
      <w:r w:rsidRPr="00FE1A63">
        <w:rPr>
          <w:rFonts w:ascii="Times New Roman" w:hAnsi="Times New Roman"/>
          <w:sz w:val="20"/>
        </w:rPr>
        <w:t xml:space="preserve">t do a separate business case for the </w:t>
      </w:r>
      <w:r>
        <w:rPr>
          <w:rFonts w:ascii="Times New Roman" w:hAnsi="Times New Roman"/>
          <w:sz w:val="20"/>
        </w:rPr>
        <w:t xml:space="preserve">Rochedale </w:t>
      </w:r>
      <w:r w:rsidRPr="00FE1A63">
        <w:rPr>
          <w:rFonts w:ascii="Times New Roman" w:hAnsi="Times New Roman"/>
          <w:sz w:val="20"/>
        </w:rPr>
        <w:t>Depot.</w:t>
      </w:r>
      <w:r>
        <w:rPr>
          <w:rFonts w:ascii="Times New Roman" w:hAnsi="Times New Roman"/>
          <w:sz w:val="20"/>
        </w:rPr>
        <w:t xml:space="preserve"> </w:t>
      </w:r>
      <w:r w:rsidRPr="00FE1A63">
        <w:rPr>
          <w:rFonts w:ascii="Times New Roman" w:hAnsi="Times New Roman"/>
          <w:sz w:val="20"/>
        </w:rPr>
        <w:t>We didn</w:t>
      </w:r>
      <w:r>
        <w:rPr>
          <w:rFonts w:ascii="Times New Roman" w:hAnsi="Times New Roman"/>
          <w:sz w:val="20"/>
        </w:rPr>
        <w:t>’</w:t>
      </w:r>
      <w:r w:rsidRPr="00FE1A63">
        <w:rPr>
          <w:rFonts w:ascii="Times New Roman" w:hAnsi="Times New Roman"/>
          <w:sz w:val="20"/>
        </w:rPr>
        <w:t>t need that because you can</w:t>
      </w:r>
      <w:r>
        <w:rPr>
          <w:rFonts w:ascii="Times New Roman" w:hAnsi="Times New Roman"/>
          <w:sz w:val="20"/>
        </w:rPr>
        <w:t>’</w:t>
      </w:r>
      <w:r w:rsidRPr="00FE1A63">
        <w:rPr>
          <w:rFonts w:ascii="Times New Roman" w:hAnsi="Times New Roman"/>
          <w:sz w:val="20"/>
        </w:rPr>
        <w:t xml:space="preserve">t have a </w:t>
      </w:r>
      <w:r>
        <w:rPr>
          <w:rFonts w:ascii="Times New Roman" w:hAnsi="Times New Roman"/>
          <w:sz w:val="20"/>
        </w:rPr>
        <w:t>M</w:t>
      </w:r>
      <w:r w:rsidRPr="00FE1A63">
        <w:rPr>
          <w:rFonts w:ascii="Times New Roman" w:hAnsi="Times New Roman"/>
          <w:sz w:val="20"/>
        </w:rPr>
        <w:t xml:space="preserve">etro without a depot. While we did a business case for the whole of the </w:t>
      </w:r>
      <w:r>
        <w:rPr>
          <w:rFonts w:ascii="Times New Roman" w:hAnsi="Times New Roman"/>
          <w:sz w:val="20"/>
        </w:rPr>
        <w:t>M</w:t>
      </w:r>
      <w:r w:rsidRPr="00FE1A63">
        <w:rPr>
          <w:rFonts w:ascii="Times New Roman" w:hAnsi="Times New Roman"/>
          <w:sz w:val="20"/>
        </w:rPr>
        <w:t>etro project</w:t>
      </w:r>
      <w:r>
        <w:rPr>
          <w:rFonts w:ascii="Times New Roman" w:hAnsi="Times New Roman"/>
          <w:sz w:val="20"/>
        </w:rPr>
        <w:t>,</w:t>
      </w:r>
      <w:r w:rsidRPr="00FE1A63">
        <w:rPr>
          <w:rFonts w:ascii="Times New Roman" w:hAnsi="Times New Roman"/>
          <w:sz w:val="20"/>
        </w:rPr>
        <w:t xml:space="preserve"> and that business case showed that it was a much better financial investment than Cross River Rail</w:t>
      </w:r>
      <w:r>
        <w:rPr>
          <w:rFonts w:ascii="Times New Roman" w:hAnsi="Times New Roman"/>
          <w:sz w:val="20"/>
        </w:rPr>
        <w:t>,</w:t>
      </w:r>
      <w:r w:rsidRPr="00FE1A63">
        <w:rPr>
          <w:rFonts w:ascii="Times New Roman" w:hAnsi="Times New Roman"/>
          <w:sz w:val="20"/>
        </w:rPr>
        <w:t xml:space="preserve"> and in fact any other public transport project of scale in the country</w:t>
      </w:r>
      <w:r>
        <w:rPr>
          <w:rFonts w:ascii="Times New Roman" w:hAnsi="Times New Roman"/>
          <w:sz w:val="20"/>
        </w:rPr>
        <w:t>,</w:t>
      </w:r>
      <w:r w:rsidRPr="00FE1A63">
        <w:rPr>
          <w:rFonts w:ascii="Times New Roman" w:hAnsi="Times New Roman"/>
          <w:sz w:val="20"/>
        </w:rPr>
        <w:t xml:space="preserve"> we know that this is a smart investment to make</w:t>
      </w:r>
      <w:r>
        <w:rPr>
          <w:rFonts w:ascii="Times New Roman" w:hAnsi="Times New Roman"/>
          <w:sz w:val="20"/>
        </w:rPr>
        <w:t>,</w:t>
      </w:r>
      <w:r w:rsidRPr="00FE1A63">
        <w:rPr>
          <w:rFonts w:ascii="Times New Roman" w:hAnsi="Times New Roman"/>
          <w:sz w:val="20"/>
        </w:rPr>
        <w:t xml:space="preserve"> and it</w:t>
      </w:r>
      <w:r>
        <w:rPr>
          <w:rFonts w:ascii="Times New Roman" w:hAnsi="Times New Roman"/>
          <w:sz w:val="20"/>
        </w:rPr>
        <w:t>’</w:t>
      </w:r>
      <w:r w:rsidRPr="00FE1A63">
        <w:rPr>
          <w:rFonts w:ascii="Times New Roman" w:hAnsi="Times New Roman"/>
          <w:sz w:val="20"/>
        </w:rPr>
        <w:t>s one that is much needed by the people of Brisbane.</w:t>
      </w:r>
      <w:r>
        <w:rPr>
          <w:rFonts w:ascii="Times New Roman" w:hAnsi="Times New Roman"/>
          <w:sz w:val="20"/>
        </w:rPr>
        <w:t xml:space="preserve"> </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re not going to waste money on a study. We</w:t>
      </w:r>
      <w:r>
        <w:rPr>
          <w:rFonts w:ascii="Times New Roman" w:hAnsi="Times New Roman"/>
          <w:sz w:val="20"/>
        </w:rPr>
        <w:t>’</w:t>
      </w:r>
      <w:r w:rsidRPr="00FE1A63">
        <w:rPr>
          <w:rFonts w:ascii="Times New Roman" w:hAnsi="Times New Roman"/>
          <w:sz w:val="20"/>
        </w:rPr>
        <w:t>re going to put money into public transport. We</w:t>
      </w:r>
      <w:r>
        <w:rPr>
          <w:rFonts w:ascii="Times New Roman" w:hAnsi="Times New Roman"/>
          <w:sz w:val="20"/>
        </w:rPr>
        <w:t>’</w:t>
      </w:r>
      <w:r w:rsidRPr="00FE1A63">
        <w:rPr>
          <w:rFonts w:ascii="Times New Roman" w:hAnsi="Times New Roman"/>
          <w:sz w:val="20"/>
        </w:rPr>
        <w:t xml:space="preserve">re going to put money into more </w:t>
      </w:r>
      <w:r>
        <w:rPr>
          <w:rFonts w:ascii="Times New Roman" w:hAnsi="Times New Roman"/>
          <w:sz w:val="20"/>
        </w:rPr>
        <w:t>M</w:t>
      </w:r>
      <w:r w:rsidRPr="00FE1A63">
        <w:rPr>
          <w:rFonts w:ascii="Times New Roman" w:hAnsi="Times New Roman"/>
          <w:sz w:val="20"/>
        </w:rPr>
        <w:t xml:space="preserve">etro services for the northside of </w:t>
      </w:r>
      <w:r w:rsidR="00CE3AE7" w:rsidRPr="00FE1A63">
        <w:rPr>
          <w:rFonts w:ascii="Times New Roman" w:hAnsi="Times New Roman"/>
          <w:sz w:val="20"/>
        </w:rPr>
        <w:t>Brisbane</w:t>
      </w:r>
      <w:r w:rsidR="00CE3AE7">
        <w:rPr>
          <w:rFonts w:ascii="Times New Roman" w:hAnsi="Times New Roman"/>
          <w:sz w:val="20"/>
        </w:rPr>
        <w:t xml:space="preserve"> or</w:t>
      </w:r>
      <w:r w:rsidRPr="00FE1A63">
        <w:rPr>
          <w:rFonts w:ascii="Times New Roman" w:hAnsi="Times New Roman"/>
          <w:sz w:val="20"/>
        </w:rPr>
        <w:t xml:space="preserve"> facilitating those. That</w:t>
      </w:r>
      <w:r>
        <w:rPr>
          <w:rFonts w:ascii="Times New Roman" w:hAnsi="Times New Roman"/>
          <w:sz w:val="20"/>
        </w:rPr>
        <w:t>’</w:t>
      </w:r>
      <w:r w:rsidRPr="00FE1A63">
        <w:rPr>
          <w:rFonts w:ascii="Times New Roman" w:hAnsi="Times New Roman"/>
          <w:sz w:val="20"/>
        </w:rPr>
        <w:t xml:space="preserve">s what our commitment is. </w:t>
      </w:r>
    </w:p>
    <w:p w14:paraId="77E634B3" w14:textId="77777777" w:rsidR="003D7593" w:rsidRPr="003D7593"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Now</w:t>
      </w:r>
      <w:r>
        <w:rPr>
          <w:rFonts w:ascii="Times New Roman" w:hAnsi="Times New Roman"/>
          <w:sz w:val="20"/>
        </w:rPr>
        <w:t>,</w:t>
      </w:r>
      <w:r w:rsidRPr="00FE1A63">
        <w:rPr>
          <w:rFonts w:ascii="Times New Roman" w:hAnsi="Times New Roman"/>
          <w:sz w:val="20"/>
        </w:rPr>
        <w:t xml:space="preserve"> as Councillor MURPHY said, we know that the</w:t>
      </w:r>
      <w:r>
        <w:rPr>
          <w:rFonts w:ascii="Times New Roman" w:hAnsi="Times New Roman"/>
          <w:sz w:val="20"/>
        </w:rPr>
        <w:t xml:space="preserve"> Labor </w:t>
      </w:r>
      <w:r w:rsidRPr="00FE1A63">
        <w:rPr>
          <w:rFonts w:ascii="Times New Roman" w:hAnsi="Times New Roman"/>
          <w:sz w:val="20"/>
        </w:rPr>
        <w:t>Party wants to cancel Brisbane Metro.</w:t>
      </w:r>
      <w:r>
        <w:rPr>
          <w:rFonts w:ascii="Times New Roman" w:hAnsi="Times New Roman"/>
          <w:sz w:val="20"/>
        </w:rPr>
        <w:t xml:space="preserve"> </w:t>
      </w:r>
      <w:r w:rsidRPr="00FE1A63">
        <w:rPr>
          <w:rFonts w:ascii="Times New Roman" w:hAnsi="Times New Roman"/>
          <w:sz w:val="20"/>
        </w:rPr>
        <w:t>They</w:t>
      </w:r>
      <w:r>
        <w:rPr>
          <w:rFonts w:ascii="Times New Roman" w:hAnsi="Times New Roman"/>
          <w:sz w:val="20"/>
        </w:rPr>
        <w:t>’</w:t>
      </w:r>
      <w:r w:rsidRPr="00FE1A63">
        <w:rPr>
          <w:rFonts w:ascii="Times New Roman" w:hAnsi="Times New Roman"/>
          <w:sz w:val="20"/>
        </w:rPr>
        <w:t>ve been against it from the beginning. Why? Because it wasn</w:t>
      </w:r>
      <w:r>
        <w:rPr>
          <w:rFonts w:ascii="Times New Roman" w:hAnsi="Times New Roman"/>
          <w:sz w:val="20"/>
        </w:rPr>
        <w:t>’</w:t>
      </w:r>
      <w:r w:rsidRPr="00FE1A63">
        <w:rPr>
          <w:rFonts w:ascii="Times New Roman" w:hAnsi="Times New Roman"/>
          <w:sz w:val="20"/>
        </w:rPr>
        <w:t>t their idea. We know that some people</w:t>
      </w:r>
      <w:r>
        <w:rPr>
          <w:rFonts w:ascii="Times New Roman" w:hAnsi="Times New Roman"/>
          <w:sz w:val="20"/>
        </w:rPr>
        <w:t>,</w:t>
      </w:r>
      <w:r w:rsidRPr="00FE1A63">
        <w:rPr>
          <w:rFonts w:ascii="Times New Roman" w:hAnsi="Times New Roman"/>
          <w:sz w:val="20"/>
        </w:rPr>
        <w:t xml:space="preserve"> for political reasons</w:t>
      </w:r>
      <w:r>
        <w:rPr>
          <w:rFonts w:ascii="Times New Roman" w:hAnsi="Times New Roman"/>
          <w:sz w:val="20"/>
        </w:rPr>
        <w:t>,</w:t>
      </w:r>
      <w:r w:rsidRPr="00FE1A63">
        <w:rPr>
          <w:rFonts w:ascii="Times New Roman" w:hAnsi="Times New Roman"/>
          <w:sz w:val="20"/>
        </w:rPr>
        <w:t xml:space="preserve"> and the State Government have tried to stall and stop this project, but they haven</w:t>
      </w:r>
      <w:r>
        <w:rPr>
          <w:rFonts w:ascii="Times New Roman" w:hAnsi="Times New Roman"/>
          <w:sz w:val="20"/>
        </w:rPr>
        <w:t>’</w:t>
      </w:r>
      <w:r w:rsidRPr="00FE1A63">
        <w:rPr>
          <w:rFonts w:ascii="Times New Roman" w:hAnsi="Times New Roman"/>
          <w:sz w:val="20"/>
        </w:rPr>
        <w:t>t been successful. They</w:t>
      </w:r>
      <w:r>
        <w:rPr>
          <w:rFonts w:ascii="Times New Roman" w:hAnsi="Times New Roman"/>
          <w:sz w:val="20"/>
        </w:rPr>
        <w:t>’</w:t>
      </w:r>
      <w:r w:rsidRPr="00FE1A63">
        <w:rPr>
          <w:rFonts w:ascii="Times New Roman" w:hAnsi="Times New Roman"/>
          <w:sz w:val="20"/>
        </w:rPr>
        <w:t>ve been successful in stalling it, but they haven</w:t>
      </w:r>
      <w:r>
        <w:rPr>
          <w:rFonts w:ascii="Times New Roman" w:hAnsi="Times New Roman"/>
          <w:sz w:val="20"/>
        </w:rPr>
        <w:t>’</w:t>
      </w:r>
      <w:r w:rsidRPr="00FE1A63">
        <w:rPr>
          <w:rFonts w:ascii="Times New Roman" w:hAnsi="Times New Roman"/>
          <w:sz w:val="20"/>
        </w:rPr>
        <w:t>t been successful in stopping it because it is a good project</w:t>
      </w:r>
      <w:r>
        <w:rPr>
          <w:rFonts w:ascii="Times New Roman" w:hAnsi="Times New Roman"/>
          <w:sz w:val="20"/>
        </w:rPr>
        <w:t xml:space="preserve">. </w:t>
      </w:r>
      <w:r w:rsidRPr="00FE1A63">
        <w:rPr>
          <w:rFonts w:ascii="Times New Roman" w:hAnsi="Times New Roman"/>
          <w:sz w:val="20"/>
        </w:rPr>
        <w:t>Not just a good project</w:t>
      </w:r>
      <w:r>
        <w:rPr>
          <w:rFonts w:ascii="Times New Roman" w:hAnsi="Times New Roman"/>
          <w:sz w:val="20"/>
        </w:rPr>
        <w:t xml:space="preserve"> </w:t>
      </w:r>
      <w:r w:rsidRPr="00FE1A63">
        <w:rPr>
          <w:rFonts w:ascii="Times New Roman" w:hAnsi="Times New Roman"/>
          <w:sz w:val="20"/>
        </w:rPr>
        <w:t xml:space="preserve">because we say </w:t>
      </w:r>
      <w:r w:rsidRPr="003D7593">
        <w:rPr>
          <w:rFonts w:ascii="Times New Roman" w:hAnsi="Times New Roman"/>
          <w:sz w:val="20"/>
        </w:rPr>
        <w:t xml:space="preserve">it’s a good project, but because Infrastructure Australia says it’s a good project, because advocates like RAIL Back On Track say it’s a good project, because RACQ says it’s a good project, because academics and transport experts say it’s a good project. </w:t>
      </w:r>
    </w:p>
    <w:p w14:paraId="5580B521" w14:textId="77777777" w:rsidR="003D7593" w:rsidRDefault="003D7593" w:rsidP="00E5758B">
      <w:pPr>
        <w:pStyle w:val="BodyTextIndent2"/>
        <w:spacing w:line="240" w:lineRule="auto"/>
        <w:ind w:left="2517" w:firstLine="0"/>
        <w:jc w:val="both"/>
        <w:rPr>
          <w:rFonts w:ascii="Times New Roman" w:hAnsi="Times New Roman"/>
          <w:sz w:val="20"/>
        </w:rPr>
      </w:pPr>
      <w:r w:rsidRPr="003D7593">
        <w:rPr>
          <w:rFonts w:ascii="Times New Roman" w:hAnsi="Times New Roman"/>
          <w:sz w:val="20"/>
        </w:rPr>
        <w:lastRenderedPageBreak/>
        <w:t>Councillor CASSIDY and Councillor COLLIER know better than all of those people. They think it</w:t>
      </w:r>
      <w:r w:rsidRPr="00FE1A63">
        <w:rPr>
          <w:rFonts w:ascii="Times New Roman" w:hAnsi="Times New Roman"/>
          <w:sz w:val="20"/>
        </w:rPr>
        <w:t xml:space="preserve"> should be cancelled</w:t>
      </w:r>
      <w:r>
        <w:rPr>
          <w:rFonts w:ascii="Times New Roman" w:hAnsi="Times New Roman"/>
          <w:sz w:val="20"/>
        </w:rPr>
        <w:t>,</w:t>
      </w:r>
      <w:r w:rsidRPr="00FE1A63">
        <w:rPr>
          <w:rFonts w:ascii="Times New Roman" w:hAnsi="Times New Roman"/>
          <w:sz w:val="20"/>
        </w:rPr>
        <w:t xml:space="preserve"> and we should go back</w:t>
      </w:r>
      <w:r>
        <w:rPr>
          <w:rFonts w:ascii="Times New Roman" w:hAnsi="Times New Roman"/>
          <w:sz w:val="20"/>
        </w:rPr>
        <w:t xml:space="preserve"> t</w:t>
      </w:r>
      <w:r w:rsidRPr="00FE1A63">
        <w:rPr>
          <w:rFonts w:ascii="Times New Roman" w:hAnsi="Times New Roman"/>
          <w:sz w:val="20"/>
        </w:rPr>
        <w:t xml:space="preserve">o just standard buses on congested roads. That is their plan for transport in Brisbane, as far as I can tell. The </w:t>
      </w:r>
      <w:r>
        <w:rPr>
          <w:rFonts w:ascii="Times New Roman" w:hAnsi="Times New Roman"/>
          <w:sz w:val="20"/>
        </w:rPr>
        <w:t xml:space="preserve">Labor </w:t>
      </w:r>
      <w:r w:rsidRPr="00FE1A63">
        <w:rPr>
          <w:rFonts w:ascii="Times New Roman" w:hAnsi="Times New Roman"/>
          <w:sz w:val="20"/>
        </w:rPr>
        <w:t>State Government</w:t>
      </w:r>
      <w:r>
        <w:rPr>
          <w:rFonts w:ascii="Times New Roman" w:hAnsi="Times New Roman"/>
          <w:sz w:val="20"/>
        </w:rPr>
        <w:t>,</w:t>
      </w:r>
      <w:r w:rsidRPr="00FE1A63">
        <w:rPr>
          <w:rFonts w:ascii="Times New Roman" w:hAnsi="Times New Roman"/>
          <w:sz w:val="20"/>
        </w:rPr>
        <w:t xml:space="preserve"> when they talked about zero</w:t>
      </w:r>
      <w:r>
        <w:rPr>
          <w:rFonts w:ascii="Times New Roman" w:hAnsi="Times New Roman"/>
          <w:sz w:val="20"/>
        </w:rPr>
        <w:t>-</w:t>
      </w:r>
      <w:r w:rsidRPr="00FE1A63">
        <w:rPr>
          <w:rFonts w:ascii="Times New Roman" w:hAnsi="Times New Roman"/>
          <w:sz w:val="20"/>
        </w:rPr>
        <w:t>emission buses</w:t>
      </w:r>
      <w:r>
        <w:rPr>
          <w:rFonts w:ascii="Times New Roman" w:hAnsi="Times New Roman"/>
          <w:sz w:val="20"/>
        </w:rPr>
        <w:t>,</w:t>
      </w:r>
      <w:r w:rsidRPr="00FE1A63">
        <w:rPr>
          <w:rFonts w:ascii="Times New Roman" w:hAnsi="Times New Roman"/>
          <w:sz w:val="20"/>
        </w:rPr>
        <w:t xml:space="preserve"> and then they decided to buy a whole heap of diesel buses instead</w:t>
      </w:r>
      <w:r>
        <w:rPr>
          <w:rFonts w:ascii="Times New Roman" w:hAnsi="Times New Roman"/>
          <w:sz w:val="20"/>
        </w:rPr>
        <w:t>,</w:t>
      </w:r>
      <w:r w:rsidRPr="00FE1A63">
        <w:rPr>
          <w:rFonts w:ascii="Times New Roman" w:hAnsi="Times New Roman"/>
          <w:sz w:val="20"/>
        </w:rPr>
        <w:t xml:space="preserve"> this </w:t>
      </w:r>
      <w:r>
        <w:rPr>
          <w:rFonts w:ascii="Times New Roman" w:hAnsi="Times New Roman"/>
          <w:sz w:val="20"/>
        </w:rPr>
        <w:t xml:space="preserve">is </w:t>
      </w:r>
      <w:r w:rsidRPr="00FE1A63">
        <w:rPr>
          <w:rFonts w:ascii="Times New Roman" w:hAnsi="Times New Roman"/>
          <w:sz w:val="20"/>
        </w:rPr>
        <w:t xml:space="preserve">where </w:t>
      </w:r>
      <w:r>
        <w:rPr>
          <w:rFonts w:ascii="Times New Roman" w:hAnsi="Times New Roman"/>
          <w:sz w:val="20"/>
        </w:rPr>
        <w:t xml:space="preserve">Labor </w:t>
      </w:r>
      <w:r w:rsidRPr="00FE1A63">
        <w:rPr>
          <w:rFonts w:ascii="Times New Roman" w:hAnsi="Times New Roman"/>
          <w:sz w:val="20"/>
        </w:rPr>
        <w:t>is heading with their transport plan, not only just more buses on congested road</w:t>
      </w:r>
      <w:r>
        <w:rPr>
          <w:rFonts w:ascii="Times New Roman" w:hAnsi="Times New Roman"/>
          <w:sz w:val="20"/>
        </w:rPr>
        <w:t>s</w:t>
      </w:r>
      <w:r w:rsidRPr="00FE1A63">
        <w:rPr>
          <w:rFonts w:ascii="Times New Roman" w:hAnsi="Times New Roman"/>
          <w:sz w:val="20"/>
        </w:rPr>
        <w:t>, more diesel buses on congested roads</w:t>
      </w:r>
      <w:r>
        <w:rPr>
          <w:rFonts w:ascii="Times New Roman" w:hAnsi="Times New Roman"/>
          <w:sz w:val="20"/>
        </w:rPr>
        <w:t xml:space="preserve">. </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re going fully electric.</w:t>
      </w:r>
      <w:r>
        <w:rPr>
          <w:rFonts w:ascii="Times New Roman" w:hAnsi="Times New Roman"/>
          <w:sz w:val="20"/>
        </w:rPr>
        <w:t xml:space="preserve"> </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 xml:space="preserve">re going for a mass transit solution with its own dedicated right of way, either by a busway or a transitway. </w:t>
      </w:r>
    </w:p>
    <w:p w14:paraId="45B1A7CD" w14:textId="77777777" w:rsidR="003D7593" w:rsidRPr="00D9129B" w:rsidRDefault="003D7593"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That is the future of mass transit and public transport in Brisbane</w:t>
      </w:r>
      <w:r>
        <w:rPr>
          <w:rFonts w:ascii="Times New Roman" w:hAnsi="Times New Roman"/>
          <w:sz w:val="20"/>
        </w:rPr>
        <w:t>,</w:t>
      </w:r>
      <w:r w:rsidRPr="00FE1A63">
        <w:rPr>
          <w:rFonts w:ascii="Times New Roman" w:hAnsi="Times New Roman"/>
          <w:sz w:val="20"/>
        </w:rPr>
        <w:t xml:space="preserve"> and particularly the future for the northside that desperately needs a mass transit solution. We</w:t>
      </w:r>
      <w:r>
        <w:rPr>
          <w:rFonts w:ascii="Times New Roman" w:hAnsi="Times New Roman"/>
          <w:sz w:val="20"/>
        </w:rPr>
        <w:t>’re</w:t>
      </w:r>
      <w:r w:rsidRPr="00FE1A63">
        <w:rPr>
          <w:rFonts w:ascii="Times New Roman" w:hAnsi="Times New Roman"/>
          <w:sz w:val="20"/>
        </w:rPr>
        <w:t xml:space="preserve"> committed to it</w:t>
      </w:r>
      <w:r>
        <w:rPr>
          <w:rFonts w:ascii="Times New Roman" w:hAnsi="Times New Roman"/>
          <w:sz w:val="20"/>
        </w:rPr>
        <w:t>.</w:t>
      </w:r>
      <w:r w:rsidRPr="00FE1A63">
        <w:rPr>
          <w:rFonts w:ascii="Times New Roman" w:hAnsi="Times New Roman"/>
          <w:sz w:val="20"/>
        </w:rPr>
        <w:t xml:space="preserve"> </w:t>
      </w:r>
      <w:r>
        <w:rPr>
          <w:rFonts w:ascii="Times New Roman" w:hAnsi="Times New Roman"/>
          <w:sz w:val="20"/>
        </w:rPr>
        <w:t xml:space="preserve">Labor </w:t>
      </w:r>
      <w:r w:rsidRPr="00FE1A63">
        <w:rPr>
          <w:rFonts w:ascii="Times New Roman" w:hAnsi="Times New Roman"/>
          <w:sz w:val="20"/>
        </w:rPr>
        <w:t>can snipe all they want about this project.</w:t>
      </w:r>
      <w:r>
        <w:rPr>
          <w:rFonts w:ascii="Times New Roman" w:hAnsi="Times New Roman"/>
          <w:sz w:val="20"/>
        </w:rPr>
        <w:t xml:space="preserve"> Their </w:t>
      </w:r>
      <w:r w:rsidRPr="00FE1A63">
        <w:rPr>
          <w:rFonts w:ascii="Times New Roman" w:hAnsi="Times New Roman"/>
          <w:sz w:val="20"/>
        </w:rPr>
        <w:t>sniping will be just as effective as the sniping they</w:t>
      </w:r>
      <w:r>
        <w:rPr>
          <w:rFonts w:ascii="Times New Roman" w:hAnsi="Times New Roman"/>
          <w:sz w:val="20"/>
        </w:rPr>
        <w:t>’</w:t>
      </w:r>
      <w:r w:rsidRPr="00FE1A63">
        <w:rPr>
          <w:rFonts w:ascii="Times New Roman" w:hAnsi="Times New Roman"/>
          <w:sz w:val="20"/>
        </w:rPr>
        <w:t>ve done for the last six years</w:t>
      </w:r>
      <w:r>
        <w:rPr>
          <w:rFonts w:ascii="Times New Roman" w:hAnsi="Times New Roman"/>
          <w:sz w:val="20"/>
        </w:rPr>
        <w:t>, t</w:t>
      </w:r>
      <w:r w:rsidRPr="00FE1A63">
        <w:rPr>
          <w:rFonts w:ascii="Times New Roman" w:hAnsi="Times New Roman"/>
          <w:sz w:val="20"/>
        </w:rPr>
        <w:t>wo elections. It has been rejected by the people of Brisbane because they want real investment and real solutions for public transport, not sniping against a project which is accepted by Infrastructure Australia, the Federal Government, even the State Government now</w:t>
      </w:r>
      <w:r>
        <w:rPr>
          <w:rFonts w:ascii="Times New Roman" w:hAnsi="Times New Roman"/>
          <w:sz w:val="20"/>
        </w:rPr>
        <w:t>,</w:t>
      </w:r>
      <w:r w:rsidRPr="00FE1A63">
        <w:rPr>
          <w:rFonts w:ascii="Times New Roman" w:hAnsi="Times New Roman"/>
          <w:sz w:val="20"/>
        </w:rPr>
        <w:t xml:space="preserve"> RACQ</w:t>
      </w:r>
      <w:r>
        <w:rPr>
          <w:rFonts w:ascii="Times New Roman" w:hAnsi="Times New Roman"/>
          <w:sz w:val="20"/>
        </w:rPr>
        <w:t xml:space="preserve">, RAIL </w:t>
      </w:r>
      <w:r w:rsidRPr="00FE1A63">
        <w:rPr>
          <w:rFonts w:ascii="Times New Roman" w:hAnsi="Times New Roman"/>
          <w:sz w:val="20"/>
        </w:rPr>
        <w:t>Back On Track, and pretty much any other transport expert you can ask.</w:t>
      </w:r>
    </w:p>
    <w:p w14:paraId="17078714"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LORD MAYOR, your time has expired</w:t>
      </w:r>
      <w:r>
        <w:rPr>
          <w:rFonts w:ascii="Times New Roman" w:hAnsi="Times New Roman"/>
          <w:sz w:val="20"/>
        </w:rPr>
        <w:t>.</w:t>
      </w:r>
    </w:p>
    <w:p w14:paraId="1B6A22D2" w14:textId="0AA9C607" w:rsidR="00885F63" w:rsidRDefault="00CD4EC7" w:rsidP="00E5758B">
      <w:pPr>
        <w:jc w:val="right"/>
        <w:rPr>
          <w:rFonts w:ascii="Arial" w:hAnsi="Arial"/>
          <w:b/>
          <w:sz w:val="28"/>
        </w:rPr>
      </w:pPr>
      <w:r>
        <w:rPr>
          <w:rFonts w:ascii="Arial" w:hAnsi="Arial"/>
          <w:b/>
          <w:sz w:val="28"/>
        </w:rPr>
        <w:t>608</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214100E9" w:rsidR="00885F63" w:rsidRDefault="00885F63" w:rsidP="00E5758B">
      <w:r>
        <w:t xml:space="preserve">At that point, the LORD MAYOR was granted an extension of time on the motion of </w:t>
      </w:r>
      <w:r w:rsidR="00CC4160">
        <w:t>the DEPUTY MAYOR</w:t>
      </w:r>
      <w:r>
        <w:t xml:space="preserve">, seconded by Councillor </w:t>
      </w:r>
      <w:r w:rsidR="00CC4160">
        <w:t>Julia DIXON</w:t>
      </w:r>
      <w:r>
        <w:t>.</w:t>
      </w:r>
    </w:p>
    <w:p w14:paraId="4937342B" w14:textId="77777777" w:rsidR="00885F63" w:rsidRDefault="00885F63" w:rsidP="00E5758B">
      <w:pPr>
        <w:tabs>
          <w:tab w:val="left" w:pos="-1440"/>
        </w:tabs>
        <w:spacing w:line="218" w:lineRule="auto"/>
        <w:ind w:left="720" w:hanging="720"/>
        <w:rPr>
          <w:b/>
          <w:szCs w:val="24"/>
        </w:rPr>
      </w:pPr>
    </w:p>
    <w:p w14:paraId="4E4613AF"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LORD MAYOR. </w:t>
      </w:r>
    </w:p>
    <w:p w14:paraId="716E104A"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Madam Chair, we won</w:t>
      </w:r>
      <w:r>
        <w:rPr>
          <w:rFonts w:ascii="Times New Roman" w:hAnsi="Times New Roman"/>
          <w:sz w:val="20"/>
        </w:rPr>
        <w:t>’</w:t>
      </w:r>
      <w:r w:rsidRPr="00FE1A63">
        <w:rPr>
          <w:rFonts w:ascii="Times New Roman" w:hAnsi="Times New Roman"/>
          <w:sz w:val="20"/>
        </w:rPr>
        <w:t>t be deterred by negativity. We won</w:t>
      </w:r>
      <w:r>
        <w:rPr>
          <w:rFonts w:ascii="Times New Roman" w:hAnsi="Times New Roman"/>
          <w:sz w:val="20"/>
        </w:rPr>
        <w:t>’</w:t>
      </w:r>
      <w:r w:rsidRPr="00FE1A63">
        <w:rPr>
          <w:rFonts w:ascii="Times New Roman" w:hAnsi="Times New Roman"/>
          <w:sz w:val="20"/>
        </w:rPr>
        <w:t>t stop investing in better and more public transport</w:t>
      </w:r>
      <w:r>
        <w:rPr>
          <w:rFonts w:ascii="Times New Roman" w:hAnsi="Times New Roman"/>
          <w:sz w:val="20"/>
        </w:rPr>
        <w:t xml:space="preserve">. </w:t>
      </w:r>
      <w:r w:rsidRPr="00FE1A63">
        <w:rPr>
          <w:rFonts w:ascii="Times New Roman" w:hAnsi="Times New Roman"/>
          <w:sz w:val="20"/>
        </w:rPr>
        <w:t>We look forward to getting a new deal with the State Government for public transport in Brisbane to take us forward.</w:t>
      </w:r>
      <w:r>
        <w:rPr>
          <w:rFonts w:ascii="Times New Roman" w:hAnsi="Times New Roman"/>
          <w:sz w:val="20"/>
        </w:rPr>
        <w:t xml:space="preserve"> </w:t>
      </w:r>
      <w:r w:rsidRPr="00FE1A63">
        <w:rPr>
          <w:rFonts w:ascii="Times New Roman" w:hAnsi="Times New Roman"/>
          <w:sz w:val="20"/>
        </w:rPr>
        <w:t>These contracts are genuinely important negotiations because they determine</w:t>
      </w:r>
      <w:r>
        <w:rPr>
          <w:rFonts w:ascii="Times New Roman" w:hAnsi="Times New Roman"/>
          <w:sz w:val="20"/>
        </w:rPr>
        <w:t xml:space="preserve"> w</w:t>
      </w:r>
      <w:r w:rsidRPr="00FE1A63">
        <w:rPr>
          <w:rFonts w:ascii="Times New Roman" w:hAnsi="Times New Roman"/>
          <w:sz w:val="20"/>
        </w:rPr>
        <w:t>hether the people of Brisbane get more and better services</w:t>
      </w:r>
      <w:r>
        <w:rPr>
          <w:rFonts w:ascii="Times New Roman" w:hAnsi="Times New Roman"/>
          <w:sz w:val="20"/>
        </w:rPr>
        <w:t xml:space="preserve">. </w:t>
      </w:r>
      <w:r w:rsidRPr="00FE1A63">
        <w:rPr>
          <w:rFonts w:ascii="Times New Roman" w:hAnsi="Times New Roman"/>
          <w:sz w:val="20"/>
        </w:rPr>
        <w:t xml:space="preserve">They determine whether </w:t>
      </w:r>
      <w:r>
        <w:rPr>
          <w:rFonts w:ascii="Times New Roman" w:hAnsi="Times New Roman"/>
          <w:sz w:val="20"/>
        </w:rPr>
        <w:t>M</w:t>
      </w:r>
      <w:r w:rsidRPr="00FE1A63">
        <w:rPr>
          <w:rFonts w:ascii="Times New Roman" w:hAnsi="Times New Roman"/>
          <w:sz w:val="20"/>
        </w:rPr>
        <w:t>etro can be expanded and rolled out</w:t>
      </w:r>
      <w:r>
        <w:rPr>
          <w:rFonts w:ascii="Times New Roman" w:hAnsi="Times New Roman"/>
          <w:sz w:val="20"/>
        </w:rPr>
        <w:t>,</w:t>
      </w:r>
      <w:r w:rsidRPr="00FE1A63">
        <w:rPr>
          <w:rFonts w:ascii="Times New Roman" w:hAnsi="Times New Roman"/>
          <w:sz w:val="20"/>
        </w:rPr>
        <w:t xml:space="preserve"> as we have planned. Just remember</w:t>
      </w:r>
      <w:r>
        <w:rPr>
          <w:rFonts w:ascii="Times New Roman" w:hAnsi="Times New Roman"/>
          <w:sz w:val="20"/>
        </w:rPr>
        <w:t>,</w:t>
      </w:r>
      <w:r w:rsidRPr="00FE1A63">
        <w:rPr>
          <w:rFonts w:ascii="Times New Roman" w:hAnsi="Times New Roman"/>
          <w:sz w:val="20"/>
        </w:rPr>
        <w:t xml:space="preserve"> this contract negotiation was a requirement of the State Government</w:t>
      </w:r>
      <w:r>
        <w:rPr>
          <w:rFonts w:ascii="Times New Roman" w:hAnsi="Times New Roman"/>
          <w:sz w:val="20"/>
        </w:rPr>
        <w:t>.</w:t>
      </w:r>
      <w:r w:rsidRPr="00FE1A63">
        <w:rPr>
          <w:rFonts w:ascii="Times New Roman" w:hAnsi="Times New Roman"/>
          <w:sz w:val="20"/>
        </w:rPr>
        <w:t xml:space="preserve"> In their </w:t>
      </w:r>
      <w:r>
        <w:rPr>
          <w:rFonts w:ascii="Times New Roman" w:hAnsi="Times New Roman"/>
          <w:sz w:val="20"/>
        </w:rPr>
        <w:t>M</w:t>
      </w:r>
      <w:r w:rsidRPr="00FE1A63">
        <w:rPr>
          <w:rFonts w:ascii="Times New Roman" w:hAnsi="Times New Roman"/>
          <w:sz w:val="20"/>
        </w:rPr>
        <w:t>etro approval</w:t>
      </w:r>
      <w:r>
        <w:rPr>
          <w:rFonts w:ascii="Times New Roman" w:hAnsi="Times New Roman"/>
          <w:sz w:val="20"/>
        </w:rPr>
        <w:t>, t</w:t>
      </w:r>
      <w:r w:rsidRPr="00FE1A63">
        <w:rPr>
          <w:rFonts w:ascii="Times New Roman" w:hAnsi="Times New Roman"/>
          <w:sz w:val="20"/>
        </w:rPr>
        <w:t xml:space="preserve">hey said before </w:t>
      </w:r>
      <w:r>
        <w:rPr>
          <w:rFonts w:ascii="Times New Roman" w:hAnsi="Times New Roman"/>
          <w:sz w:val="20"/>
        </w:rPr>
        <w:t>M</w:t>
      </w:r>
      <w:r w:rsidRPr="00FE1A63">
        <w:rPr>
          <w:rFonts w:ascii="Times New Roman" w:hAnsi="Times New Roman"/>
          <w:sz w:val="20"/>
        </w:rPr>
        <w:t xml:space="preserve">etro can start, we must negotiate and sign a new contract for public transport in Brisbane. So this is not just about </w:t>
      </w:r>
      <w:r>
        <w:rPr>
          <w:rFonts w:ascii="Times New Roman" w:hAnsi="Times New Roman"/>
          <w:sz w:val="20"/>
        </w:rPr>
        <w:t>M</w:t>
      </w:r>
      <w:r w:rsidRPr="00FE1A63">
        <w:rPr>
          <w:rFonts w:ascii="Times New Roman" w:hAnsi="Times New Roman"/>
          <w:sz w:val="20"/>
        </w:rPr>
        <w:t>etro</w:t>
      </w:r>
      <w:r>
        <w:rPr>
          <w:rFonts w:ascii="Times New Roman" w:hAnsi="Times New Roman"/>
          <w:sz w:val="20"/>
        </w:rPr>
        <w:t xml:space="preserve">; </w:t>
      </w:r>
      <w:r w:rsidRPr="00FE1A63">
        <w:rPr>
          <w:rFonts w:ascii="Times New Roman" w:hAnsi="Times New Roman"/>
          <w:sz w:val="20"/>
        </w:rPr>
        <w:t>it</w:t>
      </w:r>
      <w:r>
        <w:rPr>
          <w:rFonts w:ascii="Times New Roman" w:hAnsi="Times New Roman"/>
          <w:sz w:val="20"/>
        </w:rPr>
        <w:t>’</w:t>
      </w:r>
      <w:r w:rsidRPr="00FE1A63">
        <w:rPr>
          <w:rFonts w:ascii="Times New Roman" w:hAnsi="Times New Roman"/>
          <w:sz w:val="20"/>
        </w:rPr>
        <w:t>s about all Brisbane City Council bus and transport services. We look forward to getting a good deal for the people of Brisbane so we can deliver more for the people of Brisbane</w:t>
      </w:r>
      <w:r>
        <w:rPr>
          <w:rFonts w:ascii="Times New Roman" w:hAnsi="Times New Roman"/>
          <w:sz w:val="20"/>
        </w:rPr>
        <w:t xml:space="preserve">. </w:t>
      </w:r>
    </w:p>
    <w:p w14:paraId="2673E06B" w14:textId="53EEF155"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The items in front of us</w:t>
      </w:r>
      <w:r>
        <w:rPr>
          <w:rFonts w:ascii="Times New Roman" w:hAnsi="Times New Roman"/>
          <w:sz w:val="20"/>
        </w:rPr>
        <w:t>, i</w:t>
      </w:r>
      <w:r w:rsidRPr="00FE1A63">
        <w:rPr>
          <w:rFonts w:ascii="Times New Roman" w:hAnsi="Times New Roman"/>
          <w:sz w:val="20"/>
        </w:rPr>
        <w:t xml:space="preserve">tem A is the </w:t>
      </w:r>
      <w:r w:rsidR="008F0B87">
        <w:rPr>
          <w:rFonts w:ascii="Times New Roman" w:hAnsi="Times New Roman"/>
          <w:sz w:val="20"/>
        </w:rPr>
        <w:t>S</w:t>
      </w:r>
      <w:r w:rsidRPr="00FE1A63">
        <w:rPr>
          <w:rFonts w:ascii="Times New Roman" w:hAnsi="Times New Roman"/>
          <w:sz w:val="20"/>
        </w:rPr>
        <w:t xml:space="preserve">treet </w:t>
      </w:r>
      <w:r w:rsidR="008F0B87">
        <w:rPr>
          <w:rFonts w:ascii="Times New Roman" w:hAnsi="Times New Roman"/>
          <w:sz w:val="20"/>
        </w:rPr>
        <w:t>N</w:t>
      </w:r>
      <w:r w:rsidRPr="00FE1A63">
        <w:rPr>
          <w:rFonts w:ascii="Times New Roman" w:hAnsi="Times New Roman"/>
          <w:sz w:val="20"/>
        </w:rPr>
        <w:t xml:space="preserve">aming </w:t>
      </w:r>
      <w:r w:rsidR="008F0B87">
        <w:rPr>
          <w:rFonts w:ascii="Times New Roman" w:hAnsi="Times New Roman"/>
          <w:sz w:val="20"/>
        </w:rPr>
        <w:t>P</w:t>
      </w:r>
      <w:r w:rsidRPr="00FE1A63">
        <w:rPr>
          <w:rFonts w:ascii="Times New Roman" w:hAnsi="Times New Roman"/>
          <w:sz w:val="20"/>
        </w:rPr>
        <w:t>olicy. This was a policy first adopted by Council in the 1980s. Obviously there</w:t>
      </w:r>
      <w:r>
        <w:rPr>
          <w:rFonts w:ascii="Times New Roman" w:hAnsi="Times New Roman"/>
          <w:sz w:val="20"/>
        </w:rPr>
        <w:t>’</w:t>
      </w:r>
      <w:r w:rsidRPr="00FE1A63">
        <w:rPr>
          <w:rFonts w:ascii="Times New Roman" w:hAnsi="Times New Roman"/>
          <w:sz w:val="20"/>
        </w:rPr>
        <w:t>s a few things that have changed since then. One of the things that this policy deals with in particular</w:t>
      </w:r>
      <w:r>
        <w:rPr>
          <w:rFonts w:ascii="Times New Roman" w:hAnsi="Times New Roman"/>
          <w:sz w:val="20"/>
        </w:rPr>
        <w:t xml:space="preserve"> is </w:t>
      </w:r>
      <w:r w:rsidRPr="00FE1A63">
        <w:rPr>
          <w:rFonts w:ascii="Times New Roman" w:hAnsi="Times New Roman"/>
          <w:sz w:val="20"/>
        </w:rPr>
        <w:t xml:space="preserve">that </w:t>
      </w:r>
      <w:r>
        <w:rPr>
          <w:rFonts w:ascii="Times New Roman" w:hAnsi="Times New Roman"/>
          <w:sz w:val="20"/>
        </w:rPr>
        <w:t xml:space="preserve">there </w:t>
      </w:r>
      <w:r w:rsidRPr="00FE1A63">
        <w:rPr>
          <w:rFonts w:ascii="Times New Roman" w:hAnsi="Times New Roman"/>
          <w:sz w:val="20"/>
        </w:rPr>
        <w:t>has been an increase in private roads being established</w:t>
      </w:r>
      <w:r>
        <w:rPr>
          <w:rFonts w:ascii="Times New Roman" w:hAnsi="Times New Roman"/>
          <w:sz w:val="20"/>
        </w:rPr>
        <w:t>.</w:t>
      </w:r>
      <w:r w:rsidRPr="00FE1A63">
        <w:rPr>
          <w:rFonts w:ascii="Times New Roman" w:hAnsi="Times New Roman"/>
          <w:sz w:val="20"/>
        </w:rPr>
        <w:t xml:space="preserve"> Now</w:t>
      </w:r>
      <w:r>
        <w:rPr>
          <w:rFonts w:ascii="Times New Roman" w:hAnsi="Times New Roman"/>
          <w:sz w:val="20"/>
        </w:rPr>
        <w:t>, t</w:t>
      </w:r>
      <w:r w:rsidRPr="00FE1A63">
        <w:rPr>
          <w:rFonts w:ascii="Times New Roman" w:hAnsi="Times New Roman"/>
          <w:sz w:val="20"/>
        </w:rPr>
        <w:t xml:space="preserve">hose private roads may be in sort of body corporate scheme areas or </w:t>
      </w:r>
      <w:r>
        <w:rPr>
          <w:rFonts w:ascii="Times New Roman" w:hAnsi="Times New Roman"/>
          <w:sz w:val="20"/>
        </w:rPr>
        <w:t>e</w:t>
      </w:r>
      <w:r w:rsidRPr="00FE1A63">
        <w:rPr>
          <w:rFonts w:ascii="Times New Roman" w:hAnsi="Times New Roman"/>
          <w:sz w:val="20"/>
        </w:rPr>
        <w:t>states where it</w:t>
      </w:r>
      <w:r>
        <w:rPr>
          <w:rFonts w:ascii="Times New Roman" w:hAnsi="Times New Roman"/>
          <w:sz w:val="20"/>
        </w:rPr>
        <w:t>’</w:t>
      </w:r>
      <w:r w:rsidRPr="00FE1A63">
        <w:rPr>
          <w:rFonts w:ascii="Times New Roman" w:hAnsi="Times New Roman"/>
          <w:sz w:val="20"/>
        </w:rPr>
        <w:t>s not a Council</w:t>
      </w:r>
      <w:r>
        <w:rPr>
          <w:rFonts w:ascii="Times New Roman" w:hAnsi="Times New Roman"/>
          <w:sz w:val="20"/>
        </w:rPr>
        <w:noBreakHyphen/>
        <w:t xml:space="preserve">owned </w:t>
      </w:r>
      <w:r w:rsidRPr="00FE1A63">
        <w:rPr>
          <w:rFonts w:ascii="Times New Roman" w:hAnsi="Times New Roman"/>
          <w:sz w:val="20"/>
        </w:rPr>
        <w:t xml:space="preserve">road, but it is a road nonetheless. </w:t>
      </w:r>
    </w:p>
    <w:p w14:paraId="46753453"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This particular policy deals with the challenges that delivery agencies, utility service providers have when it comes to delivering to private roads.</w:t>
      </w:r>
      <w:r>
        <w:rPr>
          <w:rFonts w:ascii="Times New Roman" w:hAnsi="Times New Roman"/>
          <w:sz w:val="20"/>
        </w:rPr>
        <w:t xml:space="preserve"> So </w:t>
      </w:r>
      <w:r w:rsidRPr="00FE1A63">
        <w:rPr>
          <w:rFonts w:ascii="Times New Roman" w:hAnsi="Times New Roman"/>
          <w:sz w:val="20"/>
        </w:rPr>
        <w:t>this deals with that issue. It</w:t>
      </w:r>
      <w:r>
        <w:rPr>
          <w:rFonts w:ascii="Times New Roman" w:hAnsi="Times New Roman"/>
          <w:sz w:val="20"/>
        </w:rPr>
        <w:t>’</w:t>
      </w:r>
      <w:r w:rsidRPr="00FE1A63">
        <w:rPr>
          <w:rFonts w:ascii="Times New Roman" w:hAnsi="Times New Roman"/>
          <w:sz w:val="20"/>
        </w:rPr>
        <w:t>s been a</w:t>
      </w:r>
      <w:r>
        <w:rPr>
          <w:rFonts w:ascii="Times New Roman" w:hAnsi="Times New Roman"/>
          <w:sz w:val="20"/>
        </w:rPr>
        <w:t>n</w:t>
      </w:r>
      <w:r w:rsidRPr="00FE1A63">
        <w:rPr>
          <w:rFonts w:ascii="Times New Roman" w:hAnsi="Times New Roman"/>
          <w:sz w:val="20"/>
        </w:rPr>
        <w:t xml:space="preserve"> outstanding issue for a little while, and obviously getting more and more of a concern over time. So we</w:t>
      </w:r>
      <w:r>
        <w:rPr>
          <w:rFonts w:ascii="Times New Roman" w:hAnsi="Times New Roman"/>
          <w:sz w:val="20"/>
        </w:rPr>
        <w:t>’</w:t>
      </w:r>
      <w:r w:rsidRPr="00FE1A63">
        <w:rPr>
          <w:rFonts w:ascii="Times New Roman" w:hAnsi="Times New Roman"/>
          <w:sz w:val="20"/>
        </w:rPr>
        <w:t>re updating the policy for that purpose. Additionally, the current policy doesn</w:t>
      </w:r>
      <w:r>
        <w:rPr>
          <w:rFonts w:ascii="Times New Roman" w:hAnsi="Times New Roman"/>
          <w:sz w:val="20"/>
        </w:rPr>
        <w:t>’</w:t>
      </w:r>
      <w:r w:rsidRPr="00FE1A63">
        <w:rPr>
          <w:rFonts w:ascii="Times New Roman" w:hAnsi="Times New Roman"/>
          <w:sz w:val="20"/>
        </w:rPr>
        <w:t>t allow for the naming of roads within five kilometres of an existing or similar sounding name</w:t>
      </w:r>
      <w:r>
        <w:rPr>
          <w:rFonts w:ascii="Times New Roman" w:hAnsi="Times New Roman"/>
          <w:sz w:val="20"/>
        </w:rPr>
        <w:t>—</w:t>
      </w:r>
      <w:r w:rsidRPr="00FE1A63">
        <w:rPr>
          <w:rFonts w:ascii="Times New Roman" w:hAnsi="Times New Roman"/>
          <w:sz w:val="20"/>
        </w:rPr>
        <w:t>sorry</w:t>
      </w:r>
      <w:r>
        <w:rPr>
          <w:rFonts w:ascii="Times New Roman" w:hAnsi="Times New Roman"/>
          <w:sz w:val="20"/>
        </w:rPr>
        <w:t>—</w:t>
      </w:r>
      <w:r w:rsidRPr="00FE1A63">
        <w:rPr>
          <w:rFonts w:ascii="Times New Roman" w:hAnsi="Times New Roman"/>
          <w:sz w:val="20"/>
        </w:rPr>
        <w:t>a road of an existing or similar sounding name.</w:t>
      </w:r>
      <w:r>
        <w:rPr>
          <w:rFonts w:ascii="Times New Roman" w:hAnsi="Times New Roman"/>
          <w:sz w:val="20"/>
        </w:rPr>
        <w:t xml:space="preserve"> So, </w:t>
      </w:r>
      <w:r w:rsidRPr="00FE1A63">
        <w:rPr>
          <w:rFonts w:ascii="Times New Roman" w:hAnsi="Times New Roman"/>
          <w:sz w:val="20"/>
        </w:rPr>
        <w:t>given the modern mapping tools, this is no longer the same type of issue it has been in the past.</w:t>
      </w:r>
    </w:p>
    <w:p w14:paraId="19652A9F" w14:textId="10AD32B5"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So we</w:t>
      </w:r>
      <w:r>
        <w:rPr>
          <w:rFonts w:ascii="Times New Roman" w:hAnsi="Times New Roman"/>
          <w:sz w:val="20"/>
        </w:rPr>
        <w:t>’</w:t>
      </w:r>
      <w:r w:rsidRPr="00FE1A63">
        <w:rPr>
          <w:rFonts w:ascii="Times New Roman" w:hAnsi="Times New Roman"/>
          <w:sz w:val="20"/>
        </w:rPr>
        <w:t>re allowing some more flexibility when it comes to the naming of roads within that five</w:t>
      </w:r>
      <w:r>
        <w:rPr>
          <w:rFonts w:ascii="Times New Roman" w:hAnsi="Times New Roman"/>
          <w:sz w:val="20"/>
        </w:rPr>
        <w:t>-</w:t>
      </w:r>
      <w:r w:rsidRPr="00FE1A63">
        <w:rPr>
          <w:rFonts w:ascii="Times New Roman" w:hAnsi="Times New Roman"/>
          <w:sz w:val="20"/>
        </w:rPr>
        <w:t>kilometre precinct. I think these changes should be largely uncontroversial and practical</w:t>
      </w:r>
      <w:r>
        <w:rPr>
          <w:rFonts w:ascii="Times New Roman" w:hAnsi="Times New Roman"/>
          <w:sz w:val="20"/>
        </w:rPr>
        <w:t>,</w:t>
      </w:r>
      <w:r w:rsidRPr="00FE1A63">
        <w:rPr>
          <w:rFonts w:ascii="Times New Roman" w:hAnsi="Times New Roman"/>
          <w:sz w:val="20"/>
        </w:rPr>
        <w:t xml:space="preserve"> and help</w:t>
      </w:r>
      <w:r>
        <w:rPr>
          <w:rFonts w:ascii="Times New Roman" w:hAnsi="Times New Roman"/>
          <w:sz w:val="20"/>
        </w:rPr>
        <w:t>,</w:t>
      </w:r>
      <w:r w:rsidRPr="00FE1A63">
        <w:rPr>
          <w:rFonts w:ascii="Times New Roman" w:hAnsi="Times New Roman"/>
          <w:sz w:val="20"/>
        </w:rPr>
        <w:t xml:space="preserve"> in small ways</w:t>
      </w:r>
      <w:r>
        <w:rPr>
          <w:rFonts w:ascii="Times New Roman" w:hAnsi="Times New Roman"/>
          <w:sz w:val="20"/>
        </w:rPr>
        <w:t>,</w:t>
      </w:r>
      <w:r w:rsidRPr="00FE1A63">
        <w:rPr>
          <w:rFonts w:ascii="Times New Roman" w:hAnsi="Times New Roman"/>
          <w:sz w:val="20"/>
        </w:rPr>
        <w:t xml:space="preserve"> improve the situation.</w:t>
      </w:r>
      <w:r>
        <w:rPr>
          <w:rFonts w:ascii="Times New Roman" w:hAnsi="Times New Roman"/>
          <w:sz w:val="20"/>
        </w:rPr>
        <w:t xml:space="preserve"> </w:t>
      </w:r>
      <w:r w:rsidRPr="00FE1A63">
        <w:rPr>
          <w:rFonts w:ascii="Times New Roman" w:hAnsi="Times New Roman"/>
          <w:sz w:val="20"/>
        </w:rPr>
        <w:t>Item</w:t>
      </w:r>
      <w:r w:rsidR="003D4D4A">
        <w:rPr>
          <w:rFonts w:ascii="Times New Roman" w:hAnsi="Times New Roman"/>
          <w:sz w:val="20"/>
        </w:rPr>
        <w:t> </w:t>
      </w:r>
      <w:r w:rsidRPr="00FE1A63">
        <w:rPr>
          <w:rFonts w:ascii="Times New Roman" w:hAnsi="Times New Roman"/>
          <w:sz w:val="20"/>
        </w:rPr>
        <w:t>B is the contracts and tendering report for April 2024. Seven out of the eight contracts are being awarded to local suppliers</w:t>
      </w:r>
      <w:r>
        <w:rPr>
          <w:rFonts w:ascii="Times New Roman" w:hAnsi="Times New Roman"/>
          <w:sz w:val="20"/>
        </w:rPr>
        <w:t>,</w:t>
      </w:r>
      <w:r w:rsidRPr="00FE1A63">
        <w:rPr>
          <w:rFonts w:ascii="Times New Roman" w:hAnsi="Times New Roman"/>
          <w:sz w:val="20"/>
        </w:rPr>
        <w:t xml:space="preserve"> being 87% of the contracts. So far</w:t>
      </w:r>
      <w:r>
        <w:rPr>
          <w:rFonts w:ascii="Times New Roman" w:hAnsi="Times New Roman"/>
          <w:sz w:val="20"/>
        </w:rPr>
        <w:t>, f</w:t>
      </w:r>
      <w:r w:rsidRPr="00FE1A63">
        <w:rPr>
          <w:rFonts w:ascii="Times New Roman" w:hAnsi="Times New Roman"/>
          <w:sz w:val="20"/>
        </w:rPr>
        <w:t>inancial year to date, 87% of all contracts have been awarded to local suppliers across the entire year, which is a total spend of $1.37 billion with local contractors.</w:t>
      </w:r>
      <w:r>
        <w:rPr>
          <w:rFonts w:ascii="Times New Roman" w:hAnsi="Times New Roman"/>
          <w:sz w:val="20"/>
        </w:rPr>
        <w:t xml:space="preserve"> </w:t>
      </w:r>
      <w:r w:rsidRPr="00FE1A63">
        <w:rPr>
          <w:rFonts w:ascii="Times New Roman" w:hAnsi="Times New Roman"/>
          <w:sz w:val="20"/>
        </w:rPr>
        <w:t xml:space="preserve">That is a really good outcome. </w:t>
      </w:r>
    </w:p>
    <w:p w14:paraId="5920E0C4" w14:textId="11BD56C0"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lastRenderedPageBreak/>
        <w:t>I</w:t>
      </w:r>
      <w:r>
        <w:rPr>
          <w:rFonts w:ascii="Times New Roman" w:hAnsi="Times New Roman"/>
          <w:sz w:val="20"/>
        </w:rPr>
        <w:t>’</w:t>
      </w:r>
      <w:r w:rsidRPr="00FE1A63">
        <w:rPr>
          <w:rFonts w:ascii="Times New Roman" w:hAnsi="Times New Roman"/>
          <w:sz w:val="20"/>
        </w:rPr>
        <w:t>m very proud that this Administration</w:t>
      </w:r>
      <w:r>
        <w:rPr>
          <w:rFonts w:ascii="Times New Roman" w:hAnsi="Times New Roman"/>
          <w:sz w:val="20"/>
        </w:rPr>
        <w:t xml:space="preserve"> i</w:t>
      </w:r>
      <w:r w:rsidRPr="00FE1A63">
        <w:rPr>
          <w:rFonts w:ascii="Times New Roman" w:hAnsi="Times New Roman"/>
          <w:sz w:val="20"/>
        </w:rPr>
        <w:t>ntroduce</w:t>
      </w:r>
      <w:r>
        <w:rPr>
          <w:rFonts w:ascii="Times New Roman" w:hAnsi="Times New Roman"/>
          <w:sz w:val="20"/>
        </w:rPr>
        <w:t>d</w:t>
      </w:r>
      <w:r w:rsidRPr="00FE1A63">
        <w:rPr>
          <w:rFonts w:ascii="Times New Roman" w:hAnsi="Times New Roman"/>
          <w:sz w:val="20"/>
        </w:rPr>
        <w:t xml:space="preserve"> the very first </w:t>
      </w:r>
      <w:r>
        <w:rPr>
          <w:rFonts w:ascii="Times New Roman" w:hAnsi="Times New Roman"/>
          <w:sz w:val="20"/>
        </w:rPr>
        <w:t>l</w:t>
      </w:r>
      <w:r w:rsidRPr="00FE1A63">
        <w:rPr>
          <w:rFonts w:ascii="Times New Roman" w:hAnsi="Times New Roman"/>
          <w:sz w:val="20"/>
        </w:rPr>
        <w:t xml:space="preserve">ocal </w:t>
      </w:r>
      <w:r>
        <w:rPr>
          <w:rFonts w:ascii="Times New Roman" w:hAnsi="Times New Roman"/>
          <w:sz w:val="20"/>
        </w:rPr>
        <w:t>b</w:t>
      </w:r>
      <w:r w:rsidRPr="00FE1A63">
        <w:rPr>
          <w:rFonts w:ascii="Times New Roman" w:hAnsi="Times New Roman"/>
          <w:sz w:val="20"/>
        </w:rPr>
        <w:t>uy policy and</w:t>
      </w:r>
      <w:r>
        <w:rPr>
          <w:rFonts w:ascii="Times New Roman" w:hAnsi="Times New Roman"/>
          <w:sz w:val="20"/>
        </w:rPr>
        <w:t>,</w:t>
      </w:r>
      <w:r w:rsidRPr="00FE1A63">
        <w:rPr>
          <w:rFonts w:ascii="Times New Roman" w:hAnsi="Times New Roman"/>
          <w:sz w:val="20"/>
        </w:rPr>
        <w:t xml:space="preserve"> month</w:t>
      </w:r>
      <w:r w:rsidR="003D4D4A">
        <w:rPr>
          <w:rFonts w:ascii="Times New Roman" w:hAnsi="Times New Roman"/>
          <w:sz w:val="20"/>
        </w:rPr>
        <w:t>-</w:t>
      </w:r>
      <w:r w:rsidRPr="00FE1A63">
        <w:rPr>
          <w:rFonts w:ascii="Times New Roman" w:hAnsi="Times New Roman"/>
          <w:sz w:val="20"/>
        </w:rPr>
        <w:t>in, month</w:t>
      </w:r>
      <w:r w:rsidR="003D4D4A">
        <w:rPr>
          <w:rFonts w:ascii="Times New Roman" w:hAnsi="Times New Roman"/>
          <w:sz w:val="20"/>
        </w:rPr>
        <w:t>-</w:t>
      </w:r>
      <w:r w:rsidRPr="00FE1A63">
        <w:rPr>
          <w:rFonts w:ascii="Times New Roman" w:hAnsi="Times New Roman"/>
          <w:sz w:val="20"/>
        </w:rPr>
        <w:t>out</w:t>
      </w:r>
      <w:r>
        <w:rPr>
          <w:rFonts w:ascii="Times New Roman" w:hAnsi="Times New Roman"/>
          <w:sz w:val="20"/>
        </w:rPr>
        <w:t>,</w:t>
      </w:r>
      <w:r w:rsidRPr="00FE1A63">
        <w:rPr>
          <w:rFonts w:ascii="Times New Roman" w:hAnsi="Times New Roman"/>
          <w:sz w:val="20"/>
        </w:rPr>
        <w:t xml:space="preserve"> that continues to support local business in this way</w:t>
      </w:r>
      <w:r>
        <w:rPr>
          <w:rFonts w:ascii="Times New Roman" w:hAnsi="Times New Roman"/>
          <w:sz w:val="20"/>
        </w:rPr>
        <w:t>,</w:t>
      </w:r>
      <w:r w:rsidRPr="00FE1A63">
        <w:rPr>
          <w:rFonts w:ascii="Times New Roman" w:hAnsi="Times New Roman"/>
          <w:sz w:val="20"/>
        </w:rPr>
        <w:t xml:space="preserve"> and local jobs. Some of the contracts in front of us include the Voluntary Home Buy</w:t>
      </w:r>
      <w:r>
        <w:rPr>
          <w:rFonts w:ascii="Times New Roman" w:hAnsi="Times New Roman"/>
          <w:sz w:val="20"/>
        </w:rPr>
        <w:noBreakHyphen/>
      </w:r>
      <w:r w:rsidRPr="00FE1A63">
        <w:rPr>
          <w:rFonts w:ascii="Times New Roman" w:hAnsi="Times New Roman"/>
          <w:sz w:val="20"/>
        </w:rPr>
        <w:t xml:space="preserve">Back </w:t>
      </w:r>
      <w:r>
        <w:rPr>
          <w:rFonts w:ascii="Times New Roman" w:hAnsi="Times New Roman"/>
          <w:sz w:val="20"/>
        </w:rPr>
        <w:t>p</w:t>
      </w:r>
      <w:r w:rsidRPr="00FE1A63">
        <w:rPr>
          <w:rFonts w:ascii="Times New Roman" w:hAnsi="Times New Roman"/>
          <w:sz w:val="20"/>
        </w:rPr>
        <w:t>ackage number 19 for either demolition or relocation of flood</w:t>
      </w:r>
      <w:r>
        <w:rPr>
          <w:rFonts w:ascii="Times New Roman" w:hAnsi="Times New Roman"/>
          <w:sz w:val="20"/>
        </w:rPr>
        <w:t>-</w:t>
      </w:r>
      <w:r w:rsidRPr="00FE1A63">
        <w:rPr>
          <w:rFonts w:ascii="Times New Roman" w:hAnsi="Times New Roman"/>
          <w:sz w:val="20"/>
        </w:rPr>
        <w:t>affected houses as they come on board</w:t>
      </w:r>
      <w:r>
        <w:rPr>
          <w:rFonts w:ascii="Times New Roman" w:hAnsi="Times New Roman"/>
          <w:sz w:val="20"/>
        </w:rPr>
        <w:t>, w</w:t>
      </w:r>
      <w:r w:rsidRPr="00FE1A63">
        <w:rPr>
          <w:rFonts w:ascii="Times New Roman" w:hAnsi="Times New Roman"/>
          <w:sz w:val="20"/>
        </w:rPr>
        <w:t>ith the Voluntary Home Buy</w:t>
      </w:r>
      <w:r>
        <w:rPr>
          <w:rFonts w:ascii="Times New Roman" w:hAnsi="Times New Roman"/>
          <w:sz w:val="20"/>
        </w:rPr>
        <w:t>-</w:t>
      </w:r>
      <w:r w:rsidRPr="00FE1A63">
        <w:rPr>
          <w:rFonts w:ascii="Times New Roman" w:hAnsi="Times New Roman"/>
          <w:sz w:val="20"/>
        </w:rPr>
        <w:t>Back package. It includes storm</w:t>
      </w:r>
      <w:r>
        <w:rPr>
          <w:rFonts w:ascii="Times New Roman" w:hAnsi="Times New Roman"/>
          <w:sz w:val="20"/>
        </w:rPr>
        <w:t xml:space="preserve"> </w:t>
      </w:r>
      <w:r w:rsidRPr="00FE1A63">
        <w:rPr>
          <w:rFonts w:ascii="Times New Roman" w:hAnsi="Times New Roman"/>
          <w:sz w:val="20"/>
        </w:rPr>
        <w:t>water pipe cleaning and surveying</w:t>
      </w:r>
      <w:r>
        <w:rPr>
          <w:rFonts w:ascii="Times New Roman" w:hAnsi="Times New Roman"/>
          <w:sz w:val="20"/>
        </w:rPr>
        <w:t>,</w:t>
      </w:r>
      <w:r w:rsidRPr="00FE1A63">
        <w:rPr>
          <w:rFonts w:ascii="Times New Roman" w:hAnsi="Times New Roman"/>
          <w:sz w:val="20"/>
        </w:rPr>
        <w:t xml:space="preserve"> and cleaning of the storm</w:t>
      </w:r>
      <w:r>
        <w:rPr>
          <w:rFonts w:ascii="Times New Roman" w:hAnsi="Times New Roman"/>
          <w:sz w:val="20"/>
        </w:rPr>
        <w:t xml:space="preserve"> </w:t>
      </w:r>
      <w:r w:rsidRPr="00FE1A63">
        <w:rPr>
          <w:rFonts w:ascii="Times New Roman" w:hAnsi="Times New Roman"/>
          <w:sz w:val="20"/>
        </w:rPr>
        <w:t>water gullies. There</w:t>
      </w:r>
      <w:r>
        <w:rPr>
          <w:rFonts w:ascii="Times New Roman" w:hAnsi="Times New Roman"/>
          <w:sz w:val="20"/>
        </w:rPr>
        <w:t>’</w:t>
      </w:r>
      <w:r w:rsidRPr="00FE1A63">
        <w:rPr>
          <w:rFonts w:ascii="Times New Roman" w:hAnsi="Times New Roman"/>
          <w:sz w:val="20"/>
        </w:rPr>
        <w:t>s also a consultancy to support the delivery of Council</w:t>
      </w:r>
      <w:r>
        <w:rPr>
          <w:rFonts w:ascii="Times New Roman" w:hAnsi="Times New Roman"/>
          <w:sz w:val="20"/>
        </w:rPr>
        <w:t>’</w:t>
      </w:r>
      <w:r w:rsidRPr="00FE1A63">
        <w:rPr>
          <w:rFonts w:ascii="Times New Roman" w:hAnsi="Times New Roman"/>
          <w:sz w:val="20"/>
        </w:rPr>
        <w:t>s updated Enterprise Resource Planning</w:t>
      </w:r>
      <w:r>
        <w:rPr>
          <w:rFonts w:ascii="Times New Roman" w:hAnsi="Times New Roman"/>
          <w:sz w:val="20"/>
        </w:rPr>
        <w:t xml:space="preserve"> (ERP)</w:t>
      </w:r>
      <w:r w:rsidRPr="00FE1A63">
        <w:rPr>
          <w:rFonts w:ascii="Times New Roman" w:hAnsi="Times New Roman"/>
          <w:sz w:val="20"/>
        </w:rPr>
        <w:t xml:space="preserve"> system. The ERP is</w:t>
      </w:r>
      <w:r w:rsidR="00EF1574">
        <w:rPr>
          <w:rFonts w:ascii="Times New Roman" w:hAnsi="Times New Roman"/>
          <w:sz w:val="20"/>
        </w:rPr>
        <w:t>,</w:t>
      </w:r>
      <w:r w:rsidRPr="00FE1A63">
        <w:rPr>
          <w:rFonts w:ascii="Times New Roman" w:hAnsi="Times New Roman"/>
          <w:sz w:val="20"/>
        </w:rPr>
        <w:t xml:space="preserve"> at the </w:t>
      </w:r>
      <w:r w:rsidRPr="00392D79">
        <w:rPr>
          <w:rFonts w:ascii="Times New Roman" w:hAnsi="Times New Roman"/>
          <w:sz w:val="20"/>
        </w:rPr>
        <w:t>moment</w:t>
      </w:r>
      <w:r w:rsidR="00CE3AE7">
        <w:rPr>
          <w:rFonts w:ascii="Times New Roman" w:hAnsi="Times New Roman"/>
          <w:sz w:val="20"/>
        </w:rPr>
        <w:t>,</w:t>
      </w:r>
      <w:r w:rsidRPr="00392D79">
        <w:rPr>
          <w:rFonts w:ascii="Times New Roman" w:hAnsi="Times New Roman"/>
          <w:sz w:val="20"/>
        </w:rPr>
        <w:t xml:space="preserve"> a SAP</w:t>
      </w:r>
      <w:r w:rsidRPr="00FE1A63">
        <w:rPr>
          <w:rFonts w:ascii="Times New Roman" w:hAnsi="Times New Roman"/>
          <w:sz w:val="20"/>
        </w:rPr>
        <w:t xml:space="preserve"> program</w:t>
      </w:r>
      <w:r>
        <w:rPr>
          <w:rFonts w:ascii="Times New Roman" w:hAnsi="Times New Roman"/>
          <w:sz w:val="20"/>
        </w:rPr>
        <w:t xml:space="preserve">. </w:t>
      </w:r>
      <w:r w:rsidR="00CE3AE7" w:rsidRPr="00FE1A63">
        <w:rPr>
          <w:rFonts w:ascii="Times New Roman" w:hAnsi="Times New Roman"/>
          <w:sz w:val="20"/>
        </w:rPr>
        <w:t>Obviously,</w:t>
      </w:r>
      <w:r w:rsidRPr="00FE1A63">
        <w:rPr>
          <w:rFonts w:ascii="Times New Roman" w:hAnsi="Times New Roman"/>
          <w:sz w:val="20"/>
        </w:rPr>
        <w:t xml:space="preserve"> that</w:t>
      </w:r>
      <w:r>
        <w:rPr>
          <w:rFonts w:ascii="Times New Roman" w:hAnsi="Times New Roman"/>
          <w:sz w:val="20"/>
        </w:rPr>
        <w:t>’</w:t>
      </w:r>
      <w:r w:rsidRPr="00FE1A63">
        <w:rPr>
          <w:rFonts w:ascii="Times New Roman" w:hAnsi="Times New Roman"/>
          <w:sz w:val="20"/>
        </w:rPr>
        <w:t>s a system which we</w:t>
      </w:r>
      <w:r>
        <w:rPr>
          <w:rFonts w:ascii="Times New Roman" w:hAnsi="Times New Roman"/>
          <w:sz w:val="20"/>
        </w:rPr>
        <w:t>’</w:t>
      </w:r>
      <w:r w:rsidRPr="00FE1A63">
        <w:rPr>
          <w:rFonts w:ascii="Times New Roman" w:hAnsi="Times New Roman"/>
          <w:sz w:val="20"/>
        </w:rPr>
        <w:t>re in the process of updating</w:t>
      </w:r>
      <w:r>
        <w:rPr>
          <w:rFonts w:ascii="Times New Roman" w:hAnsi="Times New Roman"/>
          <w:sz w:val="20"/>
        </w:rPr>
        <w:t>,</w:t>
      </w:r>
      <w:r w:rsidRPr="00FE1A63">
        <w:rPr>
          <w:rFonts w:ascii="Times New Roman" w:hAnsi="Times New Roman"/>
          <w:sz w:val="20"/>
        </w:rPr>
        <w:t xml:space="preserve"> and there</w:t>
      </w:r>
      <w:r>
        <w:rPr>
          <w:rFonts w:ascii="Times New Roman" w:hAnsi="Times New Roman"/>
          <w:sz w:val="20"/>
        </w:rPr>
        <w:t>’</w:t>
      </w:r>
      <w:r w:rsidRPr="00FE1A63">
        <w:rPr>
          <w:rFonts w:ascii="Times New Roman" w:hAnsi="Times New Roman"/>
          <w:sz w:val="20"/>
        </w:rPr>
        <w:t>s work that needs to be done in preparation for that.</w:t>
      </w:r>
      <w:r>
        <w:rPr>
          <w:rFonts w:ascii="Times New Roman" w:hAnsi="Times New Roman"/>
          <w:sz w:val="20"/>
        </w:rPr>
        <w:t xml:space="preserve"> </w:t>
      </w:r>
    </w:p>
    <w:p w14:paraId="5D5B9239" w14:textId="77777777" w:rsidR="00392D79" w:rsidRP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Finally, at item C is a submission for the sale </w:t>
      </w:r>
      <w:r>
        <w:rPr>
          <w:rFonts w:ascii="Times New Roman" w:hAnsi="Times New Roman"/>
          <w:sz w:val="20"/>
        </w:rPr>
        <w:t xml:space="preserve">of </w:t>
      </w:r>
      <w:r w:rsidRPr="00FE1A63">
        <w:rPr>
          <w:rFonts w:ascii="Times New Roman" w:hAnsi="Times New Roman"/>
          <w:sz w:val="20"/>
        </w:rPr>
        <w:t>land for overdue rates. Now</w:t>
      </w:r>
      <w:r>
        <w:rPr>
          <w:rFonts w:ascii="Times New Roman" w:hAnsi="Times New Roman"/>
          <w:sz w:val="20"/>
        </w:rPr>
        <w:t>,</w:t>
      </w:r>
      <w:r w:rsidRPr="00FE1A63">
        <w:rPr>
          <w:rFonts w:ascii="Times New Roman" w:hAnsi="Times New Roman"/>
          <w:sz w:val="20"/>
        </w:rPr>
        <w:t xml:space="preserve"> this is the first time that Council has proposed the sale of land for overdue rates since Lamb House was proposed for sale in 2020. Council</w:t>
      </w:r>
      <w:r>
        <w:rPr>
          <w:rFonts w:ascii="Times New Roman" w:hAnsi="Times New Roman"/>
          <w:sz w:val="20"/>
        </w:rPr>
        <w:t>lors</w:t>
      </w:r>
      <w:r w:rsidRPr="00FE1A63">
        <w:rPr>
          <w:rFonts w:ascii="Times New Roman" w:hAnsi="Times New Roman"/>
          <w:sz w:val="20"/>
        </w:rPr>
        <w:t xml:space="preserve"> will have seen just recently the result there. We saw that there was an important heritage house in Kangaroo Point, which unfortunately was in an increasing state of disrepair</w:t>
      </w:r>
      <w:r>
        <w:rPr>
          <w:rFonts w:ascii="Times New Roman" w:hAnsi="Times New Roman"/>
          <w:sz w:val="20"/>
        </w:rPr>
        <w:t xml:space="preserve">. </w:t>
      </w:r>
      <w:r w:rsidRPr="00FE1A63">
        <w:rPr>
          <w:rFonts w:ascii="Times New Roman" w:hAnsi="Times New Roman"/>
          <w:sz w:val="20"/>
        </w:rPr>
        <w:t>There was a real risk of that house being lost either through storm damage or maybe vandalism.</w:t>
      </w:r>
      <w:r>
        <w:rPr>
          <w:rFonts w:ascii="Times New Roman" w:hAnsi="Times New Roman"/>
          <w:sz w:val="20"/>
        </w:rPr>
        <w:t xml:space="preserve"> </w:t>
      </w:r>
      <w:r w:rsidRPr="00FE1A63">
        <w:rPr>
          <w:rFonts w:ascii="Times New Roman" w:hAnsi="Times New Roman"/>
          <w:sz w:val="20"/>
        </w:rPr>
        <w:t>Also</w:t>
      </w:r>
      <w:r>
        <w:rPr>
          <w:rFonts w:ascii="Times New Roman" w:hAnsi="Times New Roman"/>
          <w:sz w:val="20"/>
        </w:rPr>
        <w:t>,</w:t>
      </w:r>
      <w:r w:rsidRPr="00FE1A63">
        <w:rPr>
          <w:rFonts w:ascii="Times New Roman" w:hAnsi="Times New Roman"/>
          <w:sz w:val="20"/>
        </w:rPr>
        <w:t xml:space="preserve"> there was a significant outstanding rate</w:t>
      </w:r>
      <w:r>
        <w:rPr>
          <w:rFonts w:ascii="Times New Roman" w:hAnsi="Times New Roman"/>
          <w:sz w:val="20"/>
        </w:rPr>
        <w:t xml:space="preserve">s bill </w:t>
      </w:r>
      <w:r w:rsidRPr="00FE1A63">
        <w:rPr>
          <w:rFonts w:ascii="Times New Roman" w:hAnsi="Times New Roman"/>
          <w:sz w:val="20"/>
        </w:rPr>
        <w:t xml:space="preserve">on that property. The result of the sale of that property has been that a new owner has purchased the property, has renovated it into the wonderful character or heritage home that it </w:t>
      </w:r>
      <w:r w:rsidRPr="00392D79">
        <w:rPr>
          <w:rFonts w:ascii="Times New Roman" w:hAnsi="Times New Roman"/>
          <w:sz w:val="20"/>
        </w:rPr>
        <w:t xml:space="preserve">once was. </w:t>
      </w:r>
    </w:p>
    <w:p w14:paraId="1D057870" w14:textId="27B5C1B8" w:rsidR="00392D79" w:rsidRDefault="00392D79" w:rsidP="00E5758B">
      <w:pPr>
        <w:pStyle w:val="BodyTextIndent2"/>
        <w:spacing w:line="240" w:lineRule="auto"/>
        <w:ind w:left="2517" w:firstLine="0"/>
        <w:jc w:val="both"/>
        <w:rPr>
          <w:rFonts w:ascii="Times New Roman" w:hAnsi="Times New Roman"/>
          <w:sz w:val="20"/>
        </w:rPr>
      </w:pPr>
      <w:r w:rsidRPr="00392D79">
        <w:rPr>
          <w:rFonts w:ascii="Times New Roman" w:hAnsi="Times New Roman"/>
          <w:sz w:val="20"/>
        </w:rPr>
        <w:t>The ABC recently created a documentary on this project. We should all be proud as a Council that we have, through our actions, not only recovered</w:t>
      </w:r>
      <w:r w:rsidRPr="00FE1A63">
        <w:rPr>
          <w:rFonts w:ascii="Times New Roman" w:hAnsi="Times New Roman"/>
          <w:sz w:val="20"/>
        </w:rPr>
        <w:t xml:space="preserve"> unpaid rates but help</w:t>
      </w:r>
      <w:r>
        <w:rPr>
          <w:rFonts w:ascii="Times New Roman" w:hAnsi="Times New Roman"/>
          <w:sz w:val="20"/>
        </w:rPr>
        <w:t>ed</w:t>
      </w:r>
      <w:r w:rsidRPr="00FE1A63">
        <w:rPr>
          <w:rFonts w:ascii="Times New Roman" w:hAnsi="Times New Roman"/>
          <w:sz w:val="20"/>
        </w:rPr>
        <w:t xml:space="preserve"> to save an important part of Brisbane</w:t>
      </w:r>
      <w:r>
        <w:rPr>
          <w:rFonts w:ascii="Times New Roman" w:hAnsi="Times New Roman"/>
          <w:sz w:val="20"/>
        </w:rPr>
        <w:t>’</w:t>
      </w:r>
      <w:r w:rsidRPr="00FE1A63">
        <w:rPr>
          <w:rFonts w:ascii="Times New Roman" w:hAnsi="Times New Roman"/>
          <w:sz w:val="20"/>
        </w:rPr>
        <w:t>s heritage through that.</w:t>
      </w:r>
      <w:r>
        <w:rPr>
          <w:rFonts w:ascii="Times New Roman" w:hAnsi="Times New Roman"/>
          <w:sz w:val="20"/>
        </w:rPr>
        <w:t xml:space="preserve"> </w:t>
      </w:r>
      <w:r w:rsidRPr="00FE1A63">
        <w:rPr>
          <w:rFonts w:ascii="Times New Roman" w:hAnsi="Times New Roman"/>
          <w:sz w:val="20"/>
        </w:rPr>
        <w:t xml:space="preserve">What we have here is a number of properties that have had overdue rates for a significant period of time. While this list coming through may have been a surprise for some </w:t>
      </w:r>
      <w:r>
        <w:rPr>
          <w:rFonts w:ascii="Times New Roman" w:hAnsi="Times New Roman"/>
          <w:sz w:val="20"/>
        </w:rPr>
        <w:t>Councillor</w:t>
      </w:r>
      <w:r w:rsidRPr="00FE1A63">
        <w:rPr>
          <w:rFonts w:ascii="Times New Roman" w:hAnsi="Times New Roman"/>
          <w:sz w:val="20"/>
        </w:rPr>
        <w:t>s, it certainly is not a surprise for the owners of these properties because</w:t>
      </w:r>
      <w:r>
        <w:rPr>
          <w:rFonts w:ascii="Times New Roman" w:hAnsi="Times New Roman"/>
          <w:sz w:val="20"/>
        </w:rPr>
        <w:t>,</w:t>
      </w:r>
      <w:r w:rsidRPr="00FE1A63">
        <w:rPr>
          <w:rFonts w:ascii="Times New Roman" w:hAnsi="Times New Roman"/>
          <w:sz w:val="20"/>
        </w:rPr>
        <w:t xml:space="preserve"> under our policy</w:t>
      </w:r>
      <w:r>
        <w:rPr>
          <w:rFonts w:ascii="Times New Roman" w:hAnsi="Times New Roman"/>
          <w:sz w:val="20"/>
        </w:rPr>
        <w:t>,</w:t>
      </w:r>
      <w:r w:rsidRPr="00FE1A63">
        <w:rPr>
          <w:rFonts w:ascii="Times New Roman" w:hAnsi="Times New Roman"/>
          <w:sz w:val="20"/>
        </w:rPr>
        <w:t xml:space="preserve"> we don</w:t>
      </w:r>
      <w:r>
        <w:rPr>
          <w:rFonts w:ascii="Times New Roman" w:hAnsi="Times New Roman"/>
          <w:sz w:val="20"/>
        </w:rPr>
        <w:t>’</w:t>
      </w:r>
      <w:r w:rsidRPr="00FE1A63">
        <w:rPr>
          <w:rFonts w:ascii="Times New Roman" w:hAnsi="Times New Roman"/>
          <w:sz w:val="20"/>
        </w:rPr>
        <w:t>t move forward in a way like this</w:t>
      </w:r>
      <w:r>
        <w:rPr>
          <w:rFonts w:ascii="Times New Roman" w:hAnsi="Times New Roman"/>
          <w:sz w:val="20"/>
        </w:rPr>
        <w:t>, g</w:t>
      </w:r>
      <w:r w:rsidRPr="00FE1A63">
        <w:rPr>
          <w:rFonts w:ascii="Times New Roman" w:hAnsi="Times New Roman"/>
          <w:sz w:val="20"/>
        </w:rPr>
        <w:t>enerally, unless rates have been outstanding for more than three years</w:t>
      </w:r>
      <w:r>
        <w:rPr>
          <w:rFonts w:ascii="Times New Roman" w:hAnsi="Times New Roman"/>
          <w:sz w:val="20"/>
        </w:rPr>
        <w:t>.</w:t>
      </w:r>
      <w:r w:rsidRPr="00FE1A63">
        <w:rPr>
          <w:rFonts w:ascii="Times New Roman" w:hAnsi="Times New Roman"/>
          <w:sz w:val="20"/>
        </w:rPr>
        <w:t xml:space="preserve"> </w:t>
      </w:r>
    </w:p>
    <w:p w14:paraId="75EA3175"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In the case of vacant land or commercial land</w:t>
      </w:r>
      <w:r>
        <w:rPr>
          <w:rFonts w:ascii="Times New Roman" w:hAnsi="Times New Roman"/>
          <w:sz w:val="20"/>
        </w:rPr>
        <w:t>,</w:t>
      </w:r>
      <w:r w:rsidRPr="00FE1A63">
        <w:rPr>
          <w:rFonts w:ascii="Times New Roman" w:hAnsi="Times New Roman"/>
          <w:sz w:val="20"/>
        </w:rPr>
        <w:t xml:space="preserve"> we don</w:t>
      </w:r>
      <w:r>
        <w:rPr>
          <w:rFonts w:ascii="Times New Roman" w:hAnsi="Times New Roman"/>
          <w:sz w:val="20"/>
        </w:rPr>
        <w:t>’</w:t>
      </w:r>
      <w:r w:rsidRPr="00FE1A63">
        <w:rPr>
          <w:rFonts w:ascii="Times New Roman" w:hAnsi="Times New Roman"/>
          <w:sz w:val="20"/>
        </w:rPr>
        <w:t>t move forward unless there is a judgment order against the owner</w:t>
      </w:r>
      <w:r>
        <w:rPr>
          <w:rFonts w:ascii="Times New Roman" w:hAnsi="Times New Roman"/>
          <w:sz w:val="20"/>
        </w:rPr>
        <w:t>,</w:t>
      </w:r>
      <w:r w:rsidRPr="00FE1A63">
        <w:rPr>
          <w:rFonts w:ascii="Times New Roman" w:hAnsi="Times New Roman"/>
          <w:sz w:val="20"/>
        </w:rPr>
        <w:t xml:space="preserve"> and unless the rates have been outstanding for more than a year. There has been every effort made to facilitate payment plans for these outstanding rates.</w:t>
      </w:r>
      <w:r>
        <w:rPr>
          <w:rFonts w:ascii="Times New Roman" w:hAnsi="Times New Roman"/>
          <w:sz w:val="20"/>
        </w:rPr>
        <w:t xml:space="preserve"> </w:t>
      </w:r>
      <w:r w:rsidRPr="00FE1A63">
        <w:rPr>
          <w:rFonts w:ascii="Times New Roman" w:hAnsi="Times New Roman"/>
          <w:sz w:val="20"/>
        </w:rPr>
        <w:t>There has been every effort made to keep in contact with the owners of these properties</w:t>
      </w:r>
      <w:r>
        <w:rPr>
          <w:rFonts w:ascii="Times New Roman" w:hAnsi="Times New Roman"/>
          <w:sz w:val="20"/>
        </w:rPr>
        <w:t xml:space="preserve">. </w:t>
      </w:r>
      <w:r w:rsidRPr="00FE1A63">
        <w:rPr>
          <w:rFonts w:ascii="Times New Roman" w:hAnsi="Times New Roman"/>
          <w:sz w:val="20"/>
        </w:rPr>
        <w:t>Unfortunately, time and time again</w:t>
      </w:r>
      <w:r>
        <w:rPr>
          <w:rFonts w:ascii="Times New Roman" w:hAnsi="Times New Roman"/>
          <w:sz w:val="20"/>
        </w:rPr>
        <w:t>,</w:t>
      </w:r>
      <w:r w:rsidRPr="00FE1A63">
        <w:rPr>
          <w:rFonts w:ascii="Times New Roman" w:hAnsi="Times New Roman"/>
          <w:sz w:val="20"/>
        </w:rPr>
        <w:t xml:space="preserve"> we have seen these properties falling further and further behind. It is not fair on the people of Brisbane who do pay their rates. We understand that with cost</w:t>
      </w:r>
      <w:r>
        <w:rPr>
          <w:rFonts w:ascii="Times New Roman" w:hAnsi="Times New Roman"/>
          <w:sz w:val="20"/>
        </w:rPr>
        <w:t>-</w:t>
      </w:r>
      <w:r w:rsidRPr="00FE1A63">
        <w:rPr>
          <w:rFonts w:ascii="Times New Roman" w:hAnsi="Times New Roman"/>
          <w:sz w:val="20"/>
        </w:rPr>
        <w:t>of</w:t>
      </w:r>
      <w:r>
        <w:rPr>
          <w:rFonts w:ascii="Times New Roman" w:hAnsi="Times New Roman"/>
          <w:sz w:val="20"/>
        </w:rPr>
        <w:t>-</w:t>
      </w:r>
      <w:r w:rsidRPr="00FE1A63">
        <w:rPr>
          <w:rFonts w:ascii="Times New Roman" w:hAnsi="Times New Roman"/>
          <w:sz w:val="20"/>
        </w:rPr>
        <w:t>living pressures and the bills mounting up, it can be challenging, which is why</w:t>
      </w:r>
      <w:r>
        <w:rPr>
          <w:rFonts w:ascii="Times New Roman" w:hAnsi="Times New Roman"/>
          <w:sz w:val="20"/>
        </w:rPr>
        <w:t>,</w:t>
      </w:r>
      <w:r w:rsidRPr="00FE1A63">
        <w:rPr>
          <w:rFonts w:ascii="Times New Roman" w:hAnsi="Times New Roman"/>
          <w:sz w:val="20"/>
        </w:rPr>
        <w:t xml:space="preserve"> as a general course of business, we offer payment plans to people who are struggling to pay their rates.</w:t>
      </w:r>
      <w:r>
        <w:rPr>
          <w:rFonts w:ascii="Times New Roman" w:hAnsi="Times New Roman"/>
          <w:sz w:val="20"/>
        </w:rPr>
        <w:t xml:space="preserve"> </w:t>
      </w:r>
    </w:p>
    <w:p w14:paraId="34784E5D"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This is not that</w:t>
      </w:r>
      <w:r>
        <w:rPr>
          <w:rFonts w:ascii="Times New Roman" w:hAnsi="Times New Roman"/>
          <w:sz w:val="20"/>
        </w:rPr>
        <w:t>.</w:t>
      </w:r>
      <w:r w:rsidRPr="00FE1A63">
        <w:rPr>
          <w:rFonts w:ascii="Times New Roman" w:hAnsi="Times New Roman"/>
          <w:sz w:val="20"/>
        </w:rPr>
        <w:t xml:space="preserve"> This is situations that evolved over </w:t>
      </w:r>
      <w:r>
        <w:rPr>
          <w:rFonts w:ascii="Times New Roman" w:hAnsi="Times New Roman"/>
          <w:sz w:val="20"/>
        </w:rPr>
        <w:t xml:space="preserve">many, </w:t>
      </w:r>
      <w:r w:rsidRPr="00FE1A63">
        <w:rPr>
          <w:rFonts w:ascii="Times New Roman" w:hAnsi="Times New Roman"/>
          <w:sz w:val="20"/>
        </w:rPr>
        <w:t>many years. In fact</w:t>
      </w:r>
      <w:r>
        <w:rPr>
          <w:rFonts w:ascii="Times New Roman" w:hAnsi="Times New Roman"/>
          <w:sz w:val="20"/>
        </w:rPr>
        <w:t>,</w:t>
      </w:r>
      <w:r w:rsidRPr="00FE1A63">
        <w:rPr>
          <w:rFonts w:ascii="Times New Roman" w:hAnsi="Times New Roman"/>
          <w:sz w:val="20"/>
        </w:rPr>
        <w:t xml:space="preserve"> if you have a look</w:t>
      </w:r>
      <w:r>
        <w:rPr>
          <w:rFonts w:ascii="Times New Roman" w:hAnsi="Times New Roman"/>
          <w:sz w:val="20"/>
        </w:rPr>
        <w:t xml:space="preserve"> </w:t>
      </w:r>
      <w:r w:rsidRPr="00FE1A63">
        <w:rPr>
          <w:rFonts w:ascii="Times New Roman" w:hAnsi="Times New Roman"/>
          <w:sz w:val="20"/>
        </w:rPr>
        <w:t>in the submission</w:t>
      </w:r>
      <w:r>
        <w:rPr>
          <w:rFonts w:ascii="Times New Roman" w:hAnsi="Times New Roman"/>
          <w:sz w:val="20"/>
        </w:rPr>
        <w:t>,</w:t>
      </w:r>
      <w:r w:rsidRPr="00FE1A63">
        <w:rPr>
          <w:rFonts w:ascii="Times New Roman" w:hAnsi="Times New Roman"/>
          <w:sz w:val="20"/>
        </w:rPr>
        <w:t xml:space="preserve"> it</w:t>
      </w:r>
      <w:r>
        <w:rPr>
          <w:rFonts w:ascii="Times New Roman" w:hAnsi="Times New Roman"/>
          <w:sz w:val="20"/>
        </w:rPr>
        <w:t>’</w:t>
      </w:r>
      <w:r w:rsidRPr="00FE1A63">
        <w:rPr>
          <w:rFonts w:ascii="Times New Roman" w:hAnsi="Times New Roman"/>
          <w:sz w:val="20"/>
        </w:rPr>
        <w:t>s detailed that some of these properties have had outstanding rates since 2016. So this is not a recent cost</w:t>
      </w:r>
      <w:r>
        <w:rPr>
          <w:rFonts w:ascii="Times New Roman" w:hAnsi="Times New Roman"/>
          <w:sz w:val="20"/>
        </w:rPr>
        <w:t>-</w:t>
      </w:r>
      <w:r w:rsidRPr="00FE1A63">
        <w:rPr>
          <w:rFonts w:ascii="Times New Roman" w:hAnsi="Times New Roman"/>
          <w:sz w:val="20"/>
        </w:rPr>
        <w:t>of</w:t>
      </w:r>
      <w:r>
        <w:rPr>
          <w:rFonts w:ascii="Times New Roman" w:hAnsi="Times New Roman"/>
          <w:sz w:val="20"/>
        </w:rPr>
        <w:t>-</w:t>
      </w:r>
      <w:r w:rsidRPr="00FE1A63">
        <w:rPr>
          <w:rFonts w:ascii="Times New Roman" w:hAnsi="Times New Roman"/>
          <w:sz w:val="20"/>
        </w:rPr>
        <w:t>living thing that we</w:t>
      </w:r>
      <w:r>
        <w:rPr>
          <w:rFonts w:ascii="Times New Roman" w:hAnsi="Times New Roman"/>
          <w:sz w:val="20"/>
        </w:rPr>
        <w:t>’</w:t>
      </w:r>
      <w:r w:rsidRPr="00FE1A63">
        <w:rPr>
          <w:rFonts w:ascii="Times New Roman" w:hAnsi="Times New Roman"/>
          <w:sz w:val="20"/>
        </w:rPr>
        <w:t>re talking about</w:t>
      </w:r>
      <w:r>
        <w:rPr>
          <w:rFonts w:ascii="Times New Roman" w:hAnsi="Times New Roman"/>
          <w:sz w:val="20"/>
        </w:rPr>
        <w:t>; t</w:t>
      </w:r>
      <w:r w:rsidRPr="00FE1A63">
        <w:rPr>
          <w:rFonts w:ascii="Times New Roman" w:hAnsi="Times New Roman"/>
          <w:sz w:val="20"/>
        </w:rPr>
        <w:t>his is a long-term challenge that we</w:t>
      </w:r>
      <w:r>
        <w:rPr>
          <w:rFonts w:ascii="Times New Roman" w:hAnsi="Times New Roman"/>
          <w:sz w:val="20"/>
        </w:rPr>
        <w:t>’</w:t>
      </w:r>
      <w:r w:rsidRPr="00FE1A63">
        <w:rPr>
          <w:rFonts w:ascii="Times New Roman" w:hAnsi="Times New Roman"/>
          <w:sz w:val="20"/>
        </w:rPr>
        <w:t>ve been trying to deal with.</w:t>
      </w:r>
      <w:r>
        <w:rPr>
          <w:rFonts w:ascii="Times New Roman" w:hAnsi="Times New Roman"/>
          <w:sz w:val="20"/>
        </w:rPr>
        <w:t xml:space="preserve"> </w:t>
      </w:r>
      <w:r w:rsidRPr="00FE1A63">
        <w:rPr>
          <w:rFonts w:ascii="Times New Roman" w:hAnsi="Times New Roman"/>
          <w:sz w:val="20"/>
        </w:rPr>
        <w:t>We</w:t>
      </w:r>
      <w:r>
        <w:rPr>
          <w:rFonts w:ascii="Times New Roman" w:hAnsi="Times New Roman"/>
          <w:sz w:val="20"/>
        </w:rPr>
        <w:t>’</w:t>
      </w:r>
      <w:r w:rsidRPr="00FE1A63">
        <w:rPr>
          <w:rFonts w:ascii="Times New Roman" w:hAnsi="Times New Roman"/>
          <w:sz w:val="20"/>
        </w:rPr>
        <w:t>ve been fair and reasonable. We</w:t>
      </w:r>
      <w:r>
        <w:rPr>
          <w:rFonts w:ascii="Times New Roman" w:hAnsi="Times New Roman"/>
          <w:sz w:val="20"/>
        </w:rPr>
        <w:t>’</w:t>
      </w:r>
      <w:r w:rsidRPr="00FE1A63">
        <w:rPr>
          <w:rFonts w:ascii="Times New Roman" w:hAnsi="Times New Roman"/>
          <w:sz w:val="20"/>
        </w:rPr>
        <w:t>ve offered payment plans</w:t>
      </w:r>
      <w:r>
        <w:rPr>
          <w:rFonts w:ascii="Times New Roman" w:hAnsi="Times New Roman"/>
          <w:sz w:val="20"/>
        </w:rPr>
        <w:t>.</w:t>
      </w:r>
      <w:r w:rsidRPr="00FE1A63">
        <w:rPr>
          <w:rFonts w:ascii="Times New Roman" w:hAnsi="Times New Roman"/>
          <w:sz w:val="20"/>
        </w:rPr>
        <w:t xml:space="preserve"> We</w:t>
      </w:r>
      <w:r>
        <w:rPr>
          <w:rFonts w:ascii="Times New Roman" w:hAnsi="Times New Roman"/>
          <w:sz w:val="20"/>
        </w:rPr>
        <w:t>’</w:t>
      </w:r>
      <w:r w:rsidRPr="00FE1A63">
        <w:rPr>
          <w:rFonts w:ascii="Times New Roman" w:hAnsi="Times New Roman"/>
          <w:sz w:val="20"/>
        </w:rPr>
        <w:t>ve made every reasonable effort to make sure that the owners can pay their rates. Unfortunately, it has come to the point where we</w:t>
      </w:r>
      <w:r>
        <w:rPr>
          <w:rFonts w:ascii="Times New Roman" w:hAnsi="Times New Roman"/>
          <w:sz w:val="20"/>
        </w:rPr>
        <w:t>’</w:t>
      </w:r>
      <w:r w:rsidRPr="00FE1A63">
        <w:rPr>
          <w:rFonts w:ascii="Times New Roman" w:hAnsi="Times New Roman"/>
          <w:sz w:val="20"/>
        </w:rPr>
        <w:t>ve had to move to take this action. What I can tell you though is the experience in the past where we</w:t>
      </w:r>
      <w:r>
        <w:rPr>
          <w:rFonts w:ascii="Times New Roman" w:hAnsi="Times New Roman"/>
          <w:sz w:val="20"/>
        </w:rPr>
        <w:t>’</w:t>
      </w:r>
      <w:r w:rsidRPr="00FE1A63">
        <w:rPr>
          <w:rFonts w:ascii="Times New Roman" w:hAnsi="Times New Roman"/>
          <w:sz w:val="20"/>
        </w:rPr>
        <w:t>ve brought through these submissions and moved forward, only one in 10 properties has ever actually been sold</w:t>
      </w:r>
      <w:r>
        <w:rPr>
          <w:rFonts w:ascii="Times New Roman" w:hAnsi="Times New Roman"/>
          <w:sz w:val="20"/>
        </w:rPr>
        <w:t>, i</w:t>
      </w:r>
      <w:r w:rsidRPr="00FE1A63">
        <w:rPr>
          <w:rFonts w:ascii="Times New Roman" w:hAnsi="Times New Roman"/>
          <w:sz w:val="20"/>
        </w:rPr>
        <w:t xml:space="preserve">n fact, less than one in 10 properties. </w:t>
      </w:r>
    </w:p>
    <w:p w14:paraId="06631F2E" w14:textId="08E2BBD8"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So when we get to this point, usually what happens is the rates are paid. So in nine out of 10 cases, the bill is paid, they keep their property</w:t>
      </w:r>
      <w:r>
        <w:rPr>
          <w:rFonts w:ascii="Times New Roman" w:hAnsi="Times New Roman"/>
          <w:sz w:val="20"/>
        </w:rPr>
        <w:t>,</w:t>
      </w:r>
      <w:r w:rsidRPr="00FE1A63">
        <w:rPr>
          <w:rFonts w:ascii="Times New Roman" w:hAnsi="Times New Roman"/>
          <w:sz w:val="20"/>
        </w:rPr>
        <w:t xml:space="preserve"> and everything</w:t>
      </w:r>
      <w:r>
        <w:rPr>
          <w:rFonts w:ascii="Times New Roman" w:hAnsi="Times New Roman"/>
          <w:sz w:val="20"/>
        </w:rPr>
        <w:t>’</w:t>
      </w:r>
      <w:r w:rsidRPr="00FE1A63">
        <w:rPr>
          <w:rFonts w:ascii="Times New Roman" w:hAnsi="Times New Roman"/>
          <w:sz w:val="20"/>
        </w:rPr>
        <w:t xml:space="preserve">s good. </w:t>
      </w:r>
      <w:r>
        <w:rPr>
          <w:rFonts w:ascii="Times New Roman" w:hAnsi="Times New Roman"/>
          <w:sz w:val="20"/>
        </w:rPr>
        <w:t>In o</w:t>
      </w:r>
      <w:r w:rsidRPr="00FE1A63">
        <w:rPr>
          <w:rFonts w:ascii="Times New Roman" w:hAnsi="Times New Roman"/>
          <w:sz w:val="20"/>
        </w:rPr>
        <w:t>nly one out of 10 cases are the properties sold. So that is, if you go back all the way to 2002</w:t>
      </w:r>
      <w:r>
        <w:rPr>
          <w:rFonts w:ascii="Times New Roman" w:hAnsi="Times New Roman"/>
          <w:sz w:val="20"/>
        </w:rPr>
        <w:t>,</w:t>
      </w:r>
      <w:r w:rsidRPr="00FE1A63">
        <w:rPr>
          <w:rFonts w:ascii="Times New Roman" w:hAnsi="Times New Roman"/>
          <w:sz w:val="20"/>
        </w:rPr>
        <w:t xml:space="preserve"> and look at the records between now and then, there</w:t>
      </w:r>
      <w:r>
        <w:rPr>
          <w:rFonts w:ascii="Times New Roman" w:hAnsi="Times New Roman"/>
          <w:sz w:val="20"/>
        </w:rPr>
        <w:t>’</w:t>
      </w:r>
      <w:r w:rsidRPr="00FE1A63">
        <w:rPr>
          <w:rFonts w:ascii="Times New Roman" w:hAnsi="Times New Roman"/>
          <w:sz w:val="20"/>
        </w:rPr>
        <w:t>s been 165</w:t>
      </w:r>
      <w:r>
        <w:rPr>
          <w:rFonts w:ascii="Times New Roman" w:hAnsi="Times New Roman"/>
          <w:sz w:val="20"/>
        </w:rPr>
        <w:t> </w:t>
      </w:r>
      <w:r w:rsidRPr="00FE1A63">
        <w:rPr>
          <w:rFonts w:ascii="Times New Roman" w:hAnsi="Times New Roman"/>
          <w:sz w:val="20"/>
        </w:rPr>
        <w:t>properties put forward in this way</w:t>
      </w:r>
      <w:r>
        <w:rPr>
          <w:rFonts w:ascii="Times New Roman" w:hAnsi="Times New Roman"/>
          <w:sz w:val="20"/>
        </w:rPr>
        <w:t>, a</w:t>
      </w:r>
      <w:r w:rsidRPr="00FE1A63">
        <w:rPr>
          <w:rFonts w:ascii="Times New Roman" w:hAnsi="Times New Roman"/>
          <w:sz w:val="20"/>
        </w:rPr>
        <w:t>nd less than one in 10 of them actually ever got sold. So this action will help us recover the rates. I suspect</w:t>
      </w:r>
      <w:r>
        <w:rPr>
          <w:rFonts w:ascii="Times New Roman" w:hAnsi="Times New Roman"/>
          <w:sz w:val="20"/>
        </w:rPr>
        <w:t>,</w:t>
      </w:r>
      <w:r w:rsidRPr="00FE1A63">
        <w:rPr>
          <w:rFonts w:ascii="Times New Roman" w:hAnsi="Times New Roman"/>
          <w:sz w:val="20"/>
        </w:rPr>
        <w:t xml:space="preserve"> in line with the history of this sort of submission</w:t>
      </w:r>
      <w:r>
        <w:rPr>
          <w:rFonts w:ascii="Times New Roman" w:hAnsi="Times New Roman"/>
          <w:sz w:val="20"/>
        </w:rPr>
        <w:t>,</w:t>
      </w:r>
      <w:r w:rsidRPr="00FE1A63">
        <w:rPr>
          <w:rFonts w:ascii="Times New Roman" w:hAnsi="Times New Roman"/>
          <w:sz w:val="20"/>
        </w:rPr>
        <w:t xml:space="preserve"> the vast majority of these property owners will pay their rates and will get their account up to date. </w:t>
      </w:r>
    </w:p>
    <w:p w14:paraId="23AFCF93" w14:textId="02D56BA4"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If it is necessary to sell some of these properties, we</w:t>
      </w:r>
      <w:r>
        <w:rPr>
          <w:rFonts w:ascii="Times New Roman" w:hAnsi="Times New Roman"/>
          <w:sz w:val="20"/>
        </w:rPr>
        <w:t>’</w:t>
      </w:r>
      <w:r w:rsidRPr="00FE1A63">
        <w:rPr>
          <w:rFonts w:ascii="Times New Roman" w:hAnsi="Times New Roman"/>
          <w:sz w:val="20"/>
        </w:rPr>
        <w:t>ll obviously do that</w:t>
      </w:r>
      <w:r>
        <w:rPr>
          <w:rFonts w:ascii="Times New Roman" w:hAnsi="Times New Roman"/>
          <w:sz w:val="20"/>
        </w:rPr>
        <w:t xml:space="preserve">. </w:t>
      </w:r>
      <w:r w:rsidRPr="00FE1A63">
        <w:rPr>
          <w:rFonts w:ascii="Times New Roman" w:hAnsi="Times New Roman"/>
          <w:sz w:val="20"/>
        </w:rPr>
        <w:t>In most cases in the past</w:t>
      </w:r>
      <w:r>
        <w:rPr>
          <w:rFonts w:ascii="Times New Roman" w:hAnsi="Times New Roman"/>
          <w:sz w:val="20"/>
        </w:rPr>
        <w:t>,</w:t>
      </w:r>
      <w:r w:rsidRPr="00FE1A63">
        <w:rPr>
          <w:rFonts w:ascii="Times New Roman" w:hAnsi="Times New Roman"/>
          <w:sz w:val="20"/>
        </w:rPr>
        <w:t xml:space="preserve"> that hasn</w:t>
      </w:r>
      <w:r>
        <w:rPr>
          <w:rFonts w:ascii="Times New Roman" w:hAnsi="Times New Roman"/>
          <w:sz w:val="20"/>
        </w:rPr>
        <w:t>’</w:t>
      </w:r>
      <w:r w:rsidRPr="00FE1A63">
        <w:rPr>
          <w:rFonts w:ascii="Times New Roman" w:hAnsi="Times New Roman"/>
          <w:sz w:val="20"/>
        </w:rPr>
        <w:t>t occurred</w:t>
      </w:r>
      <w:r>
        <w:rPr>
          <w:rFonts w:ascii="Times New Roman" w:hAnsi="Times New Roman"/>
          <w:sz w:val="20"/>
        </w:rPr>
        <w:t>,</w:t>
      </w:r>
      <w:r w:rsidRPr="00FE1A63">
        <w:rPr>
          <w:rFonts w:ascii="Times New Roman" w:hAnsi="Times New Roman"/>
          <w:sz w:val="20"/>
        </w:rPr>
        <w:t xml:space="preserve"> and it hasn</w:t>
      </w:r>
      <w:r>
        <w:rPr>
          <w:rFonts w:ascii="Times New Roman" w:hAnsi="Times New Roman"/>
          <w:sz w:val="20"/>
        </w:rPr>
        <w:t>’</w:t>
      </w:r>
      <w:r w:rsidRPr="00FE1A63">
        <w:rPr>
          <w:rFonts w:ascii="Times New Roman" w:hAnsi="Times New Roman"/>
          <w:sz w:val="20"/>
        </w:rPr>
        <w:t>t been necessary, as I said.</w:t>
      </w:r>
      <w:r>
        <w:rPr>
          <w:rFonts w:ascii="Times New Roman" w:hAnsi="Times New Roman"/>
          <w:sz w:val="20"/>
        </w:rPr>
        <w:t xml:space="preserve"> </w:t>
      </w:r>
      <w:r w:rsidRPr="00FE1A63">
        <w:rPr>
          <w:rFonts w:ascii="Times New Roman" w:hAnsi="Times New Roman"/>
          <w:sz w:val="20"/>
        </w:rPr>
        <w:t>So out of the 165 properties since 2002</w:t>
      </w:r>
      <w:r>
        <w:rPr>
          <w:rFonts w:ascii="Times New Roman" w:hAnsi="Times New Roman"/>
          <w:sz w:val="20"/>
        </w:rPr>
        <w:t xml:space="preserve"> that have </w:t>
      </w:r>
      <w:r w:rsidRPr="00FE1A63">
        <w:rPr>
          <w:rFonts w:ascii="Times New Roman" w:hAnsi="Times New Roman"/>
          <w:sz w:val="20"/>
        </w:rPr>
        <w:t>been listed in this way, only 12</w:t>
      </w:r>
      <w:r>
        <w:rPr>
          <w:rFonts w:ascii="Times New Roman" w:hAnsi="Times New Roman"/>
          <w:sz w:val="20"/>
        </w:rPr>
        <w:t xml:space="preserve"> s</w:t>
      </w:r>
      <w:r w:rsidRPr="00FE1A63">
        <w:rPr>
          <w:rFonts w:ascii="Times New Roman" w:hAnsi="Times New Roman"/>
          <w:sz w:val="20"/>
        </w:rPr>
        <w:t xml:space="preserve">ales have ever occurred. </w:t>
      </w:r>
      <w:r>
        <w:rPr>
          <w:rFonts w:ascii="Times New Roman" w:hAnsi="Times New Roman"/>
          <w:sz w:val="20"/>
        </w:rPr>
        <w:t xml:space="preserve">I </w:t>
      </w:r>
      <w:r w:rsidRPr="00FE1A63">
        <w:rPr>
          <w:rFonts w:ascii="Times New Roman" w:hAnsi="Times New Roman"/>
          <w:sz w:val="20"/>
        </w:rPr>
        <w:t>mention</w:t>
      </w:r>
      <w:r>
        <w:rPr>
          <w:rFonts w:ascii="Times New Roman" w:hAnsi="Times New Roman"/>
          <w:sz w:val="20"/>
        </w:rPr>
        <w:t>ed</w:t>
      </w:r>
      <w:r w:rsidRPr="00FE1A63">
        <w:rPr>
          <w:rFonts w:ascii="Times New Roman" w:hAnsi="Times New Roman"/>
          <w:sz w:val="20"/>
        </w:rPr>
        <w:t xml:space="preserve"> one before, which was Lamb House. </w:t>
      </w:r>
      <w:r w:rsidR="00CE3AE7" w:rsidRPr="00FE1A63">
        <w:rPr>
          <w:rFonts w:ascii="Times New Roman" w:hAnsi="Times New Roman"/>
          <w:sz w:val="20"/>
        </w:rPr>
        <w:t>Obviously,</w:t>
      </w:r>
      <w:r w:rsidRPr="00FE1A63">
        <w:rPr>
          <w:rFonts w:ascii="Times New Roman" w:hAnsi="Times New Roman"/>
          <w:sz w:val="20"/>
        </w:rPr>
        <w:t xml:space="preserve"> </w:t>
      </w:r>
      <w:r w:rsidRPr="00FE1A63">
        <w:rPr>
          <w:rFonts w:ascii="Times New Roman" w:hAnsi="Times New Roman"/>
          <w:sz w:val="20"/>
        </w:rPr>
        <w:lastRenderedPageBreak/>
        <w:t>we</w:t>
      </w:r>
      <w:r>
        <w:rPr>
          <w:rFonts w:ascii="Times New Roman" w:hAnsi="Times New Roman"/>
          <w:sz w:val="20"/>
        </w:rPr>
        <w:t>’</w:t>
      </w:r>
      <w:r w:rsidRPr="00FE1A63">
        <w:rPr>
          <w:rFonts w:ascii="Times New Roman" w:hAnsi="Times New Roman"/>
          <w:sz w:val="20"/>
        </w:rPr>
        <w:t>re moving forward with this and</w:t>
      </w:r>
      <w:r>
        <w:rPr>
          <w:rFonts w:ascii="Times New Roman" w:hAnsi="Times New Roman"/>
          <w:sz w:val="20"/>
        </w:rPr>
        <w:t>,</w:t>
      </w:r>
      <w:r w:rsidRPr="00FE1A63">
        <w:rPr>
          <w:rFonts w:ascii="Times New Roman" w:hAnsi="Times New Roman"/>
          <w:sz w:val="20"/>
        </w:rPr>
        <w:t xml:space="preserve"> in essence, the essential gist of this submission is one of fairness to other ratepay</w:t>
      </w:r>
      <w:r>
        <w:rPr>
          <w:rFonts w:ascii="Times New Roman" w:hAnsi="Times New Roman"/>
          <w:sz w:val="20"/>
        </w:rPr>
        <w:t>er</w:t>
      </w:r>
      <w:r w:rsidRPr="00FE1A63">
        <w:rPr>
          <w:rFonts w:ascii="Times New Roman" w:hAnsi="Times New Roman"/>
          <w:sz w:val="20"/>
        </w:rPr>
        <w:t>s who are diligently paying their rates</w:t>
      </w:r>
      <w:r>
        <w:rPr>
          <w:rFonts w:ascii="Times New Roman" w:hAnsi="Times New Roman"/>
          <w:sz w:val="20"/>
        </w:rPr>
        <w:t>,</w:t>
      </w:r>
      <w:r w:rsidRPr="00FE1A63">
        <w:rPr>
          <w:rFonts w:ascii="Times New Roman" w:hAnsi="Times New Roman"/>
          <w:sz w:val="20"/>
        </w:rPr>
        <w:t xml:space="preserve"> even in times of pressure</w:t>
      </w:r>
      <w:r>
        <w:rPr>
          <w:rFonts w:ascii="Times New Roman" w:hAnsi="Times New Roman"/>
          <w:sz w:val="20"/>
        </w:rPr>
        <w:t>,</w:t>
      </w:r>
      <w:r w:rsidRPr="00FE1A63">
        <w:rPr>
          <w:rFonts w:ascii="Times New Roman" w:hAnsi="Times New Roman"/>
          <w:sz w:val="20"/>
        </w:rPr>
        <w:t xml:space="preserve"> as they are at the moment.</w:t>
      </w:r>
      <w:r>
        <w:rPr>
          <w:rFonts w:ascii="Times New Roman" w:hAnsi="Times New Roman"/>
          <w:sz w:val="20"/>
        </w:rPr>
        <w:t xml:space="preserve"> </w:t>
      </w:r>
      <w:r w:rsidRPr="00FE1A63">
        <w:rPr>
          <w:rFonts w:ascii="Times New Roman" w:hAnsi="Times New Roman"/>
          <w:sz w:val="20"/>
        </w:rPr>
        <w:t>So it</w:t>
      </w:r>
      <w:r>
        <w:rPr>
          <w:rFonts w:ascii="Times New Roman" w:hAnsi="Times New Roman"/>
          <w:sz w:val="20"/>
        </w:rPr>
        <w:t>’</w:t>
      </w:r>
      <w:r w:rsidRPr="00FE1A63">
        <w:rPr>
          <w:rFonts w:ascii="Times New Roman" w:hAnsi="Times New Roman"/>
          <w:sz w:val="20"/>
        </w:rPr>
        <w:t xml:space="preserve">s not fair on the ratepayers that are paying their rates faithfully that people can go for long periods of time and simply not pay their rates. </w:t>
      </w:r>
    </w:p>
    <w:p w14:paraId="2ABB0628" w14:textId="508F241B" w:rsidR="00392D79" w:rsidRDefault="00CE3AE7"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Obviously,</w:t>
      </w:r>
      <w:r w:rsidR="00392D79" w:rsidRPr="00FE1A63">
        <w:rPr>
          <w:rFonts w:ascii="Times New Roman" w:hAnsi="Times New Roman"/>
          <w:sz w:val="20"/>
        </w:rPr>
        <w:t xml:space="preserve"> rates </w:t>
      </w:r>
      <w:r w:rsidR="00392D79">
        <w:rPr>
          <w:rFonts w:ascii="Times New Roman" w:hAnsi="Times New Roman"/>
          <w:sz w:val="20"/>
        </w:rPr>
        <w:t xml:space="preserve">are </w:t>
      </w:r>
      <w:r w:rsidR="00392D79" w:rsidRPr="00FE1A63">
        <w:rPr>
          <w:rFonts w:ascii="Times New Roman" w:hAnsi="Times New Roman"/>
          <w:sz w:val="20"/>
        </w:rPr>
        <w:t>the essential funding mechanism for so many of the things that we do</w:t>
      </w:r>
      <w:r w:rsidR="00392D79">
        <w:rPr>
          <w:rFonts w:ascii="Times New Roman" w:hAnsi="Times New Roman"/>
          <w:sz w:val="20"/>
        </w:rPr>
        <w:t>,</w:t>
      </w:r>
      <w:r w:rsidR="00392D79" w:rsidRPr="00FE1A63">
        <w:rPr>
          <w:rFonts w:ascii="Times New Roman" w:hAnsi="Times New Roman"/>
          <w:sz w:val="20"/>
        </w:rPr>
        <w:t xml:space="preserve"> and whether it</w:t>
      </w:r>
      <w:r w:rsidR="00392D79">
        <w:rPr>
          <w:rFonts w:ascii="Times New Roman" w:hAnsi="Times New Roman"/>
          <w:sz w:val="20"/>
        </w:rPr>
        <w:t>’</w:t>
      </w:r>
      <w:r w:rsidR="00392D79" w:rsidRPr="00FE1A63">
        <w:rPr>
          <w:rFonts w:ascii="Times New Roman" w:hAnsi="Times New Roman"/>
          <w:sz w:val="20"/>
        </w:rPr>
        <w:t>s the maintenance that occurs</w:t>
      </w:r>
      <w:r w:rsidR="00392D79">
        <w:rPr>
          <w:rFonts w:ascii="Times New Roman" w:hAnsi="Times New Roman"/>
          <w:sz w:val="20"/>
        </w:rPr>
        <w:t>,</w:t>
      </w:r>
      <w:r w:rsidR="00392D79" w:rsidRPr="00FE1A63">
        <w:rPr>
          <w:rFonts w:ascii="Times New Roman" w:hAnsi="Times New Roman"/>
          <w:sz w:val="20"/>
        </w:rPr>
        <w:t xml:space="preserve"> mowing of the parks</w:t>
      </w:r>
      <w:r w:rsidR="00392D79">
        <w:rPr>
          <w:rFonts w:ascii="Times New Roman" w:hAnsi="Times New Roman"/>
          <w:sz w:val="20"/>
        </w:rPr>
        <w:t>,</w:t>
      </w:r>
      <w:r w:rsidR="00392D79" w:rsidRPr="00FE1A63">
        <w:rPr>
          <w:rFonts w:ascii="Times New Roman" w:hAnsi="Times New Roman"/>
          <w:sz w:val="20"/>
        </w:rPr>
        <w:t xml:space="preserve"> fixing the footpaths and roads, all of these things are contributed to by rates</w:t>
      </w:r>
      <w:r w:rsidR="00392D79">
        <w:rPr>
          <w:rFonts w:ascii="Times New Roman" w:hAnsi="Times New Roman"/>
          <w:sz w:val="20"/>
        </w:rPr>
        <w:t>,</w:t>
      </w:r>
      <w:r w:rsidR="00392D79" w:rsidRPr="00FE1A63">
        <w:rPr>
          <w:rFonts w:ascii="Times New Roman" w:hAnsi="Times New Roman"/>
          <w:sz w:val="20"/>
        </w:rPr>
        <w:t xml:space="preserve"> and </w:t>
      </w:r>
      <w:r w:rsidR="00392D79">
        <w:rPr>
          <w:rFonts w:ascii="Times New Roman" w:hAnsi="Times New Roman"/>
          <w:sz w:val="20"/>
        </w:rPr>
        <w:t xml:space="preserve">it </w:t>
      </w:r>
      <w:r w:rsidR="00392D79" w:rsidRPr="00FE1A63">
        <w:rPr>
          <w:rFonts w:ascii="Times New Roman" w:hAnsi="Times New Roman"/>
          <w:sz w:val="20"/>
        </w:rPr>
        <w:t>is important that</w:t>
      </w:r>
      <w:r w:rsidR="00392D79">
        <w:rPr>
          <w:rFonts w:ascii="Times New Roman" w:hAnsi="Times New Roman"/>
          <w:sz w:val="20"/>
        </w:rPr>
        <w:t xml:space="preserve"> p</w:t>
      </w:r>
      <w:r w:rsidR="00392D79" w:rsidRPr="00FE1A63">
        <w:rPr>
          <w:rFonts w:ascii="Times New Roman" w:hAnsi="Times New Roman"/>
          <w:sz w:val="20"/>
        </w:rPr>
        <w:t>eople contribute their fair share. So we</w:t>
      </w:r>
      <w:r w:rsidR="00392D79">
        <w:rPr>
          <w:rFonts w:ascii="Times New Roman" w:hAnsi="Times New Roman"/>
          <w:sz w:val="20"/>
        </w:rPr>
        <w:t>’</w:t>
      </w:r>
      <w:r w:rsidR="00392D79" w:rsidRPr="00FE1A63">
        <w:rPr>
          <w:rFonts w:ascii="Times New Roman" w:hAnsi="Times New Roman"/>
          <w:sz w:val="20"/>
        </w:rPr>
        <w:t>re moving forward with this submission. We do hope that the bills will be settled before any sale has to occur, but obviously</w:t>
      </w:r>
      <w:r w:rsidR="00392D79">
        <w:rPr>
          <w:rFonts w:ascii="Times New Roman" w:hAnsi="Times New Roman"/>
          <w:sz w:val="20"/>
        </w:rPr>
        <w:t xml:space="preserve"> this—</w:t>
      </w:r>
    </w:p>
    <w:p w14:paraId="63E7F882"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LORD MAYOR, </w:t>
      </w:r>
      <w:r w:rsidRPr="00FE1A63">
        <w:rPr>
          <w:rFonts w:ascii="Times New Roman" w:hAnsi="Times New Roman"/>
          <w:sz w:val="20"/>
        </w:rPr>
        <w:t xml:space="preserve">your time has </w:t>
      </w:r>
      <w:r>
        <w:rPr>
          <w:rFonts w:ascii="Times New Roman" w:hAnsi="Times New Roman"/>
          <w:sz w:val="20"/>
        </w:rPr>
        <w:t>expired.</w:t>
      </w:r>
    </w:p>
    <w:p w14:paraId="5535741C" w14:textId="1E68FC20"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FE1A63">
        <w:rPr>
          <w:rFonts w:ascii="Times New Roman" w:hAnsi="Times New Roman"/>
          <w:sz w:val="20"/>
        </w:rPr>
        <w:t>I</w:t>
      </w:r>
      <w:r>
        <w:rPr>
          <w:rFonts w:ascii="Times New Roman" w:hAnsi="Times New Roman"/>
          <w:sz w:val="20"/>
        </w:rPr>
        <w:t>’</w:t>
      </w:r>
      <w:r w:rsidRPr="00FE1A63">
        <w:rPr>
          <w:rFonts w:ascii="Times New Roman" w:hAnsi="Times New Roman"/>
          <w:sz w:val="20"/>
        </w:rPr>
        <w:t xml:space="preserve">m </w:t>
      </w:r>
      <w:r>
        <w:rPr>
          <w:rFonts w:ascii="Times New Roman" w:hAnsi="Times New Roman"/>
          <w:sz w:val="20"/>
        </w:rPr>
        <w:t>finished.</w:t>
      </w:r>
    </w:p>
    <w:p w14:paraId="7EB42AB0"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FE1A63">
        <w:rPr>
          <w:rFonts w:ascii="Times New Roman" w:hAnsi="Times New Roman"/>
          <w:sz w:val="20"/>
        </w:rPr>
        <w:t xml:space="preserve">Thank you. </w:t>
      </w:r>
    </w:p>
    <w:p w14:paraId="60D69DF1"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 xml:space="preserve">Is there any debate? </w:t>
      </w:r>
    </w:p>
    <w:p w14:paraId="24761812" w14:textId="77777777" w:rsidR="00392D79" w:rsidRDefault="00392D79" w:rsidP="00E5758B">
      <w:pPr>
        <w:pStyle w:val="BodyTextIndent2"/>
        <w:spacing w:line="240" w:lineRule="auto"/>
        <w:ind w:left="2517" w:firstLine="0"/>
        <w:jc w:val="both"/>
        <w:rPr>
          <w:rFonts w:ascii="Times New Roman" w:hAnsi="Times New Roman"/>
          <w:sz w:val="20"/>
        </w:rPr>
      </w:pPr>
      <w:r w:rsidRPr="00FE1A63">
        <w:rPr>
          <w:rFonts w:ascii="Times New Roman" w:hAnsi="Times New Roman"/>
          <w:sz w:val="20"/>
        </w:rPr>
        <w:t>Councillor CASSIDY</w:t>
      </w:r>
      <w:r>
        <w:rPr>
          <w:rFonts w:ascii="Times New Roman" w:hAnsi="Times New Roman"/>
          <w:sz w:val="20"/>
        </w:rPr>
        <w:t>.</w:t>
      </w:r>
    </w:p>
    <w:p w14:paraId="6E61CA9E" w14:textId="5099AC7B" w:rsidR="00554556" w:rsidRPr="00AA222F" w:rsidRDefault="00554556" w:rsidP="00E5758B">
      <w:pPr>
        <w:rPr>
          <w:b/>
          <w:snapToGrid w:val="0"/>
          <w:lang w:eastAsia="en-US"/>
        </w:rPr>
      </w:pPr>
      <w:bookmarkStart w:id="16" w:name="_Hlk110426003"/>
      <w:r w:rsidRPr="00AA222F">
        <w:rPr>
          <w:b/>
          <w:snapToGrid w:val="0"/>
          <w:lang w:eastAsia="en-US"/>
        </w:rPr>
        <w:t>S</w:t>
      </w:r>
      <w:bookmarkStart w:id="17" w:name="_Hlk130976747"/>
      <w:r w:rsidRPr="00AA222F">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54556" w:rsidRPr="008F23B9" w14:paraId="7B731FAC" w14:textId="77777777" w:rsidTr="003011FF">
        <w:trPr>
          <w:trHeight w:val="359"/>
        </w:trPr>
        <w:tc>
          <w:tcPr>
            <w:tcW w:w="9133" w:type="dxa"/>
            <w:tcBorders>
              <w:bottom w:val="single" w:sz="4" w:space="0" w:color="auto"/>
            </w:tcBorders>
          </w:tcPr>
          <w:p w14:paraId="38A70B8E" w14:textId="20FC0C69" w:rsidR="00554556" w:rsidRPr="008F23B9" w:rsidRDefault="00554556" w:rsidP="00E5758B">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554556">
              <w:rPr>
                <w:snapToGrid w:val="0"/>
                <w:lang w:val="en-US" w:eastAsia="en-US"/>
              </w:rPr>
              <w:t>CONTRACTS AND TENDERING – REPORT OF CONTRACTS ACCEPTED BY DELEGATES OF COUNCIL FOR APRIL 2024</w:t>
            </w:r>
            <w:r w:rsidRPr="001E7EEE">
              <w:rPr>
                <w:snapToGrid w:val="0"/>
                <w:lang w:val="en-US" w:eastAsia="en-US"/>
              </w:rPr>
              <w:t>, be taken seriatim for voting purposes.</w:t>
            </w:r>
          </w:p>
        </w:tc>
      </w:tr>
      <w:bookmarkEnd w:id="16"/>
      <w:bookmarkEnd w:id="17"/>
    </w:tbl>
    <w:p w14:paraId="76C7E9D0" w14:textId="77777777" w:rsidR="00554556" w:rsidRDefault="00554556" w:rsidP="00E5758B">
      <w:pPr>
        <w:pStyle w:val="BodyTextIndent2Transcript"/>
        <w:spacing w:before="0"/>
      </w:pPr>
    </w:p>
    <w:p w14:paraId="4E0CCEFE" w14:textId="285D1EF8"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FE1A63">
        <w:rPr>
          <w:rFonts w:ascii="Times New Roman" w:hAnsi="Times New Roman"/>
          <w:sz w:val="20"/>
        </w:rPr>
        <w:t>Starting on item A</w:t>
      </w:r>
      <w:r>
        <w:rPr>
          <w:rFonts w:ascii="Times New Roman" w:hAnsi="Times New Roman"/>
          <w:sz w:val="20"/>
        </w:rPr>
        <w:t>,</w:t>
      </w:r>
      <w:r w:rsidRPr="00FE1A63">
        <w:rPr>
          <w:rFonts w:ascii="Times New Roman" w:hAnsi="Times New Roman"/>
          <w:sz w:val="20"/>
        </w:rPr>
        <w:t xml:space="preserve"> we acknowledge and accept the importance of updating this policy</w:t>
      </w:r>
      <w:r>
        <w:rPr>
          <w:rFonts w:ascii="Times New Roman" w:hAnsi="Times New Roman"/>
          <w:sz w:val="20"/>
        </w:rPr>
        <w:t>.</w:t>
      </w:r>
      <w:r w:rsidRPr="00FE1A63">
        <w:rPr>
          <w:rFonts w:ascii="Times New Roman" w:hAnsi="Times New Roman"/>
          <w:sz w:val="20"/>
        </w:rPr>
        <w:t xml:space="preserve"> AP153</w:t>
      </w:r>
      <w:r>
        <w:rPr>
          <w:rFonts w:ascii="Times New Roman" w:hAnsi="Times New Roman"/>
          <w:sz w:val="20"/>
        </w:rPr>
        <w:t>, t</w:t>
      </w:r>
      <w:r w:rsidRPr="00FE1A63">
        <w:rPr>
          <w:rFonts w:ascii="Times New Roman" w:hAnsi="Times New Roman"/>
          <w:sz w:val="20"/>
        </w:rPr>
        <w:t xml:space="preserve">he </w:t>
      </w:r>
      <w:r w:rsidR="008F0B87">
        <w:rPr>
          <w:rFonts w:ascii="Times New Roman" w:hAnsi="Times New Roman"/>
          <w:sz w:val="20"/>
        </w:rPr>
        <w:t>S</w:t>
      </w:r>
      <w:r w:rsidRPr="00FE1A63">
        <w:rPr>
          <w:rFonts w:ascii="Times New Roman" w:hAnsi="Times New Roman"/>
          <w:sz w:val="20"/>
        </w:rPr>
        <w:t xml:space="preserve">treet </w:t>
      </w:r>
      <w:r w:rsidR="008F0B87">
        <w:rPr>
          <w:rFonts w:ascii="Times New Roman" w:hAnsi="Times New Roman"/>
          <w:sz w:val="20"/>
        </w:rPr>
        <w:t>N</w:t>
      </w:r>
      <w:r w:rsidRPr="00FE1A63">
        <w:rPr>
          <w:rFonts w:ascii="Times New Roman" w:hAnsi="Times New Roman"/>
          <w:sz w:val="20"/>
        </w:rPr>
        <w:t xml:space="preserve">aming </w:t>
      </w:r>
      <w:r w:rsidR="008F0B87">
        <w:rPr>
          <w:rFonts w:ascii="Times New Roman" w:hAnsi="Times New Roman"/>
          <w:sz w:val="20"/>
        </w:rPr>
        <w:t>P</w:t>
      </w:r>
      <w:r w:rsidRPr="00FE1A63">
        <w:rPr>
          <w:rFonts w:ascii="Times New Roman" w:hAnsi="Times New Roman"/>
          <w:sz w:val="20"/>
        </w:rPr>
        <w:t>olicy, as we</w:t>
      </w:r>
      <w:r>
        <w:rPr>
          <w:rFonts w:ascii="Times New Roman" w:hAnsi="Times New Roman"/>
          <w:sz w:val="20"/>
        </w:rPr>
        <w:t>’</w:t>
      </w:r>
      <w:r w:rsidRPr="00FE1A63">
        <w:rPr>
          <w:rFonts w:ascii="Times New Roman" w:hAnsi="Times New Roman"/>
          <w:sz w:val="20"/>
        </w:rPr>
        <w:t>ve heard</w:t>
      </w:r>
      <w:r>
        <w:rPr>
          <w:rFonts w:ascii="Times New Roman" w:hAnsi="Times New Roman"/>
          <w:sz w:val="20"/>
        </w:rPr>
        <w:t>,</w:t>
      </w:r>
      <w:r w:rsidRPr="00FE1A63">
        <w:rPr>
          <w:rFonts w:ascii="Times New Roman" w:hAnsi="Times New Roman"/>
          <w:sz w:val="20"/>
        </w:rPr>
        <w:t xml:space="preserve"> was first developed in 1981</w:t>
      </w:r>
      <w:r>
        <w:rPr>
          <w:rFonts w:ascii="Times New Roman" w:hAnsi="Times New Roman"/>
          <w:sz w:val="20"/>
        </w:rPr>
        <w:t>,</w:t>
      </w:r>
      <w:r w:rsidRPr="00FE1A63">
        <w:rPr>
          <w:rFonts w:ascii="Times New Roman" w:hAnsi="Times New Roman"/>
          <w:sz w:val="20"/>
        </w:rPr>
        <w:t xml:space="preserve"> and the technology</w:t>
      </w:r>
      <w:r>
        <w:rPr>
          <w:rFonts w:ascii="Times New Roman" w:hAnsi="Times New Roman"/>
          <w:sz w:val="20"/>
        </w:rPr>
        <w:t xml:space="preserve"> that </w:t>
      </w:r>
      <w:r w:rsidRPr="00FE1A63">
        <w:rPr>
          <w:rFonts w:ascii="Times New Roman" w:hAnsi="Times New Roman"/>
          <w:sz w:val="20"/>
        </w:rPr>
        <w:t>Council uses for mapping the density suburbs</w:t>
      </w:r>
      <w:r>
        <w:rPr>
          <w:rFonts w:ascii="Times New Roman" w:hAnsi="Times New Roman"/>
          <w:sz w:val="20"/>
        </w:rPr>
        <w:t>,</w:t>
      </w:r>
      <w:r w:rsidRPr="00FE1A63">
        <w:rPr>
          <w:rFonts w:ascii="Times New Roman" w:hAnsi="Times New Roman"/>
          <w:sz w:val="20"/>
        </w:rPr>
        <w:t xml:space="preserve"> decreasing vacant land, of course</w:t>
      </w:r>
      <w:r>
        <w:rPr>
          <w:rFonts w:ascii="Times New Roman" w:hAnsi="Times New Roman"/>
          <w:sz w:val="20"/>
        </w:rPr>
        <w:t>,</w:t>
      </w:r>
      <w:r w:rsidRPr="00FE1A63">
        <w:rPr>
          <w:rFonts w:ascii="Times New Roman" w:hAnsi="Times New Roman"/>
          <w:sz w:val="20"/>
        </w:rPr>
        <w:t xml:space="preserve"> almost none.</w:t>
      </w:r>
      <w:r>
        <w:rPr>
          <w:rFonts w:ascii="Times New Roman" w:hAnsi="Times New Roman"/>
          <w:sz w:val="20"/>
        </w:rPr>
        <w:t xml:space="preserve"> There’s </w:t>
      </w:r>
      <w:r w:rsidRPr="00FE1A63">
        <w:rPr>
          <w:rFonts w:ascii="Times New Roman" w:hAnsi="Times New Roman"/>
          <w:sz w:val="20"/>
        </w:rPr>
        <w:t>a little bit still being developed</w:t>
      </w:r>
      <w:r>
        <w:rPr>
          <w:rFonts w:ascii="Times New Roman" w:hAnsi="Times New Roman"/>
          <w:sz w:val="20"/>
        </w:rPr>
        <w:t>,</w:t>
      </w:r>
      <w:r w:rsidRPr="00FE1A63">
        <w:rPr>
          <w:rFonts w:ascii="Times New Roman" w:hAnsi="Times New Roman"/>
          <w:sz w:val="20"/>
        </w:rPr>
        <w:t xml:space="preserve"> with new streets</w:t>
      </w:r>
      <w:r>
        <w:rPr>
          <w:rFonts w:ascii="Times New Roman" w:hAnsi="Times New Roman"/>
          <w:sz w:val="20"/>
        </w:rPr>
        <w:t>,</w:t>
      </w:r>
      <w:r w:rsidRPr="00FE1A63">
        <w:rPr>
          <w:rFonts w:ascii="Times New Roman" w:hAnsi="Times New Roman"/>
          <w:sz w:val="20"/>
        </w:rPr>
        <w:t xml:space="preserve"> and new streets being named in my area </w:t>
      </w:r>
      <w:r>
        <w:rPr>
          <w:rFonts w:ascii="Times New Roman" w:hAnsi="Times New Roman"/>
          <w:sz w:val="20"/>
        </w:rPr>
        <w:t xml:space="preserve">in </w:t>
      </w:r>
      <w:bookmarkStart w:id="18" w:name="_Hlk168496071"/>
      <w:r>
        <w:rPr>
          <w:rFonts w:ascii="Times New Roman" w:hAnsi="Times New Roman"/>
          <w:sz w:val="20"/>
        </w:rPr>
        <w:t>Boondall and Taigum</w:t>
      </w:r>
      <w:bookmarkEnd w:id="18"/>
      <w:r>
        <w:rPr>
          <w:rFonts w:ascii="Times New Roman" w:hAnsi="Times New Roman"/>
          <w:sz w:val="20"/>
        </w:rPr>
        <w:t xml:space="preserve">, </w:t>
      </w:r>
      <w:r w:rsidRPr="00FE1A63">
        <w:rPr>
          <w:rFonts w:ascii="Times New Roman" w:hAnsi="Times New Roman"/>
          <w:sz w:val="20"/>
        </w:rPr>
        <w:t>particularly</w:t>
      </w:r>
      <w:r>
        <w:rPr>
          <w:rFonts w:ascii="Times New Roman" w:hAnsi="Times New Roman"/>
          <w:sz w:val="20"/>
        </w:rPr>
        <w:t xml:space="preserve">. </w:t>
      </w:r>
      <w:r w:rsidRPr="00FE1A63">
        <w:rPr>
          <w:rFonts w:ascii="Times New Roman" w:hAnsi="Times New Roman"/>
          <w:sz w:val="20"/>
        </w:rPr>
        <w:t xml:space="preserve">I know quite a bit happening out </w:t>
      </w:r>
      <w:r>
        <w:rPr>
          <w:rFonts w:ascii="Times New Roman" w:hAnsi="Times New Roman"/>
          <w:sz w:val="20"/>
        </w:rPr>
        <w:t xml:space="preserve">at Pallara </w:t>
      </w:r>
      <w:r w:rsidRPr="00FE1A63">
        <w:rPr>
          <w:rFonts w:ascii="Times New Roman" w:hAnsi="Times New Roman"/>
          <w:sz w:val="20"/>
        </w:rPr>
        <w:t xml:space="preserve">at the moment. That has reduced dramatically since 1981. </w:t>
      </w:r>
      <w:r>
        <w:rPr>
          <w:rFonts w:ascii="Times New Roman" w:hAnsi="Times New Roman"/>
          <w:sz w:val="20"/>
        </w:rPr>
        <w:t>So we do accept that this is an appropriate policy that does adapt to meet these changes. It’s important to note the consideration of emergency services access in updating this policy as well.</w:t>
      </w:r>
    </w:p>
    <w:p w14:paraId="5C6DC5BB"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There’s some more work to be done in terms of the management of streets, street widths, parking requirements and access requirements in new developments as well. We’ve had situations in Taigum, particularly, where a year after the finalisation of a new development, low density housing development that entire sides of newly named streets had to be</w:t>
      </w:r>
      <w:r w:rsidRPr="00691E8C">
        <w:rPr>
          <w:rFonts w:ascii="Times New Roman" w:hAnsi="Times New Roman"/>
          <w:sz w:val="20"/>
        </w:rPr>
        <w:t>—</w:t>
      </w:r>
      <w:r>
        <w:rPr>
          <w:rFonts w:ascii="Times New Roman" w:hAnsi="Times New Roman"/>
          <w:sz w:val="20"/>
        </w:rPr>
        <w:t xml:space="preserve">have yellow lines painted down the entirety. Because emergency services vehicles, as well as garbage services and other services, couldn’t access those properties. So we support that aspect particularly and think Council needs to do more work in terms of managing that aspect of development. </w:t>
      </w:r>
    </w:p>
    <w:p w14:paraId="7A478081"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We note that the policy is also including an item to rename the term allotment numbering because of the huge increase in subdivisions and allotments across the city as well. So while not a lot of new land to develop, awful lot, as well subdivisions occurring and different lots being split with a</w:t>
      </w:r>
      <w:r w:rsidRPr="00691E8C">
        <w:rPr>
          <w:rFonts w:ascii="Times New Roman" w:hAnsi="Times New Roman"/>
          <w:sz w:val="20"/>
        </w:rPr>
        <w:t>—</w:t>
      </w:r>
      <w:r>
        <w:rPr>
          <w:rFonts w:ascii="Times New Roman" w:hAnsi="Times New Roman"/>
          <w:sz w:val="20"/>
        </w:rPr>
        <w:t>looking at one of them just now in Boondall, one into two. That’s happening quite regularly as well. So we understand the policy does need to include that. So we accept and support that item before us today.</w:t>
      </w:r>
    </w:p>
    <w:p w14:paraId="2419D272"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On Clause B, I’m also very interested to hear</w:t>
      </w:r>
      <w:r w:rsidRPr="00691E8C">
        <w:rPr>
          <w:rFonts w:ascii="Times New Roman" w:hAnsi="Times New Roman"/>
          <w:sz w:val="20"/>
        </w:rPr>
        <w:t>—</w:t>
      </w:r>
      <w:r>
        <w:rPr>
          <w:rFonts w:ascii="Times New Roman" w:hAnsi="Times New Roman"/>
          <w:sz w:val="20"/>
        </w:rPr>
        <w:t>obviously I won’t be able to make comments after we hear the information that Councillor JOHNSTON has requested. I certainly won’t and I’m sure Councillor CUNNINGHAM will be up next to speak in terms of that contract. A very</w:t>
      </w:r>
      <w:r w:rsidRPr="00691E8C">
        <w:rPr>
          <w:rFonts w:ascii="Times New Roman" w:hAnsi="Times New Roman"/>
          <w:sz w:val="20"/>
        </w:rPr>
        <w:t>—</w:t>
      </w:r>
      <w:r>
        <w:rPr>
          <w:rFonts w:ascii="Times New Roman" w:hAnsi="Times New Roman"/>
          <w:sz w:val="20"/>
        </w:rPr>
        <w:t>a very interesting contract. I’ll get to that one shortly.</w:t>
      </w:r>
    </w:p>
    <w:p w14:paraId="0DAB2361" w14:textId="77777777" w:rsidR="00392D79" w:rsidRP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first one </w:t>
      </w:r>
      <w:r w:rsidRPr="00392D79">
        <w:rPr>
          <w:rFonts w:ascii="Times New Roman" w:hAnsi="Times New Roman"/>
          <w:sz w:val="20"/>
        </w:rPr>
        <w:t xml:space="preserve">that stood out to me was the drainage contracts, the ones for the excavation and CCTV work for drainage, our drainage system. These are good contracts, it’s work that need to be done and one that is, on balance, better done by external contractors and experts in their field, we accept that. </w:t>
      </w:r>
    </w:p>
    <w:p w14:paraId="7978EA0C" w14:textId="77777777" w:rsidR="00392D79" w:rsidRDefault="00392D79" w:rsidP="00E5758B">
      <w:pPr>
        <w:pStyle w:val="BodyTextIndent2"/>
        <w:spacing w:line="240" w:lineRule="auto"/>
        <w:ind w:left="2517" w:hanging="2517"/>
        <w:jc w:val="both"/>
        <w:rPr>
          <w:rFonts w:ascii="Times New Roman" w:hAnsi="Times New Roman"/>
          <w:sz w:val="20"/>
        </w:rPr>
      </w:pPr>
      <w:r w:rsidRPr="00392D79">
        <w:rPr>
          <w:rFonts w:ascii="Times New Roman" w:hAnsi="Times New Roman"/>
          <w:sz w:val="20"/>
        </w:rPr>
        <w:lastRenderedPageBreak/>
        <w:tab/>
        <w:t>However, I know from speaking</w:t>
      </w:r>
      <w:r>
        <w:rPr>
          <w:rFonts w:ascii="Times New Roman" w:hAnsi="Times New Roman"/>
          <w:sz w:val="20"/>
        </w:rPr>
        <w:t xml:space="preserve"> to lots of people in my community and right around Brisbane, that they certainly have a view that more work needs to be done when it comes to maintaining our drainage systems. More investment in these excavation contracts, more investment in upgrading our existing drainage and investing in new drainage.</w:t>
      </w:r>
    </w:p>
    <w:p w14:paraId="2EB7B5D6"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is the most basic of services, maintaining the drainage system that we currently have. But it’s also one of the first things that falls on the cutting block, on the chopping block, when this Schrinner LNP Administration seeks what they call, and I quote, sensible savings. That’s code for cuts. </w:t>
      </w:r>
    </w:p>
    <w:p w14:paraId="58C7A6BC"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They’re certainly, as we’ve heard today, not looking at making any savings when it comes to overseas travel. Not looking to make any savings when it comes to bridge opening parties anything like that. But we hear that contract staff labour hire staff and basic services are all on the chopping block.</w:t>
      </w:r>
    </w:p>
    <w:p w14:paraId="7E546BE2"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We know the drainage system in Brisbane is extremely old. We also know this because we’re at a situation now in 2024</w:t>
      </w:r>
      <w:r w:rsidRPr="00691E8C">
        <w:rPr>
          <w:rFonts w:ascii="Times New Roman" w:hAnsi="Times New Roman"/>
          <w:sz w:val="20"/>
        </w:rPr>
        <w:t>—</w:t>
      </w:r>
      <w:r>
        <w:rPr>
          <w:rFonts w:ascii="Times New Roman" w:hAnsi="Times New Roman"/>
          <w:sz w:val="20"/>
        </w:rPr>
        <w:t>and this has been the case for quite a few years</w:t>
      </w:r>
      <w:r w:rsidRPr="00691E8C">
        <w:rPr>
          <w:rFonts w:ascii="Times New Roman" w:hAnsi="Times New Roman"/>
          <w:sz w:val="20"/>
        </w:rPr>
        <w:t>—</w:t>
      </w:r>
      <w:r>
        <w:rPr>
          <w:rFonts w:ascii="Times New Roman" w:hAnsi="Times New Roman"/>
          <w:sz w:val="20"/>
        </w:rPr>
        <w:t>where this LNP Council spends more money on depreciating existing assets, in accounting terms and in an accounting exercise. Expends more money depreciating existing assets than investing in new drainage assets. I think that says an awful lot about this LNP Administration’s commitment to the suburbs of Brisbane.</w:t>
      </w:r>
    </w:p>
    <w:p w14:paraId="07BBCB65"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there’s no denying there’s an awful lot of maintenance work that needs to be done. You can understand why millions and millions of dollars before us today needs to be spent on stormwater cleaning and pipe surveying. If you’re going to do it, make sure you do it properly. These are the services that Council should be investing in and we should see more of these contracts coming through after the June budget. That’s one of our hopes.</w:t>
      </w:r>
    </w:p>
    <w:p w14:paraId="4A7692C5"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We continue to ask the question, how many floods does this city have to go through? How many flooded streets and flooded garages and flooded homes on 50 millimetres of rain or 70 millimetres of rain over a weekend have to occur before we see Council get more serious and put more money into this?</w:t>
      </w:r>
    </w:p>
    <w:p w14:paraId="41E9686E"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We know that a lot of localised flooding can be alleviated when drains are clean and clear. It sounds silly having to say that out loud. But my experience lately and in this five months or so since the start of this year, is that a whole lot of that work has become really reactive and not proactive. Particularly when we had a stormy season at the start of the year.</w:t>
      </w:r>
    </w:p>
    <w:p w14:paraId="32582E23"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It has taken, in Station Road in Deagon, properties to be flooded three or four times before one of these services that we’re talking about here, one of these pipe cleaning services, was engaged to clean out a simple drain in a simple street. Which, all of a sudden magically, as if magically, stopped that flooding from occurring from normal storms.</w:t>
      </w:r>
    </w:p>
    <w:p w14:paraId="7BEEB6F3"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why isn’t more of this work done proactively? Why aren’t gulley traps cleaned more proactively? Rather than when someone rings the call centre in the middle of a localised flood saying my garage is flooding right now and it seems to be all of the debris covering the gulley trap across the road. Well, we know why. We do know why the answer to that question is</w:t>
      </w:r>
      <w:r w:rsidRPr="006B2FE4">
        <w:rPr>
          <w:rFonts w:ascii="Times New Roman" w:hAnsi="Times New Roman"/>
          <w:sz w:val="20"/>
        </w:rPr>
        <w:t>—</w:t>
      </w:r>
      <w:r>
        <w:rPr>
          <w:rFonts w:ascii="Times New Roman" w:hAnsi="Times New Roman"/>
          <w:sz w:val="20"/>
        </w:rPr>
        <w:t>there’s not enough staff and not enough resources within Council to carry out this work on a day-to-day basis.</w:t>
      </w:r>
    </w:p>
    <w:p w14:paraId="0FED7800"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There is work being done but we know there’s many maintenance jobs in suburbs right around Brisbane that are waiting to be completed. Because our Council staff are so far behind, because of the lack of resources, those jobs are just exponentially growing now. So what we want to see is more investment in basic services like this as well.</w:t>
      </w:r>
    </w:p>
    <w:p w14:paraId="242144E2"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On to the contract that Councillor JOHNSTON raised a concern about, and I certainly have concerns about this one as well. Mostly based on the lack of information. Contact 3. There is only three contracts too</w:t>
      </w:r>
      <w:r w:rsidRPr="006B2FE4">
        <w:rPr>
          <w:rFonts w:ascii="Times New Roman" w:hAnsi="Times New Roman"/>
          <w:sz w:val="20"/>
        </w:rPr>
        <w:t>—</w:t>
      </w:r>
    </w:p>
    <w:p w14:paraId="2B5C6460" w14:textId="77777777" w:rsidR="00392D79" w:rsidRDefault="00392D79" w:rsidP="00E5758B">
      <w:pPr>
        <w:pStyle w:val="StyleBodyTextIndent2TimesNewRoman10ptItalicJustifie"/>
      </w:pPr>
      <w:r w:rsidRPr="00823347">
        <w:t>Councillor</w:t>
      </w:r>
      <w:r>
        <w:t xml:space="preserve"> interjecting</w:t>
      </w:r>
      <w:r w:rsidRPr="00823347">
        <w:t>.</w:t>
      </w:r>
    </w:p>
    <w:p w14:paraId="12837B4A" w14:textId="1779DAA6"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sidRPr="001074DC">
        <w:rPr>
          <w:rFonts w:ascii="Times New Roman" w:hAnsi="Times New Roman"/>
          <w:sz w:val="20"/>
        </w:rPr>
        <w:t>—</w:t>
      </w:r>
      <w:r>
        <w:rPr>
          <w:rFonts w:ascii="Times New Roman" w:hAnsi="Times New Roman"/>
          <w:sz w:val="20"/>
        </w:rPr>
        <w:t xml:space="preserve">at the moment. We’ve got three items, three very simple items on the E&amp;C agenda after the last month of having just about nothing that this LNP Council are doing. So the third contract that is with us today is for nearly $1 million, $975,000 being spent on consultancy services. </w:t>
      </w:r>
    </w:p>
    <w:p w14:paraId="591D7323"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What we do know and you know we sort of get a bit of a taste of the proclivities of this LNP Administration, based on the answers that the Chair of the Finance Committee and the LORD MAYOR have given over the last couple of weeks about how they feel about staff they deem different to permanent staff, contract staff and labour hire staff. </w:t>
      </w:r>
    </w:p>
    <w:p w14:paraId="59D6FAD4" w14:textId="3DFD30E1"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Over the last four years, more than $200 million have been spent on consultants and a whopping $400 million spent on labour hire. We heard from Councillor CUNNINGHAM today that if that work is ongoing and basic work, it should be done in house. Which completely contradicts what the LORD MAYOR has consistently said over the last couple of years. Which is that he no longer believes that, he just thinks that if it’s a cheaper contract then he’s just going to award it. But it turns out it’s not in the long run. It turns out these contracts are never actually cheaper in the long run. </w:t>
      </w:r>
    </w:p>
    <w:p w14:paraId="27616D2F" w14:textId="38C5E1E1"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What we now see is 20% of Council’s funding going towards external contracts and so much of that is on basic work. When</w:t>
      </w:r>
      <w:r w:rsidRPr="001074DC">
        <w:rPr>
          <w:rFonts w:ascii="Times New Roman" w:hAnsi="Times New Roman"/>
          <w:sz w:val="20"/>
        </w:rPr>
        <w:t>—</w:t>
      </w:r>
      <w:r>
        <w:rPr>
          <w:rFonts w:ascii="Times New Roman" w:hAnsi="Times New Roman"/>
          <w:sz w:val="20"/>
        </w:rPr>
        <w:t>like the example I just gave in terms of practice maintenance on our drainage assets, isn’t done in house on time by an internal workforce</w:t>
      </w:r>
      <w:r w:rsidRPr="001074DC">
        <w:rPr>
          <w:rFonts w:ascii="Times New Roman" w:hAnsi="Times New Roman"/>
          <w:sz w:val="20"/>
        </w:rPr>
        <w:t>—</w:t>
      </w:r>
      <w:r>
        <w:rPr>
          <w:rFonts w:ascii="Times New Roman" w:hAnsi="Times New Roman"/>
          <w:sz w:val="20"/>
        </w:rPr>
        <w:t>external contractors being paid at a premium have to be engaged because that work has to be done out of hours</w:t>
      </w:r>
      <w:r w:rsidR="008F0B87">
        <w:rPr>
          <w:rFonts w:ascii="Times New Roman" w:hAnsi="Times New Roman"/>
          <w:sz w:val="20"/>
        </w:rPr>
        <w:t>, o</w:t>
      </w:r>
      <w:r>
        <w:rPr>
          <w:rFonts w:ascii="Times New Roman" w:hAnsi="Times New Roman"/>
          <w:sz w:val="20"/>
        </w:rPr>
        <w:t xml:space="preserve">r for a special project. It’s not basic ongoing work for those contractors, it’s extra work. So it ultimately costs ratepayers an awful lot more. </w:t>
      </w:r>
    </w:p>
    <w:p w14:paraId="5FA67991" w14:textId="77777777" w:rsidR="00392D79" w:rsidRDefault="00392D79" w:rsidP="00E5758B">
      <w:pPr>
        <w:pStyle w:val="StyleBodyTextIndent2TimesNewRoman10ptItalicJustifie"/>
      </w:pPr>
      <w:r w:rsidRPr="00823347">
        <w:t>Councillor</w:t>
      </w:r>
      <w:r>
        <w:t xml:space="preserve"> interjecting</w:t>
      </w:r>
      <w:r w:rsidRPr="00823347">
        <w:t>.</w:t>
      </w:r>
    </w:p>
    <w:p w14:paraId="1092932F" w14:textId="1A774AD5"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So the contract before us today for nearly $1 million is for contemporary cost model consultancy services from a group called the Boston Consulting Group. They describe themselves as a top consulting firm helping clients with total transformation, driving complex change. </w:t>
      </w:r>
      <w:r w:rsidR="00CE3AE7">
        <w:rPr>
          <w:rFonts w:ascii="Times New Roman" w:hAnsi="Times New Roman"/>
          <w:sz w:val="20"/>
        </w:rPr>
        <w:t>Significant workplace change</w:t>
      </w:r>
      <w:r>
        <w:rPr>
          <w:rFonts w:ascii="Times New Roman" w:hAnsi="Times New Roman"/>
          <w:sz w:val="20"/>
        </w:rPr>
        <w:t xml:space="preserve"> is a specialisation they have. So the way we see it, it could be one of two things and we certainly want to find out a little bit more information before we vote on this.</w:t>
      </w:r>
    </w:p>
    <w:p w14:paraId="62252DF1" w14:textId="77777777" w:rsidR="00392D79" w:rsidRPr="00823347"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Is this Brisbane City Council staff being overwhelmed and needing guidance because of the LORD MAYOR’s cuts and changes? Or is this work that Council is preparing for even more shake ups across Council under this LNP Administration? Either way, this confirms the Administration aren’t interested in protecting internal staff and secure jobs. They’re spending millions outsourcing basic work.</w:t>
      </w:r>
    </w:p>
    <w:p w14:paraId="47605569"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CASSIDY, your time has expired. </w:t>
      </w:r>
    </w:p>
    <w:p w14:paraId="55B97556" w14:textId="6D7E9BE7" w:rsidR="00392D79" w:rsidRDefault="00392D79" w:rsidP="00E5758B">
      <w:pPr>
        <w:pStyle w:val="BodyTextIndent2"/>
        <w:spacing w:line="240" w:lineRule="auto"/>
        <w:ind w:left="2517" w:firstLine="0"/>
        <w:jc w:val="both"/>
        <w:rPr>
          <w:rFonts w:ascii="Times New Roman" w:hAnsi="Times New Roman"/>
          <w:sz w:val="20"/>
        </w:rPr>
      </w:pPr>
      <w:r>
        <w:rPr>
          <w:rFonts w:ascii="Times New Roman" w:hAnsi="Times New Roman"/>
          <w:sz w:val="20"/>
        </w:rPr>
        <w:t>Further speakers</w:t>
      </w:r>
      <w:r w:rsidR="00371CFF">
        <w:rPr>
          <w:rFonts w:ascii="Times New Roman" w:hAnsi="Times New Roman"/>
          <w:sz w:val="20"/>
        </w:rPr>
        <w:t>?</w:t>
      </w:r>
      <w:r>
        <w:rPr>
          <w:rFonts w:ascii="Times New Roman" w:hAnsi="Times New Roman"/>
          <w:sz w:val="20"/>
        </w:rPr>
        <w:t xml:space="preserve"> </w:t>
      </w:r>
    </w:p>
    <w:p w14:paraId="46D73610" w14:textId="77777777" w:rsidR="00392D79" w:rsidRDefault="00392D79"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4941EB23" w14:textId="2D2FD48C"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Madam Chair. I rise to speak on item A, AP153, the Council’s Street Naming </w:t>
      </w:r>
      <w:r w:rsidR="008F0B87">
        <w:rPr>
          <w:rFonts w:ascii="Times New Roman" w:hAnsi="Times New Roman"/>
          <w:sz w:val="20"/>
        </w:rPr>
        <w:t>P</w:t>
      </w:r>
      <w:r>
        <w:rPr>
          <w:rFonts w:ascii="Times New Roman" w:hAnsi="Times New Roman"/>
          <w:sz w:val="20"/>
        </w:rPr>
        <w:t>olicy. As everybody in this Chamber would be aware, Brisbane is now largely an infill city, though there’s certainly some subdivision happening a bit further out. I think, well we looked at one recently in Councillor DAVIS’s ward and I know that there’s some subdivision our in Pallara as well. So certainly there is still an amount of subdivision occurring.</w:t>
      </w:r>
    </w:p>
    <w:p w14:paraId="00E68A11"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Now, historically Brisbane has been a city that’s grown through new subdivisions and obviously through that process new streets were named. We are, however, increasingly seeing infill development and redevelopment in inner city precincts. However, there is still subdivision occurring across the city and in those locations, particularly, we are seeing new roads being provided by developers. There’s also potential for new roads to emerge in some of our suburban renewal precincts.</w:t>
      </w:r>
    </w:p>
    <w:p w14:paraId="274B5451" w14:textId="53A22445"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As noted earlier, this particular policy AP153, was created in, I think, 1981. It’s served us well for a long time. However, the world has moved along and with residents now using online </w:t>
      </w:r>
      <w:r w:rsidRPr="00392D79">
        <w:rPr>
          <w:rFonts w:ascii="Times New Roman" w:hAnsi="Times New Roman"/>
          <w:sz w:val="20"/>
        </w:rPr>
        <w:t xml:space="preserve">shopping platforms and the associated couriers and meal delivery services and even NDIS (National Disability Insurance Scheme) </w:t>
      </w:r>
      <w:r w:rsidRPr="00392D79">
        <w:rPr>
          <w:rFonts w:ascii="Times New Roman" w:hAnsi="Times New Roman"/>
          <w:sz w:val="20"/>
        </w:rPr>
        <w:lastRenderedPageBreak/>
        <w:t>and care services. All this means there’s a</w:t>
      </w:r>
      <w:r>
        <w:rPr>
          <w:rFonts w:ascii="Times New Roman" w:hAnsi="Times New Roman"/>
          <w:sz w:val="20"/>
        </w:rPr>
        <w:t xml:space="preserve"> lot more private operators coming to homes where street naming and street numbering is relevant.</w:t>
      </w:r>
    </w:p>
    <w:p w14:paraId="0FEE6C5D"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I think the LORD MAYOR touched upon the fact that also our waste collection services and emergency services obviously need to be able to quickly locate addresses and street numbers. So it has an important role to play and obviously it’s important for us to do this update.</w:t>
      </w:r>
    </w:p>
    <w:p w14:paraId="48BFEEF5"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 policy update that is before us today incorporates the Australian Standard approach to both road naming and street numbering appropriate for our infill city. The updated policy also incorporates the </w:t>
      </w:r>
      <w:r w:rsidRPr="00922370">
        <w:rPr>
          <w:rFonts w:ascii="Times New Roman" w:hAnsi="Times New Roman"/>
          <w:i/>
          <w:iCs/>
          <w:sz w:val="20"/>
        </w:rPr>
        <w:t>Chapter 6</w:t>
      </w:r>
      <w:r>
        <w:rPr>
          <w:rFonts w:ascii="Times New Roman" w:hAnsi="Times New Roman"/>
          <w:i/>
          <w:iCs/>
          <w:sz w:val="20"/>
        </w:rPr>
        <w:t xml:space="preserve"> -</w:t>
      </w:r>
      <w:r w:rsidRPr="00922370">
        <w:rPr>
          <w:rFonts w:ascii="Times New Roman" w:hAnsi="Times New Roman"/>
          <w:i/>
          <w:iCs/>
          <w:sz w:val="20"/>
        </w:rPr>
        <w:t xml:space="preserve"> Streets, Bridges, Culverts</w:t>
      </w:r>
      <w:r>
        <w:rPr>
          <w:rFonts w:ascii="Times New Roman" w:hAnsi="Times New Roman"/>
          <w:i/>
          <w:iCs/>
          <w:sz w:val="20"/>
        </w:rPr>
        <w:t>,</w:t>
      </w:r>
      <w:r w:rsidRPr="00922370">
        <w:rPr>
          <w:rFonts w:ascii="Times New Roman" w:hAnsi="Times New Roman"/>
          <w:i/>
          <w:iCs/>
          <w:sz w:val="20"/>
        </w:rPr>
        <w:t xml:space="preserve"> </w:t>
      </w:r>
      <w:r>
        <w:rPr>
          <w:rFonts w:ascii="Times New Roman" w:hAnsi="Times New Roman"/>
          <w:i/>
          <w:iCs/>
          <w:sz w:val="20"/>
        </w:rPr>
        <w:t>E</w:t>
      </w:r>
      <w:r w:rsidRPr="00922370">
        <w:rPr>
          <w:rFonts w:ascii="Times New Roman" w:hAnsi="Times New Roman"/>
          <w:i/>
          <w:iCs/>
          <w:sz w:val="20"/>
        </w:rPr>
        <w:t>t</w:t>
      </w:r>
      <w:r>
        <w:rPr>
          <w:rFonts w:ascii="Times New Roman" w:hAnsi="Times New Roman"/>
          <w:i/>
          <w:iCs/>
          <w:sz w:val="20"/>
        </w:rPr>
        <w:t>c.</w:t>
      </w:r>
      <w:r w:rsidRPr="00922370">
        <w:rPr>
          <w:rFonts w:ascii="Times New Roman" w:hAnsi="Times New Roman"/>
          <w:i/>
          <w:iCs/>
          <w:sz w:val="20"/>
        </w:rPr>
        <w:t xml:space="preserve"> Local Law </w:t>
      </w:r>
      <w:r>
        <w:rPr>
          <w:rFonts w:ascii="Times New Roman" w:hAnsi="Times New Roman"/>
          <w:sz w:val="20"/>
        </w:rPr>
        <w:t>section on street numbering. In the one, easy to follow policy for applicants creating new streets and new house numbers as we continue to improve housing supply in our city.</w:t>
      </w:r>
    </w:p>
    <w:p w14:paraId="063F13EC"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Council approve street names and street numbers through the plan sealing stage as new housing is delivered and through the plan registration process and Council systems. These addresses become live in all manner of Council geospatial systems and online mapping such as Google Maps. I’m pleased to recommend this policy update to the Chamber today to modernise Council’s approach to street naming and numbering fit for our city, thank you.</w:t>
      </w:r>
    </w:p>
    <w:p w14:paraId="3CEBF789" w14:textId="1EF9BA6E"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Further speakers</w:t>
      </w:r>
      <w:r w:rsidR="00371CFF">
        <w:rPr>
          <w:rFonts w:ascii="Times New Roman" w:hAnsi="Times New Roman"/>
          <w:sz w:val="20"/>
        </w:rPr>
        <w:t>?</w:t>
      </w:r>
      <w:r>
        <w:rPr>
          <w:rFonts w:ascii="Times New Roman" w:hAnsi="Times New Roman"/>
          <w:sz w:val="20"/>
        </w:rPr>
        <w:t xml:space="preserve"> </w:t>
      </w:r>
    </w:p>
    <w:p w14:paraId="43842274" w14:textId="77777777" w:rsidR="00392D79" w:rsidRPr="00823347" w:rsidRDefault="00392D79"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3F2A9442" w14:textId="77777777"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Chair. I rise to speak briefly on the contracts for stormwater infrastructure cleaning. Now, Council maintains over 3,700 kilometres of underground drainage infrastructure, over 100,000 gulley inlets and gulley baskets and multiple stormwater treatment assets and backflow devices, throughout Brisbane. Obviously to ensure that Council’s stormwater infrastructure and assets are performed as designed, it requires an ongoing maintenance and regular checking of those services.</w:t>
      </w:r>
    </w:p>
    <w:p w14:paraId="5F8672D4"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before us today we have actually got three programs of work. Planned and reactive cleaning of stormwater drainage infrastructure and gulley baskets. Closed circuit television inspection to locate blockages and assess the structural condition of stormwater pipes. Also vacuum excavation. So this is in the event of construction, excavating around the roots of significant trees and geotechnical ground condition work.</w:t>
      </w:r>
    </w:p>
    <w:p w14:paraId="43F01A76"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this is a really important program of work. So I’m not quite sure where CASSIDY was going</w:t>
      </w:r>
      <w:r w:rsidRPr="00A42F80">
        <w:rPr>
          <w:rFonts w:ascii="Times New Roman" w:hAnsi="Times New Roman"/>
          <w:sz w:val="20"/>
        </w:rPr>
        <w:t>—</w:t>
      </w:r>
      <w:r>
        <w:rPr>
          <w:rFonts w:ascii="Times New Roman" w:hAnsi="Times New Roman"/>
          <w:sz w:val="20"/>
        </w:rPr>
        <w:t>Councillor CASSIDY, sorry, through you, Chair, was going in regards to the fact that he was very happy to see it happen.</w:t>
      </w:r>
    </w:p>
    <w:p w14:paraId="6D340CD6" w14:textId="77777777" w:rsidR="00392D79" w:rsidRDefault="00392D79" w:rsidP="00E5758B">
      <w:pPr>
        <w:pStyle w:val="StyleBodyTextIndent2TimesNewRoman10ptItalicJustifie"/>
      </w:pPr>
      <w:r w:rsidRPr="00823347">
        <w:t>Councillor</w:t>
      </w:r>
      <w:r>
        <w:t xml:space="preserve"> interjecting</w:t>
      </w:r>
      <w:r w:rsidRPr="00823347">
        <w:t>.</w:t>
      </w:r>
    </w:p>
    <w:p w14:paraId="00DD6422" w14:textId="77777777"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But it’s never enough, it’s never enough.</w:t>
      </w:r>
    </w:p>
    <w:p w14:paraId="48571F87" w14:textId="77777777" w:rsidR="00392D79" w:rsidRDefault="00392D79" w:rsidP="00E5758B">
      <w:pPr>
        <w:pStyle w:val="StyleBodyTextIndent2TimesNewRoman10ptItalicJustifie"/>
      </w:pPr>
      <w:r w:rsidRPr="00823347">
        <w:t>Councillor</w:t>
      </w:r>
      <w:r>
        <w:t xml:space="preserve"> interjecting</w:t>
      </w:r>
      <w:r w:rsidRPr="00823347">
        <w:t>.</w:t>
      </w:r>
    </w:p>
    <w:p w14:paraId="51615A35" w14:textId="77777777"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 I think it’s fantastic the work that we are doing here and I think it’s a very important program of work. So I recommend it to the Chamber.</w:t>
      </w:r>
    </w:p>
    <w:p w14:paraId="1ECE723B" w14:textId="6D71D0F2"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r w:rsidR="00371CFF">
        <w:rPr>
          <w:rFonts w:ascii="Times New Roman" w:hAnsi="Times New Roman"/>
          <w:sz w:val="20"/>
        </w:rPr>
        <w:t>?</w:t>
      </w:r>
      <w:r>
        <w:rPr>
          <w:rFonts w:ascii="Times New Roman" w:hAnsi="Times New Roman"/>
          <w:sz w:val="20"/>
        </w:rPr>
        <w:t xml:space="preserve"> </w:t>
      </w:r>
    </w:p>
    <w:p w14:paraId="71010624" w14:textId="77777777" w:rsidR="00392D79" w:rsidRDefault="00392D79"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4F558292" w14:textId="77777777" w:rsidR="00392D79" w:rsidRDefault="00392D79" w:rsidP="00E5758B">
      <w:pPr>
        <w:pStyle w:val="BodyTextIndent2"/>
        <w:spacing w:after="0"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CUNNINGHAM</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Sorry, my mic wasn’t on there, sorry. Thanks, Madam Chair. First to item C. We have an extremely compassionate approach to rates debt management here in Brisbane City Council. We want to work with residents experiencing hardship and we can work with residents to set up sustainable payment plans. We offer discounts to encourage on time payment and we have, by far, the most generous pensioner rebate scheme. We also have the cheapest residential rates in South East Queensland, something that we’re very proud of.</w:t>
      </w:r>
    </w:p>
    <w:p w14:paraId="27C9EA12" w14:textId="77777777" w:rsidR="00256B87" w:rsidRDefault="00256B87" w:rsidP="00E5758B">
      <w:pPr>
        <w:rPr>
          <w:i/>
        </w:rPr>
      </w:pPr>
    </w:p>
    <w:p w14:paraId="1DA6B33E" w14:textId="320C9557" w:rsidR="00256B87" w:rsidRPr="00A16BF0" w:rsidRDefault="00256B87" w:rsidP="00E5758B">
      <w:pPr>
        <w:rPr>
          <w:i/>
        </w:rPr>
      </w:pPr>
      <w:r w:rsidRPr="00A16BF0">
        <w:rPr>
          <w:i/>
        </w:rPr>
        <w:t xml:space="preserve">At that time, </w:t>
      </w:r>
      <w:r>
        <w:rPr>
          <w:i/>
        </w:rPr>
        <w:t>2.22pm</w:t>
      </w:r>
      <w:r w:rsidRPr="00A16BF0">
        <w:rPr>
          <w:i/>
        </w:rPr>
        <w:t xml:space="preserve">, the Deputy Chair, Councillor </w:t>
      </w:r>
      <w:r>
        <w:rPr>
          <w:i/>
        </w:rPr>
        <w:t>Steven HUANG</w:t>
      </w:r>
      <w:r w:rsidRPr="00A16BF0">
        <w:rPr>
          <w:i/>
        </w:rPr>
        <w:t xml:space="preserve">, assumed the Chair. </w:t>
      </w:r>
    </w:p>
    <w:p w14:paraId="4885F840" w14:textId="5691887D" w:rsidR="00256B87" w:rsidRDefault="00256B87" w:rsidP="00E5758B">
      <w:pPr>
        <w:pStyle w:val="BodyTextIndent2"/>
        <w:spacing w:after="0" w:line="240" w:lineRule="auto"/>
        <w:ind w:left="2517" w:hanging="2517"/>
        <w:jc w:val="both"/>
        <w:rPr>
          <w:rFonts w:ascii="Times New Roman" w:hAnsi="Times New Roman"/>
          <w:sz w:val="20"/>
        </w:rPr>
      </w:pPr>
    </w:p>
    <w:p w14:paraId="1E7EFFAC" w14:textId="1430525D" w:rsidR="00392D79" w:rsidRDefault="00256B87"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CUNNINGHAM</w:t>
      </w:r>
      <w:r w:rsidRPr="00823347">
        <w:rPr>
          <w:rFonts w:ascii="Times New Roman" w:hAnsi="Times New Roman"/>
          <w:sz w:val="20"/>
        </w:rPr>
        <w:t>:</w:t>
      </w:r>
      <w:r w:rsidR="001A60BA">
        <w:rPr>
          <w:rFonts w:ascii="Times New Roman" w:hAnsi="Times New Roman"/>
          <w:sz w:val="20"/>
        </w:rPr>
        <w:tab/>
        <w:t>W</w:t>
      </w:r>
      <w:r w:rsidR="00392D79">
        <w:rPr>
          <w:rFonts w:ascii="Times New Roman" w:hAnsi="Times New Roman"/>
          <w:sz w:val="20"/>
        </w:rPr>
        <w:t xml:space="preserve">hat we have in the case of the properties on the sales’ list this afternoon. Is situations where an owner’s whereabouts are unknown. Deceased estates, where </w:t>
      </w:r>
      <w:r w:rsidR="00392D79">
        <w:rPr>
          <w:rFonts w:ascii="Times New Roman" w:hAnsi="Times New Roman"/>
          <w:sz w:val="20"/>
        </w:rPr>
        <w:lastRenderedPageBreak/>
        <w:t>the beneficiary has not maintained rates’ payments and where there have been no responses to Council contacts or payments made in several years. When it comes to the sale of properties with overdue rates, this is not something we have traditionally done often. It is only used as a very last resort. Where, after repeated attempts and significant legal processes, we were unable to set a path which would see the debt repaid.</w:t>
      </w:r>
    </w:p>
    <w:p w14:paraId="09231ACA"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If you don’t pay your car registration and are caught driving it, significant fines apply. If caught multiple times, the State Government can impound the vehicle. If your utility bills are unpaid for some time, you can be disconnected. In the case of local governments through, the Queensland Government has determined that our last resort is to sell the property to recover any unpaid rates and charges.</w:t>
      </w:r>
    </w:p>
    <w:p w14:paraId="22C77ECB"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There are many, many Councillors in this Chamber who were not here the last time a list of properties was brought through and that includes myself. It is important context to know that since 2002, Council has approved 12 sales’ lists, consisting of 165 properties. As the LORD MAYOR alluded to earlier, of these 165 properties only seven per cent proceeded to sale at auction. 93% of properties approved for sale, indeed had their rates’ accounts paid prior to the auction.</w:t>
      </w:r>
    </w:p>
    <w:p w14:paraId="5A57E931" w14:textId="497C7FA4"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Ultimately that’s what this is about. It’s not about selling homes, it’s about recovering debts on behalf of other ratepayers. This is about fairness for the ratepayers who are doing the right thing in Brisbane. Not just for those how pay on time consistently but especially for those doing it tough. Those who talk to Council about what issues they might be having and set up a payment plan, in agreement with Council, to manage the issue. It is not the situation of properties before us</w:t>
      </w:r>
      <w:r w:rsidRPr="000B52C5">
        <w:rPr>
          <w:rFonts w:ascii="Times New Roman" w:hAnsi="Times New Roman"/>
          <w:sz w:val="20"/>
        </w:rPr>
        <w:t>—</w:t>
      </w:r>
      <w:r>
        <w:rPr>
          <w:rFonts w:ascii="Times New Roman" w:hAnsi="Times New Roman"/>
          <w:sz w:val="20"/>
        </w:rPr>
        <w:t>that is not the situation of the properties before us today though, Mr Chair.</w:t>
      </w:r>
    </w:p>
    <w:p w14:paraId="7999E685"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On item B and specifically to Contract 3. This is related to our Enterprise Resource Planning Digital program. Which was the topic of our Committee Presentation last week, actually, Mr Chair. You will recall it. Specifically, the contact provides independent consultancy advising on cost models, business and operating models to assist Council with the significant upgrade of its Enterprise Resource Planning design and associated systems.</w:t>
      </w:r>
    </w:p>
    <w:p w14:paraId="202D87D6" w14:textId="6A80F36C"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Council is reviewing aspects of its enterprise design to support our new ERP</w:t>
      </w:r>
      <w:r w:rsidR="00371CFF">
        <w:rPr>
          <w:rFonts w:ascii="Times New Roman" w:hAnsi="Times New Roman"/>
          <w:sz w:val="20"/>
        </w:rPr>
        <w:t>,</w:t>
      </w:r>
      <w:r>
        <w:rPr>
          <w:rFonts w:ascii="Times New Roman" w:hAnsi="Times New Roman"/>
          <w:sz w:val="20"/>
        </w:rPr>
        <w:t xml:space="preserve"> S/4HANA, which we have spoken about before. The consultancy will provide best practice business model recommendations. Which will be used to ensure that the foundational ERP enterprise design supports all the capabilities that are planned to be deployed and means that we can realise the full benefits of the SAP implementation.</w:t>
      </w:r>
    </w:p>
    <w:p w14:paraId="0DC0D89D" w14:textId="77777777" w:rsidR="00392D79" w:rsidRPr="00823347"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in summary, Mr Chair, this work is simply advising our team, who is implementing this fundamental and critical ERP project for Council and I commend it to the Chamber. </w:t>
      </w:r>
    </w:p>
    <w:p w14:paraId="69E95DE8" w14:textId="4269BC9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Any further debate</w:t>
      </w:r>
      <w:r w:rsidR="00371CFF">
        <w:rPr>
          <w:rFonts w:ascii="Times New Roman" w:hAnsi="Times New Roman"/>
          <w:sz w:val="20"/>
        </w:rPr>
        <w:t>?</w:t>
      </w:r>
      <w:r>
        <w:rPr>
          <w:rFonts w:ascii="Times New Roman" w:hAnsi="Times New Roman"/>
          <w:sz w:val="20"/>
        </w:rPr>
        <w:t xml:space="preserve"> </w:t>
      </w:r>
    </w:p>
    <w:p w14:paraId="38C48E4F" w14:textId="77777777" w:rsidR="00392D79" w:rsidRDefault="00392D79"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7943E4B" w14:textId="6D74BD40"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Just very briefly on the three items before us today. Firstly, with respect to the Street Naming policy, I appreciate that an update is required. However, I do not support the change in AP153, which allows roads of the same or a similar name to be named the same, within five kilometres. I think this is going to cause more problems. It’s already problematic when you have two streets with the same name that are in the same kind of geographic area. But essentially now you can have them in the same suburb, which is just going to cause a lot of problems. So I think that’s a retrograde step in this. Otherwise, I certainly understand the policy needs to be updated.</w:t>
      </w:r>
    </w:p>
    <w:p w14:paraId="3D26BC08"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Secondly, with respects to the Contract and Tendering report and the information provided by Councillor CUNNINGHAM. So a huge international consultancy firm is being paid $1 million by Council to provide some advice, that’s what’s happening. Now, Councillor CUNNINGHAM says that’s important advice and that Council needs it. The things I think are important are fixing footpaths, fixing roads, making sure we fund the upgrade of community facilities.</w:t>
      </w:r>
    </w:p>
    <w:p w14:paraId="12085141"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I’m not sure why we have to pay consultants $1 million for a little bit of advice about how this Council is run. This Council has highly paid executives who are highly qualified. This kind of expertise should be available within Council to undertake the project. It’s all very strange, enterprise resource design, SAP. I mean this is a black hole of funding goes into these projects to start with. So I just think this money can be better spent, rather than paying a big, international consultancy $1 million to do work that Council should be able to do itself.</w:t>
      </w:r>
    </w:p>
    <w:p w14:paraId="6421F5FD"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Finally, with respect to item 3, the sale of land for overdue rates. I have been here when these have been done. I do have concerns with some of the sales. In particular, there are some that obviously where people can’t be contacted there’s a fairly serious problem and we need to do that. But the sad part of this process is, as Councillor CUNNINGHAM has outlined, the purposes of this is to force people to pay their rates. But the mechanism to do so is to say we apply to the courts to sell their homes.</w:t>
      </w:r>
    </w:p>
    <w:p w14:paraId="05E6E0C7"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Now, it’s completely different to an energy company saying they’re going to turn off the electricity. It’s not like they’re going to remove all electrical fittings from someone’s home. Or take the power poles out so that people can’t do it. But this is a very different thing. There are some of these</w:t>
      </w:r>
      <w:r w:rsidRPr="009509D6">
        <w:rPr>
          <w:rFonts w:ascii="Times New Roman" w:hAnsi="Times New Roman"/>
          <w:sz w:val="20"/>
        </w:rPr>
        <w:t>—</w:t>
      </w:r>
      <w:r>
        <w:rPr>
          <w:rFonts w:ascii="Times New Roman" w:hAnsi="Times New Roman"/>
          <w:sz w:val="20"/>
        </w:rPr>
        <w:t>I won’t go into detail, but there are some of these that I think are quite problematic.</w:t>
      </w:r>
    </w:p>
    <w:p w14:paraId="0549DB0F" w14:textId="77777777" w:rsidR="00392D79" w:rsidRPr="00823347" w:rsidRDefault="00392D79" w:rsidP="00E5758B">
      <w:pPr>
        <w:pStyle w:val="StyleBodyTextIndent2TimesNewRoman10ptItalicJustifie"/>
      </w:pPr>
      <w:r w:rsidRPr="00823347">
        <w:t>Councillor</w:t>
      </w:r>
      <w:r>
        <w:t xml:space="preserve"> interjecting</w:t>
      </w:r>
      <w:r w:rsidRPr="00823347">
        <w:t>.</w:t>
      </w:r>
    </w:p>
    <w:p w14:paraId="7D657ABA" w14:textId="77777777" w:rsidR="00392D79" w:rsidRDefault="00392D79"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borderline, borderline, thank you, that’s a good word. So I have some concerns with what is proposed here today. This is a blunt instrument. It’s not, as Councillor CUNNINGHAM outlined, a State Government decision. This is a Council decision, this is why it’s being brought forward to Council today. So I have some real concerns about some of these sales, so I don’t support this.</w:t>
      </w:r>
    </w:p>
    <w:p w14:paraId="3896F061" w14:textId="77777777" w:rsidR="00392D79" w:rsidRDefault="00392D79"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w:t>
      </w:r>
    </w:p>
    <w:p w14:paraId="39223F2F" w14:textId="72D6E187" w:rsidR="00392D79" w:rsidRPr="00417D88" w:rsidRDefault="00392D79" w:rsidP="00E5758B">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065F6B8C"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Thank you to all Councillors who contributed to that debate. There’s been some interesting comments from the Opposition about contractors. There were some questions in Question Time on that as well. You know you would, I guess, believe that from what we’ve said here, that the Labor Party is dead against reducing expenditure on contractors and consultants. </w:t>
      </w:r>
    </w:p>
    <w:p w14:paraId="15AD7CA1"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in the recent Federal budget, I’ve got right in front of me a media release from Senator, the Honourable </w:t>
      </w:r>
      <w:r w:rsidRPr="00D2190C">
        <w:rPr>
          <w:rFonts w:ascii="Times New Roman" w:hAnsi="Times New Roman"/>
          <w:sz w:val="20"/>
        </w:rPr>
        <w:t>Katy Gallagher</w:t>
      </w:r>
      <w:r>
        <w:rPr>
          <w:rFonts w:ascii="Times New Roman" w:hAnsi="Times New Roman"/>
          <w:sz w:val="20"/>
        </w:rPr>
        <w:t>, the Finance Minister. The media release is titled, Labor to achieve and additional $1 billion in savings from consultants and contractors. “The Albanese Government will deliver a further $1 billion in savings from reducing spending on consultants, contractors and labour hire in the 2024-25 budget.”</w:t>
      </w:r>
    </w:p>
    <w:p w14:paraId="3B92EAC1"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They say this saving is in addition to the $3 billion in savings from reducing spending on external labour that the Government delivered in the 2022-23 budget, bringing the total savings delivered to $4 billion. So they say one thing here in the Council Chamber, but in Government, they’ve actually slashed $4 billion out of consultancies and contractors.</w:t>
      </w:r>
    </w:p>
    <w:p w14:paraId="0E44C5C8"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wonder if the Federal Government shows respect to contractors, using the same logic that we see at play here. The Council Opposition is saying that this is somehow an indication of a lack of respect. Yet, they’re turning a blind eye to the $4 billion cut to consultants and contractors at the Federal Government level. I wonder what that says about respect. </w:t>
      </w:r>
    </w:p>
    <w:p w14:paraId="7F64510F" w14:textId="77777777" w:rsidR="001A60BA" w:rsidRP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what we see here is not a well thought through position from the Opposition. The reality is when you want to deliver savings for the people of Brisbane and keep rates and rents low, you have some decisions to make on how to sensibly do that. We’ve been quite clear, the permanent staff of Council have nothing to be concerned about. We will find sensible savings in a way that doesn’t impact on those permanent staff of Council. We’ve made that clear from the beginning and we remain to </w:t>
      </w:r>
      <w:r w:rsidRPr="001A60BA">
        <w:rPr>
          <w:rFonts w:ascii="Times New Roman" w:hAnsi="Times New Roman"/>
          <w:sz w:val="20"/>
        </w:rPr>
        <w:t>committed to that.</w:t>
      </w:r>
    </w:p>
    <w:p w14:paraId="4686B09F" w14:textId="328D3CA2" w:rsidR="001A60BA" w:rsidRDefault="001A60BA" w:rsidP="00E5758B">
      <w:pPr>
        <w:pStyle w:val="BodyTextIndent2"/>
        <w:spacing w:line="240" w:lineRule="auto"/>
        <w:ind w:left="2517" w:hanging="2517"/>
        <w:jc w:val="both"/>
        <w:rPr>
          <w:rFonts w:ascii="Times New Roman" w:hAnsi="Times New Roman"/>
          <w:sz w:val="20"/>
        </w:rPr>
      </w:pPr>
      <w:r w:rsidRPr="001A60BA">
        <w:rPr>
          <w:rFonts w:ascii="Times New Roman" w:hAnsi="Times New Roman"/>
          <w:sz w:val="20"/>
        </w:rPr>
        <w:lastRenderedPageBreak/>
        <w:tab/>
        <w:t>As we go through future EBA negotiations as well, we want to make it clear to our staff that if you are an employee of Brisbane City Council, you’re a permanent employee, that we don’t want to see the same situation as up at George Street or down</w:t>
      </w:r>
      <w:r>
        <w:rPr>
          <w:rFonts w:ascii="Times New Roman" w:hAnsi="Times New Roman"/>
          <w:sz w:val="20"/>
        </w:rPr>
        <w:t xml:space="preserve"> in Canberra where forced redundancies can be brought in. We don’t want to see that situation. We are one of the last remaining governments anywhere that has a policy of no forced redundancies.</w:t>
      </w:r>
    </w:p>
    <w:p w14:paraId="3832AD7D" w14:textId="31D6B388"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ab/>
      </w:r>
      <w:r>
        <w:rPr>
          <w:rFonts w:ascii="Times New Roman" w:hAnsi="Times New Roman"/>
          <w:sz w:val="20"/>
        </w:rPr>
        <w:t>We believe, absolutely, that that should be protected. We’ve made that clear year</w:t>
      </w:r>
      <w:r w:rsidR="003D4D4A">
        <w:rPr>
          <w:rFonts w:ascii="Times New Roman" w:hAnsi="Times New Roman"/>
          <w:sz w:val="20"/>
        </w:rPr>
        <w:noBreakHyphen/>
      </w:r>
      <w:r>
        <w:rPr>
          <w:rFonts w:ascii="Times New Roman" w:hAnsi="Times New Roman"/>
          <w:sz w:val="20"/>
        </w:rPr>
        <w:t>in, year</w:t>
      </w:r>
      <w:r w:rsidR="003D4D4A">
        <w:rPr>
          <w:rFonts w:ascii="Times New Roman" w:hAnsi="Times New Roman"/>
          <w:sz w:val="20"/>
        </w:rPr>
        <w:t>-</w:t>
      </w:r>
      <w:r>
        <w:rPr>
          <w:rFonts w:ascii="Times New Roman" w:hAnsi="Times New Roman"/>
          <w:sz w:val="20"/>
        </w:rPr>
        <w:t xml:space="preserve">out, through former EBA negotiations and we will make that clear going forward. That sets us apart as an employer of choice that looks after its employees and values and respects its employees and we are absolutely committed to that. So whatever the Opposition might say in here, the reality is our record shows that we do value and respect our employees. </w:t>
      </w:r>
    </w:p>
    <w:p w14:paraId="0B365334"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 Opposition’s comments in this Chamber are not reflected by the actions at the State and Federal Government level when they are in government. They’re quite happy to offer forced redundancies for staff at the State level and the Federal level. But we do not do that and we’ve made it clear that we won’t do that.</w:t>
      </w:r>
    </w:p>
    <w:p w14:paraId="3E22AD9C" w14:textId="4497A7A1"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look, just one other thing. I neglected to mention this earlier but just wanted to put on the record some </w:t>
      </w:r>
      <w:r w:rsidRPr="001A60BA">
        <w:rPr>
          <w:rFonts w:ascii="Times New Roman" w:hAnsi="Times New Roman"/>
          <w:sz w:val="20"/>
        </w:rPr>
        <w:t>comments that I made last week and to clarify those comments, particularly in relation to the third budget review submission that came through. Now, I mentioned that there was $40 million in Queensland Reconstruction Authority (QRA) funding that hadn’t been approved and a result that the money was going to be removed</w:t>
      </w:r>
      <w:r>
        <w:rPr>
          <w:rFonts w:ascii="Times New Roman" w:hAnsi="Times New Roman"/>
          <w:sz w:val="20"/>
        </w:rPr>
        <w:t xml:space="preserve"> from the budget. </w:t>
      </w:r>
    </w:p>
    <w:p w14:paraId="536B0A98"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Now, while it’s true that some of this money is being removed, not all of it is being removed permanently and that some is being carried over to future years. So that amount is approximately $28.4 million which is being carried over.</w:t>
      </w:r>
    </w:p>
    <w:p w14:paraId="4C8249A7" w14:textId="77777777" w:rsidR="001A60BA" w:rsidRPr="00823347"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But I can confirm that overall we applied for $165 million in funding through the QRA and, of that, $72 million has not been approved. So the reality is that many of the submissions that we put in for funding were not approved by the QRA. Some of that funding has been removed permanently from the budget because it has not been approved by the QRA. Also some of that funding has been moved forward to a future year. We hope we do get that funding but obviously time will tell. Thank you, Mr Chair.</w:t>
      </w:r>
    </w:p>
    <w:p w14:paraId="3D505CBE"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w:t>
      </w:r>
    </w:p>
    <w:p w14:paraId="4F02AD07" w14:textId="77777777" w:rsidR="001A60BA" w:rsidRDefault="001A60BA" w:rsidP="00E5758B">
      <w:pPr>
        <w:pStyle w:val="BodyTextIndent2"/>
        <w:spacing w:after="0" w:line="240" w:lineRule="auto"/>
        <w:ind w:left="2517" w:firstLine="0"/>
        <w:jc w:val="both"/>
        <w:rPr>
          <w:rFonts w:ascii="Times New Roman" w:hAnsi="Times New Roman"/>
          <w:sz w:val="20"/>
        </w:rPr>
      </w:pPr>
      <w:r w:rsidRPr="001A60BA">
        <w:rPr>
          <w:rFonts w:ascii="Times New Roman" w:hAnsi="Times New Roman"/>
          <w:sz w:val="20"/>
        </w:rPr>
        <w:t>Now we will put the item A and C of the E&amp;C report</w:t>
      </w:r>
      <w:r>
        <w:rPr>
          <w:rFonts w:ascii="Times New Roman" w:hAnsi="Times New Roman"/>
          <w:sz w:val="20"/>
        </w:rPr>
        <w:t xml:space="preserve"> to the vote. </w:t>
      </w:r>
    </w:p>
    <w:p w14:paraId="665B23B4" w14:textId="77777777" w:rsidR="008932C8" w:rsidRDefault="008932C8" w:rsidP="00E5758B"/>
    <w:p w14:paraId="286193A6" w14:textId="7A7B4A9E" w:rsidR="00CC4160" w:rsidRPr="00CC4160" w:rsidRDefault="00CC4160" w:rsidP="00E5758B">
      <w:pPr>
        <w:rPr>
          <w:b/>
          <w:bCs/>
          <w:u w:val="single"/>
        </w:rPr>
      </w:pPr>
      <w:r w:rsidRPr="00CC4160">
        <w:rPr>
          <w:b/>
          <w:bCs/>
          <w:u w:val="single"/>
        </w:rPr>
        <w:t>Item A and C put:</w:t>
      </w:r>
    </w:p>
    <w:p w14:paraId="7C528CD3" w14:textId="14B223AD" w:rsidR="00885F63" w:rsidRDefault="00885F63" w:rsidP="00E5758B">
      <w:r>
        <w:t>Upon being submitted to the Chamber, the motion for the adoption of</w:t>
      </w:r>
      <w:r w:rsidR="00CC4160">
        <w:t xml:space="preserve"> </w:t>
      </w:r>
      <w:r w:rsidR="00371CFF">
        <w:t>item</w:t>
      </w:r>
      <w:r w:rsidR="00CC4160">
        <w:t>s A and C</w:t>
      </w:r>
      <w:r>
        <w:t xml:space="preserve"> the report of the Establishment and Coordination Committee was declared </w:t>
      </w:r>
      <w:r w:rsidRPr="00686B64">
        <w:rPr>
          <w:b/>
        </w:rPr>
        <w:t>carried</w:t>
      </w:r>
      <w:r>
        <w:t xml:space="preserve"> on the voices.</w:t>
      </w:r>
    </w:p>
    <w:p w14:paraId="05F16F8B" w14:textId="77777777" w:rsidR="00885F63" w:rsidRDefault="00885F63" w:rsidP="00E5758B"/>
    <w:p w14:paraId="362EA5B3" w14:textId="77777777" w:rsidR="001A60BA" w:rsidRDefault="001A60BA" w:rsidP="00E5758B">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Now we put item B of the E&amp;C report to the vote. </w:t>
      </w:r>
    </w:p>
    <w:p w14:paraId="51E4160C" w14:textId="77777777" w:rsidR="001A60BA" w:rsidRDefault="001A60BA" w:rsidP="00E5758B"/>
    <w:p w14:paraId="7CF7F53B" w14:textId="5FFBA52C" w:rsidR="00CC4160" w:rsidRPr="00CC4160" w:rsidRDefault="00CC4160" w:rsidP="00E5758B">
      <w:pPr>
        <w:rPr>
          <w:b/>
          <w:bCs/>
          <w:u w:val="single"/>
        </w:rPr>
      </w:pPr>
      <w:r w:rsidRPr="00CC4160">
        <w:rPr>
          <w:b/>
          <w:bCs/>
          <w:u w:val="single"/>
        </w:rPr>
        <w:t xml:space="preserve">Item </w:t>
      </w:r>
      <w:r>
        <w:rPr>
          <w:b/>
          <w:bCs/>
          <w:u w:val="single"/>
        </w:rPr>
        <w:t xml:space="preserve">B </w:t>
      </w:r>
      <w:r w:rsidRPr="00CC4160">
        <w:rPr>
          <w:b/>
          <w:bCs/>
          <w:u w:val="single"/>
        </w:rPr>
        <w:t>put:</w:t>
      </w:r>
    </w:p>
    <w:p w14:paraId="4F87C59A" w14:textId="110F7154" w:rsidR="00CC4160" w:rsidRDefault="00CC4160" w:rsidP="00E5758B">
      <w:r>
        <w:t xml:space="preserve">Upon being submitted to the Chamber, the motion for the adoption of </w:t>
      </w:r>
      <w:r w:rsidR="00371CFF">
        <w:t>item</w:t>
      </w:r>
      <w:r>
        <w:t xml:space="preserve"> B the report of the Establishment and Coordination Committee was declared </w:t>
      </w:r>
      <w:r w:rsidRPr="00686B64">
        <w:rPr>
          <w:b/>
        </w:rPr>
        <w:t>carried</w:t>
      </w:r>
      <w:r>
        <w:t xml:space="preserve"> on the voices.</w:t>
      </w:r>
    </w:p>
    <w:p w14:paraId="7181005D" w14:textId="77777777" w:rsidR="00CC4160" w:rsidRDefault="00CC4160" w:rsidP="00E5758B"/>
    <w:p w14:paraId="2F669F9C" w14:textId="0D6BB9C3" w:rsidR="00554556" w:rsidRPr="00E96F74" w:rsidRDefault="00554556" w:rsidP="00E5758B">
      <w:pPr>
        <w:rPr>
          <w:snapToGrid w:val="0"/>
          <w:lang w:eastAsia="en-US"/>
        </w:rPr>
      </w:pPr>
      <w:bookmarkStart w:id="19" w:name="_Hlk130978275"/>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F05DF3E" w14:textId="77777777" w:rsidR="00554556" w:rsidRPr="00E96F74" w:rsidRDefault="00554556" w:rsidP="00E5758B">
      <w:pPr>
        <w:rPr>
          <w:snapToGrid w:val="0"/>
          <w:lang w:eastAsia="en-US"/>
        </w:rPr>
      </w:pPr>
    </w:p>
    <w:p w14:paraId="6F521082" w14:textId="77777777" w:rsidR="00554556" w:rsidRPr="00E96F74" w:rsidRDefault="00554556" w:rsidP="00E5758B">
      <w:pPr>
        <w:rPr>
          <w:snapToGrid w:val="0"/>
          <w:lang w:eastAsia="en-US"/>
        </w:rPr>
      </w:pPr>
      <w:r w:rsidRPr="00E96F74">
        <w:rPr>
          <w:snapToGrid w:val="0"/>
          <w:lang w:eastAsia="en-US"/>
        </w:rPr>
        <w:t>The voting was as follows:</w:t>
      </w:r>
    </w:p>
    <w:p w14:paraId="3A5033E7" w14:textId="77777777" w:rsidR="00554556" w:rsidRPr="00E96F74" w:rsidRDefault="00554556" w:rsidP="00E5758B">
      <w:pPr>
        <w:ind w:left="2160" w:hanging="2160"/>
        <w:rPr>
          <w:snapToGrid w:val="0"/>
          <w:lang w:eastAsia="en-US"/>
        </w:rPr>
      </w:pPr>
    </w:p>
    <w:p w14:paraId="31E3F551" w14:textId="115F692F" w:rsidR="00554556" w:rsidRDefault="00554556" w:rsidP="00E5758B">
      <w:pPr>
        <w:ind w:left="2160" w:hanging="2160"/>
        <w:rPr>
          <w:snapToGrid w:val="0"/>
          <w:lang w:eastAsia="en-US"/>
        </w:rPr>
      </w:pPr>
      <w:r w:rsidRPr="008415A9">
        <w:rPr>
          <w:snapToGrid w:val="0"/>
          <w:lang w:eastAsia="en-US"/>
        </w:rPr>
        <w:t>AYES: 18 -</w:t>
      </w:r>
      <w:r w:rsidRPr="008415A9">
        <w:rPr>
          <w:snapToGrid w:val="0"/>
          <w:lang w:eastAsia="en-US"/>
        </w:rPr>
        <w:tab/>
        <w:t xml:space="preserve">The Right Honourable, the LORD MAYOR, Councillor Adrian SCHRINNER, and Councillors Greg ADERMANN, Adam ALLAN, Lisa ATWOOD, </w:t>
      </w:r>
      <w:r w:rsidRPr="008415A9">
        <w:rPr>
          <w:lang w:val="en-US"/>
        </w:rPr>
        <w:t xml:space="preserve">Fiona CUNNINGHAM, Tracy DAVIS, Julia DIXON, Alex GIVNEY, </w:t>
      </w:r>
      <w:r w:rsidRPr="008415A9">
        <w:rPr>
          <w:snapToGrid w:val="0"/>
          <w:lang w:eastAsia="en-US"/>
        </w:rPr>
        <w:t>Vicki HOWARD, Steven HUANG, Sarah HUTTON, Sandy LANDERS, Kim MARX, Ryan MURPHY, Danita PARRY, Steven TOOMEY, Andrew WINES and Penny WOLFF.</w:t>
      </w:r>
    </w:p>
    <w:p w14:paraId="1146FA72" w14:textId="77777777" w:rsidR="00554556" w:rsidRPr="00E96F74" w:rsidRDefault="00554556" w:rsidP="00E5758B">
      <w:pPr>
        <w:ind w:left="2160" w:hanging="2160"/>
        <w:rPr>
          <w:snapToGrid w:val="0"/>
          <w:lang w:eastAsia="en-US"/>
        </w:rPr>
      </w:pPr>
    </w:p>
    <w:p w14:paraId="3D0D58BD" w14:textId="1452F53C" w:rsidR="00554556" w:rsidRPr="00E96F74" w:rsidRDefault="00554556" w:rsidP="00E5758B">
      <w:pPr>
        <w:ind w:left="2160" w:hanging="2160"/>
        <w:rPr>
          <w:snapToGrid w:val="0"/>
          <w:lang w:eastAsia="en-US"/>
        </w:rPr>
      </w:pPr>
      <w:r>
        <w:rPr>
          <w:snapToGrid w:val="0"/>
          <w:lang w:eastAsia="en-US"/>
        </w:rPr>
        <w:lastRenderedPageBreak/>
        <w:t xml:space="preserve">ABSTENTIONS: </w:t>
      </w:r>
      <w:r w:rsidRPr="008415A9">
        <w:rPr>
          <w:snapToGrid w:val="0"/>
          <w:lang w:eastAsia="en-US"/>
        </w:rPr>
        <w:t>7 -</w:t>
      </w:r>
      <w:r w:rsidRPr="008415A9">
        <w:rPr>
          <w:snapToGrid w:val="0"/>
          <w:lang w:eastAsia="en-US"/>
        </w:rPr>
        <w:tab/>
        <w:t>The Leader of the OPPOSITION, Councillor Jared CASSIDY, and Councillors Lucy COLLIER, Emily KIM, Charles STRUNK, Seal CHONG WAH, Trina MASSEY and Nicole JOHNSTON</w:t>
      </w:r>
    </w:p>
    <w:bookmarkEnd w:id="19"/>
    <w:p w14:paraId="2575B327" w14:textId="77777777" w:rsidR="00554556" w:rsidRDefault="00554556" w:rsidP="00E5758B"/>
    <w:p w14:paraId="1A50E8C3" w14:textId="77777777" w:rsidR="00885F63" w:rsidRDefault="00885F63" w:rsidP="00E5758B">
      <w:bookmarkStart w:id="20" w:name="_Hlk93673482"/>
      <w:r>
        <w:t>The report read as follows</w:t>
      </w:r>
      <w:r>
        <w:sym w:font="Symbol" w:char="F0BE"/>
      </w:r>
    </w:p>
    <w:p w14:paraId="2CFE3C56" w14:textId="77777777" w:rsidR="00885F63" w:rsidRDefault="00885F63" w:rsidP="00E5758B"/>
    <w:p w14:paraId="2DB0C4AF" w14:textId="77777777" w:rsidR="008C6437" w:rsidRPr="008C6437" w:rsidRDefault="008C6437" w:rsidP="00E5758B">
      <w:pPr>
        <w:rPr>
          <w:b/>
          <w:bCs/>
          <w:snapToGrid w:val="0"/>
          <w:lang w:val="en-US"/>
        </w:rPr>
      </w:pPr>
      <w:r w:rsidRPr="008C6437">
        <w:rPr>
          <w:b/>
          <w:bCs/>
          <w:snapToGrid w:val="0"/>
          <w:lang w:val="en-US"/>
        </w:rPr>
        <w:t>ATTENDANCE:</w:t>
      </w:r>
      <w:r w:rsidRPr="008C6437">
        <w:rPr>
          <w:b/>
          <w:bCs/>
          <w:snapToGrid w:val="0"/>
          <w:lang w:val="en-US"/>
        </w:rPr>
        <w:br/>
      </w:r>
    </w:p>
    <w:p w14:paraId="71763DE5" w14:textId="352D6268" w:rsidR="008C6437" w:rsidRPr="00B44C23" w:rsidRDefault="008C6437" w:rsidP="00E5758B">
      <w:pPr>
        <w:rPr>
          <w:lang w:val="en-US"/>
        </w:rPr>
      </w:pPr>
      <w:r w:rsidRPr="00B44C23">
        <w:rPr>
          <w:lang w:val="en-US"/>
        </w:rPr>
        <w:t>The Right Honourable, the Lord Mayor (Councillor Adrian Schrinner) (Chair); Deputy Mayor (Councillor</w:t>
      </w:r>
      <w:r>
        <w:rPr>
          <w:lang w:val="en-US"/>
        </w:rPr>
        <w:t> </w:t>
      </w:r>
      <w:r w:rsidRPr="00B44C23">
        <w:rPr>
          <w:lang w:val="en-US"/>
        </w:rPr>
        <w:t>Krista</w:t>
      </w:r>
      <w:r>
        <w:rPr>
          <w:lang w:val="en-US"/>
        </w:rPr>
        <w:t> </w:t>
      </w:r>
      <w:r w:rsidRPr="00B44C23">
        <w:rPr>
          <w:lang w:val="en-US"/>
        </w:rPr>
        <w:t xml:space="preserve">Adams) (Deputy Chair); and Councillors </w:t>
      </w:r>
      <w:r>
        <w:rPr>
          <w:lang w:val="en-US"/>
        </w:rPr>
        <w:t xml:space="preserve">Greg Adermann, </w:t>
      </w:r>
      <w:r w:rsidRPr="00B44C23">
        <w:rPr>
          <w:lang w:val="en-US"/>
        </w:rPr>
        <w:t>Adam Allan, Fiona</w:t>
      </w:r>
      <w:r>
        <w:rPr>
          <w:lang w:val="en-US"/>
        </w:rPr>
        <w:t> </w:t>
      </w:r>
      <w:r w:rsidRPr="00B44C23">
        <w:rPr>
          <w:lang w:val="en-US"/>
        </w:rPr>
        <w:t>Cunningham, Tracy Davis, Vicki Howard, Ryan Murphy and Andrew Wines.</w:t>
      </w:r>
    </w:p>
    <w:p w14:paraId="60316F9A" w14:textId="77777777" w:rsidR="008C6437" w:rsidRPr="00B44C23" w:rsidRDefault="008C6437" w:rsidP="00E5758B">
      <w:pPr>
        <w:ind w:left="1440" w:hanging="1440"/>
        <w:rPr>
          <w:lang w:val="en-US"/>
        </w:rPr>
      </w:pPr>
    </w:p>
    <w:p w14:paraId="6393590F" w14:textId="77777777" w:rsidR="008C6437" w:rsidRPr="008C6437" w:rsidRDefault="008C6437" w:rsidP="00E5758B">
      <w:pPr>
        <w:rPr>
          <w:b/>
          <w:bCs/>
          <w:snapToGrid w:val="0"/>
          <w:lang w:val="en-US"/>
        </w:rPr>
      </w:pPr>
      <w:r w:rsidRPr="008C6437">
        <w:rPr>
          <w:b/>
          <w:bCs/>
          <w:snapToGrid w:val="0"/>
          <w:lang w:val="en-US"/>
        </w:rPr>
        <w:t>LEAVE OF ABSENCE:</w:t>
      </w:r>
    </w:p>
    <w:p w14:paraId="26CC86CB" w14:textId="77777777" w:rsidR="008C6437" w:rsidRPr="00B44C23" w:rsidRDefault="008C6437" w:rsidP="00E5758B">
      <w:r w:rsidRPr="00B44C23">
        <w:br/>
        <w:t xml:space="preserve">Councillor </w:t>
      </w:r>
      <w:r>
        <w:rPr>
          <w:lang w:val="en-US"/>
        </w:rPr>
        <w:t>Sarah Hutton</w:t>
      </w:r>
      <w:r w:rsidRPr="00B44C23">
        <w:t>.</w:t>
      </w:r>
    </w:p>
    <w:p w14:paraId="4FF508E4" w14:textId="4A491311" w:rsidR="002048BE" w:rsidRPr="001904D2" w:rsidRDefault="002048BE" w:rsidP="00E5758B">
      <w:pPr>
        <w:pStyle w:val="Heading4"/>
      </w:pPr>
      <w:bookmarkStart w:id="21" w:name="_Toc168899459"/>
      <w:r>
        <w:rPr>
          <w:u w:val="none"/>
        </w:rPr>
        <w:t>A</w:t>
      </w:r>
      <w:r w:rsidRPr="001904D2">
        <w:rPr>
          <w:u w:val="none"/>
        </w:rPr>
        <w:tab/>
      </w:r>
      <w:r w:rsidR="008C6437" w:rsidRPr="00CA4C1D">
        <w:rPr>
          <w:i/>
          <w:iCs/>
          <w:szCs w:val="22"/>
        </w:rPr>
        <w:t>AP153 STREET NAMING POLICY</w:t>
      </w:r>
      <w:bookmarkEnd w:id="21"/>
    </w:p>
    <w:p w14:paraId="0662FA62" w14:textId="4B60A742" w:rsidR="002048BE" w:rsidRPr="001904D2" w:rsidRDefault="002048BE" w:rsidP="00E5758B">
      <w:pPr>
        <w:rPr>
          <w:b/>
          <w:bCs/>
        </w:rPr>
      </w:pPr>
      <w:r>
        <w:tab/>
      </w:r>
      <w:r>
        <w:tab/>
      </w:r>
      <w:r w:rsidR="008C6437" w:rsidRPr="00420D9B">
        <w:rPr>
          <w:b/>
          <w:snapToGrid w:val="0"/>
        </w:rPr>
        <w:t>109/268/608/98</w:t>
      </w:r>
    </w:p>
    <w:p w14:paraId="1E2C3621" w14:textId="182B4CF7" w:rsidR="002048BE" w:rsidRDefault="00CD4EC7" w:rsidP="00E5758B">
      <w:pPr>
        <w:tabs>
          <w:tab w:val="left" w:pos="-1440"/>
        </w:tabs>
        <w:spacing w:line="218" w:lineRule="auto"/>
        <w:jc w:val="right"/>
        <w:rPr>
          <w:rFonts w:ascii="Arial" w:hAnsi="Arial"/>
          <w:b/>
          <w:sz w:val="28"/>
        </w:rPr>
      </w:pPr>
      <w:r>
        <w:rPr>
          <w:rFonts w:ascii="Arial" w:hAnsi="Arial"/>
          <w:b/>
          <w:sz w:val="28"/>
        </w:rPr>
        <w:t>609</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0259733E" w14:textId="77777777" w:rsidR="008C6437" w:rsidRPr="00BB218A" w:rsidRDefault="008C6437" w:rsidP="00E5758B">
      <w:pPr>
        <w:ind w:left="720" w:hanging="720"/>
        <w:rPr>
          <w:snapToGrid w:val="0"/>
        </w:rPr>
      </w:pPr>
      <w:r w:rsidRPr="00BB218A">
        <w:rPr>
          <w:snapToGrid w:val="0"/>
        </w:rPr>
        <w:t>1.</w:t>
      </w:r>
      <w:r w:rsidRPr="00BB218A">
        <w:rPr>
          <w:snapToGrid w:val="0"/>
        </w:rPr>
        <w:tab/>
      </w:r>
      <w:r w:rsidRPr="00750FFE">
        <w:rPr>
          <w:snapToGrid w:val="0"/>
        </w:rPr>
        <w:t>The Divisional Manager, C</w:t>
      </w:r>
      <w:r>
        <w:rPr>
          <w:snapToGrid w:val="0"/>
        </w:rPr>
        <w:t>ity Planning and Sustainability</w:t>
      </w:r>
      <w:r w:rsidRPr="00BB218A">
        <w:rPr>
          <w:snapToGrid w:val="0"/>
        </w:rPr>
        <w:t>, provided the information below.</w:t>
      </w:r>
    </w:p>
    <w:p w14:paraId="3CA6B783" w14:textId="77777777" w:rsidR="008C6437" w:rsidRPr="00BB218A" w:rsidRDefault="008C6437" w:rsidP="00E5758B">
      <w:pPr>
        <w:ind w:left="720" w:hanging="720"/>
        <w:rPr>
          <w:snapToGrid w:val="0"/>
        </w:rPr>
      </w:pPr>
    </w:p>
    <w:p w14:paraId="62DAF9F3" w14:textId="77777777" w:rsidR="008C6437" w:rsidRPr="00420D9B" w:rsidRDefault="008C6437" w:rsidP="00E5758B">
      <w:pPr>
        <w:ind w:left="720" w:hanging="720"/>
        <w:rPr>
          <w:snapToGrid w:val="0"/>
          <w:lang w:val="en-US"/>
        </w:rPr>
      </w:pPr>
      <w:r w:rsidRPr="00BB218A">
        <w:rPr>
          <w:snapToGrid w:val="0"/>
        </w:rPr>
        <w:t>2.</w:t>
      </w:r>
      <w:r w:rsidRPr="00BB218A">
        <w:rPr>
          <w:snapToGrid w:val="0"/>
        </w:rPr>
        <w:tab/>
      </w:r>
      <w:r w:rsidRPr="00420D9B">
        <w:rPr>
          <w:snapToGrid w:val="0"/>
          <w:lang w:val="en-US"/>
        </w:rPr>
        <w:t xml:space="preserve">Council is committed to delivering an accessible, well connected and well-designed city. </w:t>
      </w:r>
      <w:r w:rsidRPr="00420D9B">
        <w:rPr>
          <w:i/>
          <w:snapToGrid w:val="0"/>
          <w:lang w:val="en-US"/>
        </w:rPr>
        <w:t xml:space="preserve">AP153 Street Naming Policy </w:t>
      </w:r>
      <w:r w:rsidRPr="00420D9B">
        <w:rPr>
          <w:snapToGrid w:val="0"/>
          <w:lang w:val="en-US"/>
        </w:rPr>
        <w:t>(AP153) (refer Attachment C</w:t>
      </w:r>
      <w:r>
        <w:rPr>
          <w:snapToGrid w:val="0"/>
          <w:lang w:val="en-US"/>
        </w:rPr>
        <w:t>, submitted on file</w:t>
      </w:r>
      <w:r w:rsidRPr="00420D9B">
        <w:rPr>
          <w:snapToGrid w:val="0"/>
          <w:lang w:val="en-US"/>
        </w:rPr>
        <w:t>) ensures that a systematic and consistent approach is applied when naming roads and numbering allotments across the city.</w:t>
      </w:r>
    </w:p>
    <w:p w14:paraId="05B3DC90" w14:textId="77777777" w:rsidR="008C6437" w:rsidRPr="00420D9B" w:rsidRDefault="008C6437" w:rsidP="00E5758B">
      <w:pPr>
        <w:ind w:left="720" w:hanging="720"/>
        <w:rPr>
          <w:snapToGrid w:val="0"/>
          <w:lang w:val="en-US"/>
        </w:rPr>
      </w:pPr>
    </w:p>
    <w:p w14:paraId="60212866" w14:textId="77777777" w:rsidR="008C6437" w:rsidRPr="00420D9B" w:rsidRDefault="008C6437" w:rsidP="00E5758B">
      <w:pPr>
        <w:ind w:left="720" w:hanging="720"/>
        <w:rPr>
          <w:snapToGrid w:val="0"/>
          <w:lang w:val="en-US"/>
        </w:rPr>
      </w:pPr>
      <w:r>
        <w:rPr>
          <w:snapToGrid w:val="0"/>
          <w:lang w:val="en-US"/>
        </w:rPr>
        <w:t>3.</w:t>
      </w:r>
      <w:r>
        <w:rPr>
          <w:snapToGrid w:val="0"/>
          <w:lang w:val="en-US"/>
        </w:rPr>
        <w:tab/>
      </w:r>
      <w:r w:rsidRPr="00420D9B">
        <w:rPr>
          <w:snapToGrid w:val="0"/>
          <w:lang w:val="en-US"/>
        </w:rPr>
        <w:t>AP153 was first adopted by Council in 1981 and has not required any major amendments through annual reviews. However, Brisbane has developed significantly in recent decades, with population growth and infill development creating more private roads. Australian Standards, publicly available mapping services, and the range of service deliveries to addresses have also evolved in that time.</w:t>
      </w:r>
    </w:p>
    <w:p w14:paraId="7317B1B6" w14:textId="77777777" w:rsidR="008C6437" w:rsidRPr="00420D9B" w:rsidRDefault="008C6437" w:rsidP="00E5758B">
      <w:pPr>
        <w:ind w:left="720" w:hanging="720"/>
        <w:rPr>
          <w:snapToGrid w:val="0"/>
          <w:lang w:val="en-US"/>
        </w:rPr>
      </w:pPr>
    </w:p>
    <w:p w14:paraId="6F097918" w14:textId="77777777" w:rsidR="008C6437" w:rsidRPr="00420D9B" w:rsidRDefault="008C6437" w:rsidP="00E5758B">
      <w:pPr>
        <w:ind w:left="720" w:hanging="720"/>
        <w:rPr>
          <w:snapToGrid w:val="0"/>
          <w:lang w:val="en-US"/>
        </w:rPr>
      </w:pPr>
      <w:r>
        <w:rPr>
          <w:snapToGrid w:val="0"/>
          <w:lang w:val="en-US"/>
        </w:rPr>
        <w:t>4.</w:t>
      </w:r>
      <w:r>
        <w:rPr>
          <w:snapToGrid w:val="0"/>
          <w:lang w:val="en-US"/>
        </w:rPr>
        <w:tab/>
      </w:r>
      <w:r w:rsidRPr="00420D9B">
        <w:rPr>
          <w:snapToGrid w:val="0"/>
          <w:lang w:val="en-US"/>
        </w:rPr>
        <w:t>A recent review of AP153, and feedback from residents and businesses, highlighted a number of key issues:</w:t>
      </w:r>
    </w:p>
    <w:p w14:paraId="59776FCC" w14:textId="77777777" w:rsidR="008C6437" w:rsidRPr="00420D9B" w:rsidRDefault="008C6437" w:rsidP="00E5758B">
      <w:pPr>
        <w:ind w:left="1440" w:hanging="720"/>
        <w:rPr>
          <w:snapToGrid w:val="0"/>
        </w:rPr>
      </w:pPr>
      <w:r>
        <w:rPr>
          <w:snapToGrid w:val="0"/>
        </w:rPr>
        <w:t>-</w:t>
      </w:r>
      <w:r>
        <w:rPr>
          <w:snapToGrid w:val="0"/>
        </w:rPr>
        <w:tab/>
      </w:r>
      <w:r w:rsidRPr="00420D9B">
        <w:rPr>
          <w:snapToGrid w:val="0"/>
        </w:rPr>
        <w:t>AP153 does not incorporate the principles for the naming and numbering of private roads. This is impacting residents when emergency services, utility providers and delivery services have difficulties locating their properties.</w:t>
      </w:r>
    </w:p>
    <w:p w14:paraId="5608DC78" w14:textId="77777777" w:rsidR="008C6437" w:rsidRPr="00420D9B" w:rsidRDefault="008C6437" w:rsidP="00E5758B">
      <w:pPr>
        <w:ind w:left="1440" w:hanging="720"/>
        <w:rPr>
          <w:snapToGrid w:val="0"/>
        </w:rPr>
      </w:pPr>
      <w:r>
        <w:rPr>
          <w:snapToGrid w:val="0"/>
        </w:rPr>
        <w:t>-</w:t>
      </w:r>
      <w:r>
        <w:rPr>
          <w:snapToGrid w:val="0"/>
        </w:rPr>
        <w:tab/>
      </w:r>
      <w:r w:rsidRPr="00420D9B">
        <w:rPr>
          <w:snapToGrid w:val="0"/>
        </w:rPr>
        <w:t>AP153 does not allow the naming of roads within five kilometres of existing or similar sounding names of roads. This limitation is no longer viable given the growth of Brisbane and modern mapping and delivery methods mean this is no longer an issue.</w:t>
      </w:r>
    </w:p>
    <w:p w14:paraId="2CFECEFF" w14:textId="77777777" w:rsidR="008C6437" w:rsidRPr="00420D9B" w:rsidRDefault="008C6437" w:rsidP="00E5758B">
      <w:pPr>
        <w:ind w:left="1440" w:hanging="720"/>
        <w:rPr>
          <w:i/>
          <w:snapToGrid w:val="0"/>
        </w:rPr>
      </w:pPr>
      <w:r>
        <w:rPr>
          <w:snapToGrid w:val="0"/>
        </w:rPr>
        <w:t>-</w:t>
      </w:r>
      <w:r>
        <w:rPr>
          <w:snapToGrid w:val="0"/>
        </w:rPr>
        <w:tab/>
      </w:r>
      <w:r w:rsidRPr="00420D9B">
        <w:rPr>
          <w:snapToGrid w:val="0"/>
        </w:rPr>
        <w:t xml:space="preserve">AP153 does not currently contain the guiding principles for the numbering of allotments that is outlined in </w:t>
      </w:r>
      <w:r w:rsidRPr="00420D9B">
        <w:rPr>
          <w:i/>
          <w:snapToGrid w:val="0"/>
        </w:rPr>
        <w:t>Chapter 6 – Streets, Bridges, Culverts Etc. Local Law.</w:t>
      </w:r>
    </w:p>
    <w:p w14:paraId="4657D997" w14:textId="77777777" w:rsidR="008C6437" w:rsidRPr="00420D9B" w:rsidRDefault="008C6437" w:rsidP="00E5758B">
      <w:pPr>
        <w:ind w:left="720" w:hanging="720"/>
        <w:rPr>
          <w:snapToGrid w:val="0"/>
          <w:lang w:val="en-US"/>
        </w:rPr>
      </w:pPr>
    </w:p>
    <w:p w14:paraId="33433E3D" w14:textId="77777777" w:rsidR="008C6437" w:rsidRPr="00420D9B" w:rsidRDefault="008C6437" w:rsidP="00E5758B">
      <w:pPr>
        <w:ind w:left="720" w:hanging="720"/>
        <w:rPr>
          <w:snapToGrid w:val="0"/>
          <w:lang w:val="en-US"/>
        </w:rPr>
      </w:pPr>
      <w:r>
        <w:rPr>
          <w:snapToGrid w:val="0"/>
          <w:lang w:val="en-US"/>
        </w:rPr>
        <w:t>5.</w:t>
      </w:r>
      <w:r>
        <w:rPr>
          <w:snapToGrid w:val="0"/>
          <w:lang w:val="en-US"/>
        </w:rPr>
        <w:tab/>
      </w:r>
      <w:r w:rsidRPr="00420D9B">
        <w:rPr>
          <w:snapToGrid w:val="0"/>
          <w:lang w:val="en-US"/>
        </w:rPr>
        <w:t>The proposed amendments to AP153 (refer Attachment B</w:t>
      </w:r>
      <w:r>
        <w:rPr>
          <w:snapToGrid w:val="0"/>
          <w:lang w:val="en-US"/>
        </w:rPr>
        <w:t>, submitted on file</w:t>
      </w:r>
      <w:r w:rsidRPr="00420D9B">
        <w:rPr>
          <w:snapToGrid w:val="0"/>
          <w:lang w:val="en-US"/>
        </w:rPr>
        <w:t>) seek to:</w:t>
      </w:r>
    </w:p>
    <w:p w14:paraId="35B76F78" w14:textId="77777777" w:rsidR="008C6437" w:rsidRPr="00420D9B" w:rsidRDefault="008C6437" w:rsidP="00E5758B">
      <w:pPr>
        <w:ind w:left="1440" w:hanging="720"/>
        <w:rPr>
          <w:snapToGrid w:val="0"/>
        </w:rPr>
      </w:pPr>
      <w:r>
        <w:rPr>
          <w:snapToGrid w:val="0"/>
        </w:rPr>
        <w:t>-</w:t>
      </w:r>
      <w:r>
        <w:rPr>
          <w:snapToGrid w:val="0"/>
        </w:rPr>
        <w:tab/>
      </w:r>
      <w:r w:rsidRPr="00420D9B">
        <w:rPr>
          <w:snapToGrid w:val="0"/>
        </w:rPr>
        <w:t>incorporate the principles of allotment numbering that were previously omitted from AP153</w:t>
      </w:r>
    </w:p>
    <w:p w14:paraId="593C291B" w14:textId="77777777" w:rsidR="008C6437" w:rsidRPr="00420D9B" w:rsidRDefault="008C6437" w:rsidP="00E5758B">
      <w:pPr>
        <w:ind w:left="1440" w:hanging="720"/>
        <w:rPr>
          <w:snapToGrid w:val="0"/>
        </w:rPr>
      </w:pPr>
      <w:r>
        <w:rPr>
          <w:snapToGrid w:val="0"/>
        </w:rPr>
        <w:t>-</w:t>
      </w:r>
      <w:r>
        <w:rPr>
          <w:snapToGrid w:val="0"/>
        </w:rPr>
        <w:tab/>
      </w:r>
      <w:r w:rsidRPr="00420D9B">
        <w:rPr>
          <w:snapToGrid w:val="0"/>
        </w:rPr>
        <w:t>incorporate the naming and numbering of allotments for private roads on common property that were previously omitted from AP153.</w:t>
      </w:r>
    </w:p>
    <w:p w14:paraId="7401DAD4" w14:textId="77777777" w:rsidR="008C6437" w:rsidRPr="00420D9B" w:rsidRDefault="008C6437" w:rsidP="00E5758B">
      <w:pPr>
        <w:ind w:left="720" w:hanging="720"/>
        <w:rPr>
          <w:snapToGrid w:val="0"/>
          <w:lang w:val="en-US"/>
        </w:rPr>
      </w:pPr>
    </w:p>
    <w:p w14:paraId="0634F80C" w14:textId="77777777" w:rsidR="008C6437" w:rsidRPr="00420D9B" w:rsidRDefault="008C6437" w:rsidP="00E5758B">
      <w:pPr>
        <w:ind w:left="720" w:hanging="720"/>
        <w:rPr>
          <w:snapToGrid w:val="0"/>
          <w:lang w:val="en-US"/>
        </w:rPr>
      </w:pPr>
      <w:r>
        <w:rPr>
          <w:snapToGrid w:val="0"/>
          <w:lang w:val="en-US"/>
        </w:rPr>
        <w:t>6.</w:t>
      </w:r>
      <w:r>
        <w:rPr>
          <w:snapToGrid w:val="0"/>
          <w:lang w:val="en-US"/>
        </w:rPr>
        <w:tab/>
      </w:r>
      <w:r w:rsidRPr="00420D9B">
        <w:rPr>
          <w:snapToGrid w:val="0"/>
          <w:lang w:val="en-US"/>
        </w:rPr>
        <w:t xml:space="preserve">The proposed amendments to AP153 aim to support the continued growth of the city and ensure that the inclusion of the guiding principles continue to assist emergency services and utilities providers to identify and locate properties with ease. It is also proposed that the policy be renamed to </w:t>
      </w:r>
      <w:r w:rsidRPr="00420D9B">
        <w:rPr>
          <w:i/>
          <w:iCs/>
          <w:snapToGrid w:val="0"/>
          <w:lang w:val="en-US"/>
        </w:rPr>
        <w:t>AP153 Road Naming and Allotment Numbering Policy.</w:t>
      </w:r>
    </w:p>
    <w:p w14:paraId="391C8FBE" w14:textId="77777777" w:rsidR="008C6437" w:rsidRPr="00BB218A" w:rsidRDefault="008C6437" w:rsidP="00E5758B">
      <w:pPr>
        <w:rPr>
          <w:snapToGrid w:val="0"/>
        </w:rPr>
      </w:pPr>
    </w:p>
    <w:p w14:paraId="17C34C62" w14:textId="77777777" w:rsidR="008C6437" w:rsidRPr="00BB218A" w:rsidRDefault="008C6437" w:rsidP="00E5758B">
      <w:pPr>
        <w:ind w:left="720" w:hanging="720"/>
        <w:rPr>
          <w:snapToGrid w:val="0"/>
        </w:rPr>
      </w:pPr>
      <w:r>
        <w:rPr>
          <w:snapToGrid w:val="0"/>
        </w:rPr>
        <w:t>7</w:t>
      </w:r>
      <w:r w:rsidRPr="00BB218A">
        <w:rPr>
          <w:snapToGrid w:val="0"/>
        </w:rPr>
        <w:t>.</w:t>
      </w:r>
      <w:r w:rsidRPr="00BB218A">
        <w:rPr>
          <w:snapToGrid w:val="0"/>
        </w:rPr>
        <w:tab/>
        <w:t>Th</w:t>
      </w:r>
      <w:r w:rsidRPr="00420D9B">
        <w:rPr>
          <w:snapToGrid w:val="0"/>
        </w:rPr>
        <w:t>e Divisional Manager p</w:t>
      </w:r>
      <w:r w:rsidRPr="00BB218A">
        <w:rPr>
          <w:snapToGrid w:val="0"/>
        </w:rPr>
        <w:t>rovided the following recommendation and the Committee agreed.</w:t>
      </w:r>
    </w:p>
    <w:p w14:paraId="3A5615B5" w14:textId="77777777" w:rsidR="008C6437" w:rsidRPr="00BB218A" w:rsidRDefault="008C6437" w:rsidP="00E5758B">
      <w:pPr>
        <w:rPr>
          <w:snapToGrid w:val="0"/>
        </w:rPr>
      </w:pPr>
    </w:p>
    <w:p w14:paraId="138B8CE2" w14:textId="77777777" w:rsidR="008C6437" w:rsidRPr="00BB218A" w:rsidRDefault="008C6437" w:rsidP="00E5758B">
      <w:pPr>
        <w:ind w:left="720" w:hanging="720"/>
        <w:rPr>
          <w:snapToGrid w:val="0"/>
        </w:rPr>
      </w:pPr>
      <w:r>
        <w:rPr>
          <w:snapToGrid w:val="0"/>
        </w:rPr>
        <w:t>8</w:t>
      </w:r>
      <w:r w:rsidRPr="00BB218A">
        <w:rPr>
          <w:snapToGrid w:val="0"/>
        </w:rPr>
        <w:t>.</w:t>
      </w:r>
      <w:r w:rsidRPr="00BB218A">
        <w:rPr>
          <w:snapToGrid w:val="0"/>
        </w:rPr>
        <w:tab/>
      </w:r>
      <w:r w:rsidRPr="00BB218A">
        <w:rPr>
          <w:b/>
          <w:snapToGrid w:val="0"/>
        </w:rPr>
        <w:t>RECOMMENDATION:</w:t>
      </w:r>
    </w:p>
    <w:p w14:paraId="6BA8828E" w14:textId="77777777" w:rsidR="008C6437" w:rsidRPr="00BB218A" w:rsidRDefault="008C6437" w:rsidP="00E5758B">
      <w:pPr>
        <w:ind w:left="720" w:hanging="720"/>
        <w:rPr>
          <w:snapToGrid w:val="0"/>
        </w:rPr>
      </w:pPr>
    </w:p>
    <w:p w14:paraId="3AA5743A" w14:textId="77777777" w:rsidR="008C6437" w:rsidRPr="00BB218A" w:rsidRDefault="008C6437" w:rsidP="00E5758B">
      <w:pPr>
        <w:keepNext/>
        <w:ind w:left="720"/>
        <w:rPr>
          <w:snapToGrid w:val="0"/>
        </w:rPr>
      </w:pPr>
      <w:r w:rsidRPr="00BB218A">
        <w:rPr>
          <w:b/>
          <w:snapToGrid w:val="0"/>
        </w:rPr>
        <w:t xml:space="preserve">THAT COUNCIL </w:t>
      </w:r>
      <w:r w:rsidRPr="00420D9B">
        <w:rPr>
          <w:b/>
          <w:snapToGrid w:val="0"/>
        </w:rPr>
        <w:t>RESOLVES IN ACCORDANCE WITH THE DRAFT RESOLUTION AS SET OUT IN ATTACHMENT A</w:t>
      </w:r>
      <w:r w:rsidRPr="00BB218A">
        <w:rPr>
          <w:snapToGrid w:val="0"/>
        </w:rPr>
        <w:t>, hereunder.</w:t>
      </w:r>
    </w:p>
    <w:p w14:paraId="7868AB9C" w14:textId="77777777" w:rsidR="008C6437" w:rsidRPr="00BB218A" w:rsidRDefault="008C6437" w:rsidP="00E5758B">
      <w:pPr>
        <w:ind w:left="1440" w:hanging="720"/>
        <w:rPr>
          <w:snapToGrid w:val="0"/>
        </w:rPr>
      </w:pPr>
    </w:p>
    <w:p w14:paraId="628C7801" w14:textId="77777777" w:rsidR="008C6437" w:rsidRPr="00BB218A" w:rsidRDefault="008C6437" w:rsidP="00E5758B">
      <w:pPr>
        <w:keepNext/>
        <w:keepLines/>
        <w:ind w:left="720"/>
        <w:jc w:val="center"/>
        <w:rPr>
          <w:rFonts w:eastAsia="Calibri"/>
          <w:b/>
          <w:snapToGrid w:val="0"/>
          <w:u w:val="single"/>
        </w:rPr>
      </w:pPr>
      <w:r w:rsidRPr="00BB218A">
        <w:rPr>
          <w:rFonts w:eastAsia="Calibri"/>
          <w:b/>
          <w:snapToGrid w:val="0"/>
          <w:u w:val="single"/>
        </w:rPr>
        <w:lastRenderedPageBreak/>
        <w:t>Attachment A</w:t>
      </w:r>
    </w:p>
    <w:p w14:paraId="41E4B3C7" w14:textId="77777777" w:rsidR="008C6437" w:rsidRPr="00BB218A" w:rsidRDefault="008C6437" w:rsidP="00E5758B">
      <w:pPr>
        <w:keepNext/>
        <w:keepLines/>
        <w:ind w:left="720"/>
        <w:jc w:val="center"/>
        <w:rPr>
          <w:rFonts w:eastAsia="Calibri"/>
          <w:b/>
          <w:snapToGrid w:val="0"/>
        </w:rPr>
      </w:pPr>
      <w:r w:rsidRPr="00BB218A">
        <w:rPr>
          <w:rFonts w:eastAsia="Calibri"/>
          <w:b/>
          <w:snapToGrid w:val="0"/>
        </w:rPr>
        <w:t>Draft Resolution</w:t>
      </w:r>
    </w:p>
    <w:p w14:paraId="7DD1A4F8" w14:textId="77777777" w:rsidR="008C6437" w:rsidRPr="00BB218A" w:rsidRDefault="008C6437" w:rsidP="00E5758B">
      <w:pPr>
        <w:keepNext/>
        <w:keepLines/>
        <w:ind w:left="720"/>
        <w:rPr>
          <w:rFonts w:eastAsia="Calibri"/>
          <w:bCs/>
          <w:snapToGrid w:val="0"/>
        </w:rPr>
      </w:pPr>
    </w:p>
    <w:p w14:paraId="6EB2A977" w14:textId="77777777" w:rsidR="008C6437" w:rsidRPr="00BB218A" w:rsidRDefault="008C6437" w:rsidP="00E5758B">
      <w:pPr>
        <w:keepNext/>
        <w:keepLines/>
        <w:ind w:left="720"/>
        <w:rPr>
          <w:b/>
          <w:snapToGrid w:val="0"/>
        </w:rPr>
      </w:pPr>
      <w:r w:rsidRPr="00BB218A">
        <w:rPr>
          <w:rFonts w:eastAsia="Calibri"/>
          <w:b/>
          <w:snapToGrid w:val="0"/>
        </w:rPr>
        <w:t xml:space="preserve">DRAFT </w:t>
      </w:r>
      <w:r>
        <w:rPr>
          <w:b/>
        </w:rPr>
        <w:t xml:space="preserve">RESOLUTION TO APPROVE AMENDMENTS TO </w:t>
      </w:r>
      <w:r w:rsidRPr="00D33FB0">
        <w:rPr>
          <w:b/>
          <w:i/>
          <w:iCs/>
        </w:rPr>
        <w:t>AP153 STREET NAMING POLICY</w:t>
      </w:r>
    </w:p>
    <w:p w14:paraId="571C1F4F" w14:textId="77777777" w:rsidR="008C6437" w:rsidRPr="00BB218A" w:rsidRDefault="008C6437" w:rsidP="00E5758B">
      <w:pPr>
        <w:ind w:left="1440" w:hanging="720"/>
        <w:rPr>
          <w:snapToGrid w:val="0"/>
        </w:rPr>
      </w:pPr>
    </w:p>
    <w:p w14:paraId="6CE9F4E2" w14:textId="77777777" w:rsidR="008C6437" w:rsidRPr="00420D9B" w:rsidRDefault="008C6437" w:rsidP="00E5758B">
      <w:pPr>
        <w:ind w:left="720"/>
        <w:rPr>
          <w:bCs/>
          <w:snapToGrid w:val="0"/>
        </w:rPr>
      </w:pPr>
      <w:r w:rsidRPr="00420D9B">
        <w:rPr>
          <w:bCs/>
          <w:snapToGrid w:val="0"/>
        </w:rPr>
        <w:t>As Council:</w:t>
      </w:r>
    </w:p>
    <w:p w14:paraId="6664847A" w14:textId="77777777" w:rsidR="008C6437" w:rsidRPr="00420D9B" w:rsidRDefault="008C6437" w:rsidP="00E5758B">
      <w:pPr>
        <w:ind w:left="720"/>
        <w:rPr>
          <w:bCs/>
          <w:snapToGrid w:val="0"/>
        </w:rPr>
      </w:pPr>
    </w:p>
    <w:p w14:paraId="393B1842" w14:textId="77777777" w:rsidR="008C6437" w:rsidRPr="00420D9B" w:rsidRDefault="008C6437" w:rsidP="00E5758B">
      <w:pPr>
        <w:numPr>
          <w:ilvl w:val="0"/>
          <w:numId w:val="11"/>
        </w:numPr>
        <w:rPr>
          <w:bCs/>
          <w:snapToGrid w:val="0"/>
        </w:rPr>
      </w:pPr>
      <w:r w:rsidRPr="00420D9B">
        <w:rPr>
          <w:bCs/>
          <w:snapToGrid w:val="0"/>
        </w:rPr>
        <w:t xml:space="preserve">considers it appropriate to make amendments to </w:t>
      </w:r>
      <w:r w:rsidRPr="00420D9B">
        <w:rPr>
          <w:bCs/>
          <w:i/>
          <w:iCs/>
          <w:snapToGrid w:val="0"/>
        </w:rPr>
        <w:t>AP153 Street Naming Policy</w:t>
      </w:r>
      <w:r w:rsidRPr="00420D9B">
        <w:rPr>
          <w:bCs/>
          <w:snapToGrid w:val="0"/>
        </w:rPr>
        <w:t xml:space="preserve">, </w:t>
      </w:r>
    </w:p>
    <w:p w14:paraId="2B1E70F2" w14:textId="77777777" w:rsidR="008C6437" w:rsidRPr="00420D9B" w:rsidRDefault="008C6437" w:rsidP="00E5758B">
      <w:pPr>
        <w:ind w:left="720"/>
        <w:rPr>
          <w:bCs/>
          <w:snapToGrid w:val="0"/>
        </w:rPr>
      </w:pPr>
    </w:p>
    <w:p w14:paraId="49DFCD01" w14:textId="77777777" w:rsidR="008C6437" w:rsidRPr="00420D9B" w:rsidRDefault="008C6437" w:rsidP="00E5758B">
      <w:pPr>
        <w:ind w:left="720"/>
        <w:rPr>
          <w:bCs/>
          <w:snapToGrid w:val="0"/>
        </w:rPr>
      </w:pPr>
      <w:r w:rsidRPr="00420D9B">
        <w:rPr>
          <w:bCs/>
          <w:snapToGrid w:val="0"/>
        </w:rPr>
        <w:t>then Council:</w:t>
      </w:r>
    </w:p>
    <w:p w14:paraId="29C87814" w14:textId="77777777" w:rsidR="008C6437" w:rsidRPr="00420D9B" w:rsidRDefault="008C6437" w:rsidP="00E5758B">
      <w:pPr>
        <w:ind w:left="720"/>
        <w:rPr>
          <w:bCs/>
          <w:snapToGrid w:val="0"/>
        </w:rPr>
      </w:pPr>
    </w:p>
    <w:p w14:paraId="0AB37382" w14:textId="77777777" w:rsidR="008C6437" w:rsidRPr="00420D9B" w:rsidRDefault="008C6437" w:rsidP="00E5758B">
      <w:pPr>
        <w:numPr>
          <w:ilvl w:val="0"/>
          <w:numId w:val="12"/>
        </w:numPr>
        <w:rPr>
          <w:bCs/>
          <w:snapToGrid w:val="0"/>
        </w:rPr>
      </w:pPr>
      <w:r w:rsidRPr="00420D9B">
        <w:rPr>
          <w:bCs/>
          <w:snapToGrid w:val="0"/>
        </w:rPr>
        <w:t xml:space="preserve">approves amendments to </w:t>
      </w:r>
      <w:r w:rsidRPr="00420D9B">
        <w:rPr>
          <w:bCs/>
          <w:i/>
          <w:iCs/>
          <w:snapToGrid w:val="0"/>
        </w:rPr>
        <w:t>AP153 Street Naming Policy</w:t>
      </w:r>
      <w:r w:rsidRPr="00420D9B">
        <w:rPr>
          <w:bCs/>
          <w:snapToGrid w:val="0"/>
        </w:rPr>
        <w:t xml:space="preserve"> as set out in </w:t>
      </w:r>
      <w:r>
        <w:rPr>
          <w:bCs/>
          <w:snapToGrid w:val="0"/>
        </w:rPr>
        <w:t>A</w:t>
      </w:r>
      <w:r w:rsidRPr="00420D9B">
        <w:rPr>
          <w:bCs/>
          <w:snapToGrid w:val="0"/>
        </w:rPr>
        <w:t>ttachment</w:t>
      </w:r>
      <w:r>
        <w:rPr>
          <w:bCs/>
          <w:snapToGrid w:val="0"/>
        </w:rPr>
        <w:t> </w:t>
      </w:r>
      <w:r w:rsidRPr="00420D9B">
        <w:rPr>
          <w:bCs/>
          <w:snapToGrid w:val="0"/>
        </w:rPr>
        <w:t>B</w:t>
      </w:r>
      <w:r>
        <w:rPr>
          <w:bCs/>
          <w:snapToGrid w:val="0"/>
        </w:rPr>
        <w:t xml:space="preserve"> (submitted on file)</w:t>
      </w:r>
      <w:r w:rsidRPr="00420D9B">
        <w:rPr>
          <w:bCs/>
          <w:snapToGrid w:val="0"/>
        </w:rPr>
        <w:t>.</w:t>
      </w:r>
    </w:p>
    <w:p w14:paraId="2F7FC80C" w14:textId="77777777" w:rsidR="002048BE" w:rsidRDefault="002048BE" w:rsidP="00E5758B">
      <w:pPr>
        <w:jc w:val="right"/>
        <w:rPr>
          <w:rFonts w:ascii="Arial" w:hAnsi="Arial"/>
          <w:b/>
          <w:sz w:val="28"/>
        </w:rPr>
      </w:pPr>
      <w:r>
        <w:rPr>
          <w:rFonts w:ascii="Arial" w:hAnsi="Arial"/>
          <w:b/>
          <w:sz w:val="28"/>
        </w:rPr>
        <w:t>ADOPTED</w:t>
      </w:r>
    </w:p>
    <w:p w14:paraId="542A47D4" w14:textId="77777777" w:rsidR="002048BE" w:rsidRDefault="002048BE" w:rsidP="00E5758B">
      <w:pPr>
        <w:tabs>
          <w:tab w:val="left" w:pos="-1440"/>
        </w:tabs>
        <w:spacing w:line="218" w:lineRule="auto"/>
        <w:jc w:val="left"/>
        <w:rPr>
          <w:b/>
          <w:szCs w:val="24"/>
        </w:rPr>
      </w:pPr>
    </w:p>
    <w:p w14:paraId="75127730" w14:textId="39B2DD17" w:rsidR="002048BE" w:rsidRPr="001904D2" w:rsidRDefault="002048BE" w:rsidP="00E5758B">
      <w:pPr>
        <w:pStyle w:val="Heading4"/>
        <w:ind w:left="1440" w:hanging="720"/>
      </w:pPr>
      <w:bookmarkStart w:id="22" w:name="_Toc168899460"/>
      <w:r>
        <w:rPr>
          <w:u w:val="none"/>
        </w:rPr>
        <w:t>B</w:t>
      </w:r>
      <w:r w:rsidRPr="001904D2">
        <w:rPr>
          <w:u w:val="none"/>
        </w:rPr>
        <w:tab/>
      </w:r>
      <w:r w:rsidR="008C6437" w:rsidRPr="00D90C50">
        <w:rPr>
          <w:szCs w:val="22"/>
        </w:rPr>
        <w:t>CONTRACTS AND TENDERING – REPORT OF CONTRACTS ACCEPTED BY DELEGATES OF COUNCIL FOR APRIL 2024</w:t>
      </w:r>
      <w:bookmarkEnd w:id="22"/>
    </w:p>
    <w:p w14:paraId="60737135" w14:textId="5F0F6CA7" w:rsidR="002048BE" w:rsidRPr="001904D2" w:rsidRDefault="002048BE" w:rsidP="00E5758B">
      <w:pPr>
        <w:rPr>
          <w:b/>
          <w:bCs/>
        </w:rPr>
      </w:pPr>
      <w:r>
        <w:tab/>
      </w:r>
      <w:r>
        <w:tab/>
      </w:r>
      <w:r w:rsidR="008C6437" w:rsidRPr="00D90C50">
        <w:rPr>
          <w:b/>
          <w:snapToGrid w:val="0"/>
        </w:rPr>
        <w:t>109/695/586/2-006</w:t>
      </w:r>
    </w:p>
    <w:p w14:paraId="47CAF95C" w14:textId="3618B884" w:rsidR="002048BE" w:rsidRDefault="00CD4EC7" w:rsidP="00E5758B">
      <w:pPr>
        <w:tabs>
          <w:tab w:val="left" w:pos="-1440"/>
        </w:tabs>
        <w:spacing w:line="218" w:lineRule="auto"/>
        <w:jc w:val="right"/>
        <w:rPr>
          <w:rFonts w:ascii="Arial" w:hAnsi="Arial"/>
          <w:b/>
          <w:sz w:val="28"/>
        </w:rPr>
      </w:pPr>
      <w:r>
        <w:rPr>
          <w:rFonts w:ascii="Arial" w:hAnsi="Arial"/>
          <w:b/>
          <w:sz w:val="28"/>
        </w:rPr>
        <w:t>610</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71BB1310" w14:textId="77777777" w:rsidR="008C6437" w:rsidRPr="00BB218A" w:rsidRDefault="008C6437" w:rsidP="00E5758B">
      <w:pPr>
        <w:ind w:left="720" w:hanging="720"/>
        <w:rPr>
          <w:snapToGrid w:val="0"/>
        </w:rPr>
      </w:pPr>
      <w:r>
        <w:rPr>
          <w:snapToGrid w:val="0"/>
        </w:rPr>
        <w:t>9</w:t>
      </w:r>
      <w:r w:rsidRPr="00BB218A">
        <w:rPr>
          <w:snapToGrid w:val="0"/>
        </w:rPr>
        <w:t>.</w:t>
      </w:r>
      <w:r w:rsidRPr="00BB218A">
        <w:rPr>
          <w:snapToGrid w:val="0"/>
        </w:rPr>
        <w:tab/>
        <w:t xml:space="preserve">The </w:t>
      </w:r>
      <w:r w:rsidRPr="00D90C50">
        <w:rPr>
          <w:snapToGrid w:val="0"/>
        </w:rPr>
        <w:t>Chief Executive Officer provided the information below.</w:t>
      </w:r>
    </w:p>
    <w:p w14:paraId="30D73DCE" w14:textId="77777777" w:rsidR="008C6437" w:rsidRPr="00BB218A" w:rsidRDefault="008C6437" w:rsidP="00E5758B">
      <w:pPr>
        <w:ind w:left="720" w:hanging="720"/>
        <w:rPr>
          <w:snapToGrid w:val="0"/>
        </w:rPr>
      </w:pPr>
    </w:p>
    <w:p w14:paraId="4C6ADE61" w14:textId="77777777" w:rsidR="008C6437" w:rsidRPr="00D90C50" w:rsidRDefault="008C6437" w:rsidP="00E5758B">
      <w:pPr>
        <w:ind w:left="720" w:hanging="720"/>
        <w:rPr>
          <w:snapToGrid w:val="0"/>
        </w:rPr>
      </w:pPr>
      <w:r>
        <w:rPr>
          <w:snapToGrid w:val="0"/>
        </w:rPr>
        <w:t>10</w:t>
      </w:r>
      <w:r w:rsidRPr="00BB218A">
        <w:rPr>
          <w:snapToGrid w:val="0"/>
        </w:rPr>
        <w:t>.</w:t>
      </w:r>
      <w:r w:rsidRPr="00BB218A">
        <w:rPr>
          <w:snapToGrid w:val="0"/>
        </w:rPr>
        <w:tab/>
      </w:r>
      <w:r w:rsidRPr="00D90C50">
        <w:rPr>
          <w:snapToGrid w:val="0"/>
        </w:rPr>
        <w:t xml:space="preserve">Sections 238 and 239 of the </w:t>
      </w:r>
      <w:r w:rsidRPr="00D90C50">
        <w:rPr>
          <w:i/>
          <w:snapToGrid w:val="0"/>
        </w:rPr>
        <w:t xml:space="preserve">City of Brisbane Act 2010 </w:t>
      </w:r>
      <w:r w:rsidRPr="00D90C50">
        <w:rPr>
          <w:snapToGrid w:val="0"/>
        </w:rPr>
        <w:t>(the Act) provide that Council may delegate some of its powers. Those powers include the power to enter into contracts under section 242 of the Act.</w:t>
      </w:r>
    </w:p>
    <w:p w14:paraId="3AE20136" w14:textId="77777777" w:rsidR="008C6437" w:rsidRPr="00D90C50" w:rsidRDefault="008C6437" w:rsidP="00E5758B">
      <w:pPr>
        <w:ind w:left="720" w:hanging="720"/>
        <w:rPr>
          <w:snapToGrid w:val="0"/>
        </w:rPr>
      </w:pPr>
    </w:p>
    <w:p w14:paraId="0B554385" w14:textId="77777777" w:rsidR="008C6437" w:rsidRPr="00D90C50" w:rsidRDefault="008C6437" w:rsidP="00E5758B">
      <w:pPr>
        <w:ind w:left="720" w:hanging="720"/>
        <w:rPr>
          <w:snapToGrid w:val="0"/>
        </w:rPr>
      </w:pPr>
      <w:r>
        <w:rPr>
          <w:snapToGrid w:val="0"/>
        </w:rPr>
        <w:t>11.</w:t>
      </w:r>
      <w:r>
        <w:rPr>
          <w:snapToGrid w:val="0"/>
        </w:rPr>
        <w:tab/>
      </w:r>
      <w:r w:rsidRPr="00D90C50">
        <w:rPr>
          <w:snapToGrid w:val="0"/>
        </w:rPr>
        <w:t xml:space="preserve">Council has previously delegated powers to the Establishment and Coordination Committee and Chief Executive Officer, to make, vary or discharge contracts for the procurement of goods, services or works. </w:t>
      </w:r>
    </w:p>
    <w:p w14:paraId="610C030E" w14:textId="77777777" w:rsidR="008C6437" w:rsidRPr="00D90C50" w:rsidRDefault="008C6437" w:rsidP="00E5758B">
      <w:pPr>
        <w:ind w:left="720" w:hanging="720"/>
        <w:rPr>
          <w:snapToGrid w:val="0"/>
        </w:rPr>
      </w:pPr>
    </w:p>
    <w:p w14:paraId="24DE23B4" w14:textId="77777777" w:rsidR="008C6437" w:rsidRPr="00D90C50" w:rsidRDefault="008C6437" w:rsidP="00E5758B">
      <w:pPr>
        <w:ind w:left="720" w:hanging="720"/>
        <w:rPr>
          <w:snapToGrid w:val="0"/>
        </w:rPr>
      </w:pPr>
      <w:r>
        <w:rPr>
          <w:iCs/>
          <w:snapToGrid w:val="0"/>
        </w:rPr>
        <w:t>12.</w:t>
      </w:r>
      <w:r>
        <w:rPr>
          <w:iCs/>
          <w:snapToGrid w:val="0"/>
        </w:rPr>
        <w:tab/>
      </w:r>
      <w:r w:rsidRPr="00D90C50">
        <w:rPr>
          <w:iCs/>
          <w:snapToGrid w:val="0"/>
        </w:rPr>
        <w:t xml:space="preserve">The </w:t>
      </w:r>
      <w:r w:rsidRPr="00D90C50">
        <w:rPr>
          <w:i/>
          <w:snapToGrid w:val="0"/>
        </w:rPr>
        <w:t xml:space="preserve">City of Brisbane Regulation 2012 </w:t>
      </w:r>
      <w:r w:rsidRPr="00D90C50">
        <w:rPr>
          <w:snapToGrid w:val="0"/>
        </w:rPr>
        <w:t>(the Regulation) was made pursuant to the Act. Chapter</w:t>
      </w:r>
      <w:r>
        <w:rPr>
          <w:snapToGrid w:val="0"/>
        </w:rPr>
        <w:t> </w:t>
      </w:r>
      <w:r w:rsidRPr="00D90C50">
        <w:rPr>
          <w:snapToGrid w:val="0"/>
        </w:rPr>
        <w:t xml:space="preserve">6, Part 4, section 227 of the Regulation provides that: </w:t>
      </w:r>
    </w:p>
    <w:p w14:paraId="790C6E47" w14:textId="77777777" w:rsidR="008C6437" w:rsidRPr="00D90C50" w:rsidRDefault="008C6437" w:rsidP="00E5758B">
      <w:pPr>
        <w:ind w:left="1440" w:hanging="720"/>
        <w:rPr>
          <w:snapToGrid w:val="0"/>
        </w:rPr>
      </w:pPr>
      <w:r w:rsidRPr="00D90C50">
        <w:rPr>
          <w:snapToGrid w:val="0"/>
        </w:rPr>
        <w:t>1.</w:t>
      </w:r>
      <w:r w:rsidRPr="00D90C50">
        <w:rPr>
          <w:snapToGrid w:val="0"/>
        </w:rPr>
        <w:tab/>
        <w:t>Council must, as soon as practicable after entering into a contract worth $200,000 or more (exclusive of GST), publish relevant details of the contract on Council</w:t>
      </w:r>
      <w:r>
        <w:rPr>
          <w:snapToGrid w:val="0"/>
        </w:rPr>
        <w:t>’</w:t>
      </w:r>
      <w:r w:rsidRPr="00D90C50">
        <w:rPr>
          <w:snapToGrid w:val="0"/>
        </w:rPr>
        <w:t xml:space="preserve">s website. </w:t>
      </w:r>
    </w:p>
    <w:p w14:paraId="6CEF9B57" w14:textId="77777777" w:rsidR="008C6437" w:rsidRPr="00D90C50" w:rsidRDefault="008C6437" w:rsidP="00E5758B">
      <w:pPr>
        <w:ind w:left="1440" w:hanging="720"/>
        <w:rPr>
          <w:snapToGrid w:val="0"/>
        </w:rPr>
      </w:pPr>
      <w:r w:rsidRPr="00D90C50">
        <w:rPr>
          <w:snapToGrid w:val="0"/>
        </w:rPr>
        <w:t>2.</w:t>
      </w:r>
      <w:r w:rsidRPr="00D90C50">
        <w:rPr>
          <w:snapToGrid w:val="0"/>
        </w:rPr>
        <w:tab/>
        <w:t>The relevant details must be published under subsection (1) for a period of at least 12</w:t>
      </w:r>
      <w:r>
        <w:rPr>
          <w:snapToGrid w:val="0"/>
        </w:rPr>
        <w:t> </w:t>
      </w:r>
      <w:r w:rsidRPr="00D90C50">
        <w:rPr>
          <w:snapToGrid w:val="0"/>
        </w:rPr>
        <w:t>months.</w:t>
      </w:r>
    </w:p>
    <w:p w14:paraId="3F275B0E" w14:textId="77777777" w:rsidR="008C6437" w:rsidRPr="00D90C50" w:rsidRDefault="008C6437" w:rsidP="00E5758B">
      <w:pPr>
        <w:ind w:left="1440" w:hanging="720"/>
        <w:rPr>
          <w:snapToGrid w:val="0"/>
        </w:rPr>
      </w:pPr>
      <w:r w:rsidRPr="00D90C50">
        <w:rPr>
          <w:snapToGrid w:val="0"/>
        </w:rPr>
        <w:t>3.</w:t>
      </w:r>
      <w:r w:rsidRPr="00D90C50">
        <w:rPr>
          <w:snapToGrid w:val="0"/>
        </w:rPr>
        <w:tab/>
        <w:t>Also, if a person asks Council to give relevant details of a contract, Council must allow the person to inspect the relevant details at Council</w:t>
      </w:r>
      <w:r>
        <w:rPr>
          <w:snapToGrid w:val="0"/>
        </w:rPr>
        <w:t>’</w:t>
      </w:r>
      <w:r w:rsidRPr="00D90C50">
        <w:rPr>
          <w:snapToGrid w:val="0"/>
        </w:rPr>
        <w:t xml:space="preserve">s public office. </w:t>
      </w:r>
      <w:r>
        <w:rPr>
          <w:snapToGrid w:val="0"/>
        </w:rPr>
        <w:t>‘</w:t>
      </w:r>
      <w:r w:rsidRPr="00D90C50">
        <w:rPr>
          <w:snapToGrid w:val="0"/>
        </w:rPr>
        <w:t>Relevant details</w:t>
      </w:r>
      <w:r>
        <w:rPr>
          <w:snapToGrid w:val="0"/>
        </w:rPr>
        <w:t>’</w:t>
      </w:r>
      <w:r w:rsidRPr="00D90C50">
        <w:rPr>
          <w:snapToGrid w:val="0"/>
        </w:rPr>
        <w:t xml:space="preserve"> is defined in</w:t>
      </w:r>
      <w:r>
        <w:rPr>
          <w:snapToGrid w:val="0"/>
        </w:rPr>
        <w:t xml:space="preserve"> </w:t>
      </w:r>
      <w:r w:rsidRPr="00D90C50">
        <w:rPr>
          <w:snapToGrid w:val="0"/>
        </w:rPr>
        <w:t xml:space="preserve">Chapter 6, Part 4, section 227 as including: </w:t>
      </w:r>
    </w:p>
    <w:p w14:paraId="63DD0B10" w14:textId="77777777" w:rsidR="008C6437" w:rsidRPr="00D90C50" w:rsidRDefault="008C6437" w:rsidP="00E5758B">
      <w:pPr>
        <w:ind w:left="2160" w:hanging="720"/>
        <w:rPr>
          <w:snapToGrid w:val="0"/>
        </w:rPr>
      </w:pPr>
      <w:r w:rsidRPr="00D90C50">
        <w:rPr>
          <w:snapToGrid w:val="0"/>
        </w:rPr>
        <w:t>a.</w:t>
      </w:r>
      <w:r w:rsidRPr="00D90C50">
        <w:rPr>
          <w:snapToGrid w:val="0"/>
        </w:rPr>
        <w:tab/>
        <w:t xml:space="preserve">the person with whom Council has entered into the contract </w:t>
      </w:r>
    </w:p>
    <w:p w14:paraId="31FE62FE" w14:textId="77777777" w:rsidR="008C6437" w:rsidRPr="00D90C50" w:rsidRDefault="008C6437" w:rsidP="00E5758B">
      <w:pPr>
        <w:ind w:left="2160" w:hanging="720"/>
        <w:rPr>
          <w:snapToGrid w:val="0"/>
        </w:rPr>
      </w:pPr>
      <w:r w:rsidRPr="00D90C50">
        <w:rPr>
          <w:snapToGrid w:val="0"/>
        </w:rPr>
        <w:t>b.</w:t>
      </w:r>
      <w:r w:rsidRPr="00D90C50">
        <w:rPr>
          <w:snapToGrid w:val="0"/>
        </w:rPr>
        <w:tab/>
        <w:t>the value of the contract</w:t>
      </w:r>
    </w:p>
    <w:p w14:paraId="07287F9F" w14:textId="77777777" w:rsidR="008C6437" w:rsidRPr="00D90C50" w:rsidRDefault="008C6437" w:rsidP="00E5758B">
      <w:pPr>
        <w:ind w:left="2160" w:hanging="720"/>
        <w:rPr>
          <w:snapToGrid w:val="0"/>
        </w:rPr>
      </w:pPr>
      <w:r w:rsidRPr="00D90C50">
        <w:rPr>
          <w:snapToGrid w:val="0"/>
        </w:rPr>
        <w:t>c.</w:t>
      </w:r>
      <w:r w:rsidRPr="00D90C50">
        <w:rPr>
          <w:snapToGrid w:val="0"/>
        </w:rPr>
        <w:tab/>
        <w:t>the purpose of the contract (e.g. the particular goods or services to be supplied under the contract).</w:t>
      </w:r>
    </w:p>
    <w:p w14:paraId="37B4A5F8" w14:textId="77777777" w:rsidR="008C6437" w:rsidRPr="00D90C50" w:rsidRDefault="008C6437" w:rsidP="00E5758B">
      <w:pPr>
        <w:ind w:left="720" w:hanging="720"/>
        <w:rPr>
          <w:snapToGrid w:val="0"/>
        </w:rPr>
      </w:pPr>
    </w:p>
    <w:p w14:paraId="284FDF35" w14:textId="77777777" w:rsidR="008C6437" w:rsidRPr="00D90C50" w:rsidRDefault="008C6437" w:rsidP="00E5758B">
      <w:pPr>
        <w:ind w:left="720" w:hanging="720"/>
        <w:rPr>
          <w:snapToGrid w:val="0"/>
        </w:rPr>
      </w:pPr>
      <w:bookmarkStart w:id="23" w:name="_Hlk52286491"/>
      <w:r>
        <w:rPr>
          <w:snapToGrid w:val="0"/>
        </w:rPr>
        <w:t>13.</w:t>
      </w:r>
      <w:r>
        <w:rPr>
          <w:snapToGrid w:val="0"/>
        </w:rPr>
        <w:tab/>
      </w:r>
      <w:r w:rsidRPr="00D90C50">
        <w:rPr>
          <w:snapToGrid w:val="0"/>
        </w:rPr>
        <w:t>The contracts detailed in Attachment A</w:t>
      </w:r>
      <w:r>
        <w:rPr>
          <w:snapToGrid w:val="0"/>
        </w:rPr>
        <w:t xml:space="preserve"> (hereunder)</w:t>
      </w:r>
      <w:r w:rsidRPr="00D90C50">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3"/>
    <w:p w14:paraId="1B32AC01" w14:textId="77777777" w:rsidR="008C6437" w:rsidRPr="00BB218A" w:rsidRDefault="008C6437" w:rsidP="00E5758B">
      <w:pPr>
        <w:rPr>
          <w:snapToGrid w:val="0"/>
        </w:rPr>
      </w:pPr>
    </w:p>
    <w:p w14:paraId="01FD5B3D" w14:textId="77777777" w:rsidR="008C6437" w:rsidRPr="00BB218A" w:rsidRDefault="008C6437" w:rsidP="00E5758B">
      <w:pPr>
        <w:ind w:left="720" w:hanging="720"/>
        <w:rPr>
          <w:snapToGrid w:val="0"/>
        </w:rPr>
      </w:pPr>
      <w:r>
        <w:rPr>
          <w:snapToGrid w:val="0"/>
        </w:rPr>
        <w:t>14</w:t>
      </w:r>
      <w:r w:rsidRPr="00D90C50">
        <w:rPr>
          <w:snapToGrid w:val="0"/>
        </w:rPr>
        <w:t>.</w:t>
      </w:r>
      <w:r w:rsidRPr="00D90C50">
        <w:rPr>
          <w:snapToGrid w:val="0"/>
        </w:rPr>
        <w:tab/>
        <w:t>The Chief Executive Officer provided the following recommendation and the Committee agreed.</w:t>
      </w:r>
    </w:p>
    <w:p w14:paraId="6FA1E177" w14:textId="77777777" w:rsidR="008C6437" w:rsidRPr="00BB218A" w:rsidRDefault="008C6437" w:rsidP="00E5758B">
      <w:pPr>
        <w:rPr>
          <w:snapToGrid w:val="0"/>
        </w:rPr>
      </w:pPr>
    </w:p>
    <w:p w14:paraId="305375D0" w14:textId="77777777" w:rsidR="008C6437" w:rsidRPr="00BB218A" w:rsidRDefault="008C6437" w:rsidP="00E5758B">
      <w:pPr>
        <w:ind w:left="720" w:hanging="720"/>
        <w:rPr>
          <w:snapToGrid w:val="0"/>
        </w:rPr>
      </w:pPr>
      <w:r>
        <w:rPr>
          <w:snapToGrid w:val="0"/>
        </w:rPr>
        <w:t>15</w:t>
      </w:r>
      <w:r w:rsidRPr="00BB218A">
        <w:rPr>
          <w:snapToGrid w:val="0"/>
        </w:rPr>
        <w:t>.</w:t>
      </w:r>
      <w:r w:rsidRPr="00BB218A">
        <w:rPr>
          <w:snapToGrid w:val="0"/>
        </w:rPr>
        <w:tab/>
      </w:r>
      <w:r w:rsidRPr="00BB218A">
        <w:rPr>
          <w:b/>
          <w:snapToGrid w:val="0"/>
        </w:rPr>
        <w:t>RECOMMENDATION:</w:t>
      </w:r>
    </w:p>
    <w:p w14:paraId="0CDB8668" w14:textId="77777777" w:rsidR="008C6437" w:rsidRPr="00BB218A" w:rsidRDefault="008C6437" w:rsidP="00E5758B">
      <w:pPr>
        <w:ind w:left="720" w:hanging="720"/>
        <w:rPr>
          <w:snapToGrid w:val="0"/>
        </w:rPr>
      </w:pPr>
    </w:p>
    <w:p w14:paraId="5CBFEF17" w14:textId="77777777" w:rsidR="008C6437" w:rsidRPr="00BB218A" w:rsidRDefault="008C6437" w:rsidP="00E5758B">
      <w:pPr>
        <w:keepNext/>
        <w:ind w:left="720"/>
        <w:rPr>
          <w:snapToGrid w:val="0"/>
        </w:rPr>
      </w:pPr>
      <w:r w:rsidRPr="00BB218A">
        <w:rPr>
          <w:b/>
          <w:snapToGrid w:val="0"/>
        </w:rPr>
        <w:t>THAT</w:t>
      </w:r>
      <w:r>
        <w:rPr>
          <w:b/>
          <w:snapToGrid w:val="0"/>
        </w:rPr>
        <w:t xml:space="preserve"> </w:t>
      </w:r>
      <w:r w:rsidRPr="00F82639">
        <w:rPr>
          <w:b/>
          <w:snapToGrid w:val="0"/>
        </w:rPr>
        <w:t>COUNCIL NOTES THE REPORT OF CONTRACTS ACCEPTED BY DELEGATES OF COUNCIL FOR APRIL 2024, AS SET OUT IN ATTACHMENT A</w:t>
      </w:r>
      <w:r w:rsidRPr="00BB218A">
        <w:rPr>
          <w:snapToGrid w:val="0"/>
        </w:rPr>
        <w:t>, hereunder.</w:t>
      </w:r>
    </w:p>
    <w:p w14:paraId="4A441EBF" w14:textId="77777777" w:rsidR="008C6437" w:rsidRPr="00BB218A" w:rsidRDefault="008C6437" w:rsidP="00E5758B">
      <w:pPr>
        <w:ind w:left="1440" w:hanging="720"/>
        <w:rPr>
          <w:snapToGrid w:val="0"/>
        </w:rPr>
      </w:pPr>
    </w:p>
    <w:p w14:paraId="325C539D" w14:textId="77777777" w:rsidR="008C6437" w:rsidRPr="00BB218A" w:rsidRDefault="008C6437" w:rsidP="00E5758B">
      <w:pPr>
        <w:keepNext/>
        <w:keepLines/>
        <w:ind w:left="720"/>
        <w:jc w:val="center"/>
        <w:rPr>
          <w:rFonts w:eastAsia="Calibri"/>
          <w:b/>
          <w:snapToGrid w:val="0"/>
          <w:u w:val="single"/>
        </w:rPr>
      </w:pPr>
      <w:r w:rsidRPr="00BB218A">
        <w:rPr>
          <w:rFonts w:eastAsia="Calibri"/>
          <w:b/>
          <w:snapToGrid w:val="0"/>
          <w:u w:val="single"/>
        </w:rPr>
        <w:lastRenderedPageBreak/>
        <w:t>Attachment A</w:t>
      </w:r>
    </w:p>
    <w:p w14:paraId="1B0079CA" w14:textId="77777777" w:rsidR="008C6437" w:rsidRDefault="008C6437" w:rsidP="009909FD">
      <w:pPr>
        <w:keepNext/>
        <w:ind w:left="720"/>
        <w:rPr>
          <w:snapToGrid w:val="0"/>
        </w:rPr>
      </w:pPr>
    </w:p>
    <w:tbl>
      <w:tblPr>
        <w:tblW w:w="11052" w:type="dxa"/>
        <w:tblInd w:w="-995" w:type="dxa"/>
        <w:tblLayout w:type="fixed"/>
        <w:tblCellMar>
          <w:left w:w="28" w:type="dxa"/>
          <w:right w:w="28" w:type="dxa"/>
        </w:tblCellMar>
        <w:tblLook w:val="04A0" w:firstRow="1" w:lastRow="0" w:firstColumn="1" w:lastColumn="0" w:noHBand="0" w:noVBand="1"/>
      </w:tblPr>
      <w:tblGrid>
        <w:gridCol w:w="3681"/>
        <w:gridCol w:w="1418"/>
        <w:gridCol w:w="3631"/>
        <w:gridCol w:w="1170"/>
        <w:gridCol w:w="1152"/>
      </w:tblGrid>
      <w:tr w:rsidR="008C6437" w:rsidRPr="00332080" w14:paraId="31F9D84E" w14:textId="77777777" w:rsidTr="00497717">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D065B" w14:textId="77777777" w:rsidR="008C6437" w:rsidRPr="00332080" w:rsidRDefault="008C6437" w:rsidP="009909FD">
            <w:pPr>
              <w:keepNext/>
              <w:jc w:val="center"/>
              <w:rPr>
                <w:rFonts w:cs="Arial"/>
                <w:b/>
                <w:sz w:val="18"/>
                <w:szCs w:val="18"/>
              </w:rPr>
            </w:pPr>
            <w:r w:rsidRPr="00332080">
              <w:rPr>
                <w:rFonts w:cs="Arial"/>
                <w:b/>
                <w:sz w:val="18"/>
                <w:szCs w:val="18"/>
              </w:rPr>
              <w:t>Report of Contracts Accepted by Delegates of Council for</w:t>
            </w:r>
            <w:r>
              <w:rPr>
                <w:rFonts w:cs="Arial"/>
                <w:b/>
                <w:sz w:val="18"/>
                <w:szCs w:val="18"/>
              </w:rPr>
              <w:t xml:space="preserve"> April</w:t>
            </w:r>
            <w:r w:rsidRPr="00332080">
              <w:rPr>
                <w:rFonts w:cs="Arial"/>
                <w:b/>
                <w:sz w:val="18"/>
                <w:szCs w:val="18"/>
              </w:rPr>
              <w:t xml:space="preserve"> 2024</w:t>
            </w:r>
          </w:p>
        </w:tc>
      </w:tr>
      <w:tr w:rsidR="008C6437" w:rsidRPr="00332080" w14:paraId="75AA53D8" w14:textId="77777777" w:rsidTr="00497717">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BFCEE" w14:textId="77777777" w:rsidR="008C6437" w:rsidRPr="00332080" w:rsidRDefault="008C6437" w:rsidP="009909FD">
            <w:pPr>
              <w:keepNext/>
              <w:jc w:val="center"/>
              <w:rPr>
                <w:rFonts w:cs="Arial"/>
                <w:b/>
                <w:sz w:val="18"/>
                <w:szCs w:val="18"/>
              </w:rPr>
            </w:pPr>
            <w:r w:rsidRPr="00332080">
              <w:rPr>
                <w:rFonts w:cs="Arial"/>
                <w:b/>
                <w:sz w:val="18"/>
                <w:szCs w:val="18"/>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31312" w14:textId="77777777" w:rsidR="008C6437" w:rsidRPr="00332080" w:rsidRDefault="008C6437" w:rsidP="009909FD">
            <w:pPr>
              <w:keepNext/>
              <w:jc w:val="center"/>
              <w:rPr>
                <w:rFonts w:cs="Arial"/>
                <w:b/>
                <w:sz w:val="18"/>
                <w:szCs w:val="18"/>
              </w:rPr>
            </w:pPr>
            <w:bookmarkStart w:id="24" w:name="_Hlk103218759"/>
            <w:r w:rsidRPr="00332080">
              <w:rPr>
                <w:rFonts w:cs="Arial"/>
                <w:b/>
                <w:sz w:val="18"/>
                <w:szCs w:val="18"/>
              </w:rPr>
              <w:t>Nature of arrangement/ estimate maximum expenditure</w:t>
            </w:r>
            <w:bookmarkEnd w:id="24"/>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F86DC" w14:textId="77777777" w:rsidR="008C6437" w:rsidRPr="00332080" w:rsidRDefault="008C6437" w:rsidP="009909FD">
            <w:pPr>
              <w:keepNext/>
              <w:jc w:val="center"/>
              <w:rPr>
                <w:rFonts w:cs="Arial"/>
                <w:b/>
                <w:sz w:val="18"/>
                <w:szCs w:val="18"/>
              </w:rPr>
            </w:pPr>
            <w:r w:rsidRPr="00332080">
              <w:rPr>
                <w:rFonts w:cs="Arial"/>
                <w:b/>
                <w:sz w:val="18"/>
                <w:szCs w:val="18"/>
              </w:rPr>
              <w:t>Unsuccessful tenderers/VFM achieved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5805C" w14:textId="77777777" w:rsidR="008C6437" w:rsidRPr="00332080" w:rsidRDefault="008C6437" w:rsidP="009909FD">
            <w:pPr>
              <w:keepNext/>
              <w:jc w:val="center"/>
              <w:rPr>
                <w:rFonts w:cs="Arial"/>
                <w:b/>
                <w:sz w:val="18"/>
                <w:szCs w:val="18"/>
              </w:rPr>
            </w:pPr>
            <w:r w:rsidRPr="00332080">
              <w:rPr>
                <w:rFonts w:cs="Arial"/>
                <w:b/>
                <w:sz w:val="18"/>
                <w:szCs w:val="18"/>
              </w:rPr>
              <w:t>Comparative tender price/s</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A2C79" w14:textId="77777777" w:rsidR="008C6437" w:rsidRPr="00332080" w:rsidRDefault="008C6437" w:rsidP="009909FD">
            <w:pPr>
              <w:keepNext/>
              <w:jc w:val="center"/>
              <w:rPr>
                <w:rFonts w:cs="Arial"/>
                <w:b/>
                <w:sz w:val="18"/>
                <w:szCs w:val="18"/>
              </w:rPr>
            </w:pPr>
            <w:r w:rsidRPr="00332080">
              <w:rPr>
                <w:rFonts w:cs="Arial"/>
                <w:b/>
                <w:sz w:val="18"/>
                <w:szCs w:val="18"/>
              </w:rPr>
              <w:t>Delegate/</w:t>
            </w:r>
          </w:p>
          <w:p w14:paraId="0B592342" w14:textId="77777777" w:rsidR="008C6437" w:rsidRPr="00332080" w:rsidRDefault="008C6437" w:rsidP="009909FD">
            <w:pPr>
              <w:keepNext/>
              <w:jc w:val="center"/>
              <w:rPr>
                <w:rFonts w:cs="Arial"/>
                <w:b/>
                <w:sz w:val="18"/>
                <w:szCs w:val="18"/>
              </w:rPr>
            </w:pPr>
            <w:r w:rsidRPr="00332080">
              <w:rPr>
                <w:rFonts w:cs="Arial"/>
                <w:b/>
                <w:sz w:val="18"/>
                <w:szCs w:val="18"/>
              </w:rPr>
              <w:t>approval date/start date/term</w:t>
            </w:r>
          </w:p>
        </w:tc>
      </w:tr>
      <w:tr w:rsidR="008C6437" w:rsidRPr="00332080" w14:paraId="668EAB6E" w14:textId="77777777" w:rsidTr="00497717">
        <w:tc>
          <w:tcPr>
            <w:tcW w:w="3681" w:type="dxa"/>
            <w:tcBorders>
              <w:top w:val="single" w:sz="4" w:space="0" w:color="auto"/>
              <w:left w:val="single" w:sz="4" w:space="0" w:color="auto"/>
              <w:bottom w:val="single" w:sz="4" w:space="0" w:color="auto"/>
            </w:tcBorders>
            <w:shd w:val="clear" w:color="auto" w:fill="auto"/>
          </w:tcPr>
          <w:p w14:paraId="225F8081" w14:textId="77777777" w:rsidR="008C6437" w:rsidRPr="00332080" w:rsidRDefault="008C6437" w:rsidP="009909FD">
            <w:pPr>
              <w:keepNext/>
              <w:rPr>
                <w:rFonts w:cs="Arial"/>
                <w:b/>
                <w:sz w:val="18"/>
                <w:szCs w:val="18"/>
              </w:rPr>
            </w:pPr>
            <w:r w:rsidRPr="00332080">
              <w:rPr>
                <w:rFonts w:cs="Arial"/>
                <w:b/>
                <w:sz w:val="18"/>
                <w:szCs w:val="18"/>
              </w:rPr>
              <w:t>BRISBANE INFRASTRUCTURE</w:t>
            </w:r>
          </w:p>
        </w:tc>
        <w:tc>
          <w:tcPr>
            <w:tcW w:w="1418" w:type="dxa"/>
            <w:tcBorders>
              <w:top w:val="single" w:sz="4" w:space="0" w:color="auto"/>
              <w:bottom w:val="single" w:sz="4" w:space="0" w:color="auto"/>
            </w:tcBorders>
            <w:shd w:val="clear" w:color="auto" w:fill="auto"/>
          </w:tcPr>
          <w:p w14:paraId="44D1923B" w14:textId="77777777" w:rsidR="008C6437" w:rsidRPr="00332080" w:rsidRDefault="008C6437" w:rsidP="009909FD">
            <w:pPr>
              <w:keepNext/>
              <w:rPr>
                <w:rFonts w:cs="Arial"/>
                <w:b/>
                <w:sz w:val="18"/>
                <w:szCs w:val="18"/>
              </w:rPr>
            </w:pPr>
          </w:p>
        </w:tc>
        <w:tc>
          <w:tcPr>
            <w:tcW w:w="3631" w:type="dxa"/>
            <w:tcBorders>
              <w:top w:val="single" w:sz="4" w:space="0" w:color="auto"/>
              <w:bottom w:val="single" w:sz="4" w:space="0" w:color="auto"/>
            </w:tcBorders>
            <w:shd w:val="clear" w:color="auto" w:fill="auto"/>
          </w:tcPr>
          <w:p w14:paraId="36E3B235" w14:textId="77777777" w:rsidR="008C6437" w:rsidRPr="00332080" w:rsidRDefault="008C6437" w:rsidP="009909FD">
            <w:pPr>
              <w:keepNext/>
              <w:rPr>
                <w:rFonts w:cs="Arial"/>
                <w:b/>
                <w:sz w:val="18"/>
                <w:szCs w:val="18"/>
              </w:rPr>
            </w:pPr>
          </w:p>
        </w:tc>
        <w:tc>
          <w:tcPr>
            <w:tcW w:w="1170" w:type="dxa"/>
            <w:tcBorders>
              <w:top w:val="single" w:sz="4" w:space="0" w:color="auto"/>
              <w:bottom w:val="single" w:sz="4" w:space="0" w:color="auto"/>
            </w:tcBorders>
            <w:shd w:val="clear" w:color="auto" w:fill="auto"/>
          </w:tcPr>
          <w:p w14:paraId="58386DC0" w14:textId="77777777" w:rsidR="008C6437" w:rsidRPr="00332080" w:rsidRDefault="008C6437" w:rsidP="009909FD">
            <w:pPr>
              <w:keepNext/>
              <w:rPr>
                <w:rFonts w:cs="Arial"/>
                <w:b/>
                <w:sz w:val="18"/>
                <w:szCs w:val="18"/>
              </w:rPr>
            </w:pPr>
          </w:p>
        </w:tc>
        <w:tc>
          <w:tcPr>
            <w:tcW w:w="1152" w:type="dxa"/>
            <w:tcBorders>
              <w:top w:val="single" w:sz="4" w:space="0" w:color="auto"/>
              <w:bottom w:val="single" w:sz="4" w:space="0" w:color="auto"/>
              <w:right w:val="single" w:sz="4" w:space="0" w:color="auto"/>
            </w:tcBorders>
            <w:shd w:val="clear" w:color="auto" w:fill="auto"/>
          </w:tcPr>
          <w:p w14:paraId="07D73811" w14:textId="77777777" w:rsidR="008C6437" w:rsidRPr="00332080" w:rsidRDefault="008C6437" w:rsidP="009909FD">
            <w:pPr>
              <w:keepNext/>
              <w:rPr>
                <w:rFonts w:cs="Arial"/>
                <w:b/>
                <w:sz w:val="18"/>
                <w:szCs w:val="18"/>
              </w:rPr>
            </w:pPr>
          </w:p>
        </w:tc>
      </w:tr>
      <w:tr w:rsidR="008C6437" w:rsidRPr="00332080" w14:paraId="4CABFC14"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0A539134" w14:textId="77777777" w:rsidR="008C6437" w:rsidRDefault="008C6437" w:rsidP="009909FD">
            <w:pPr>
              <w:keepNext/>
              <w:jc w:val="left"/>
              <w:rPr>
                <w:rFonts w:cs="Arial"/>
                <w:b/>
                <w:sz w:val="18"/>
                <w:szCs w:val="18"/>
              </w:rPr>
            </w:pPr>
            <w:r>
              <w:rPr>
                <w:rFonts w:cs="Arial"/>
                <w:b/>
                <w:sz w:val="18"/>
                <w:szCs w:val="18"/>
              </w:rPr>
              <w:t>1. Contract No. 533997</w:t>
            </w:r>
          </w:p>
          <w:p w14:paraId="42F61D21" w14:textId="77777777" w:rsidR="008C6437" w:rsidRDefault="008C6437" w:rsidP="009909FD">
            <w:pPr>
              <w:keepNext/>
              <w:jc w:val="left"/>
              <w:rPr>
                <w:rFonts w:cs="Arial"/>
                <w:b/>
                <w:sz w:val="18"/>
                <w:szCs w:val="18"/>
              </w:rPr>
            </w:pPr>
          </w:p>
          <w:p w14:paraId="76C85F64" w14:textId="77777777" w:rsidR="008C6437" w:rsidRDefault="008C6437" w:rsidP="009909FD">
            <w:pPr>
              <w:keepNext/>
              <w:jc w:val="left"/>
              <w:rPr>
                <w:rFonts w:cs="Arial"/>
                <w:b/>
                <w:sz w:val="18"/>
                <w:szCs w:val="18"/>
              </w:rPr>
            </w:pPr>
            <w:r>
              <w:rPr>
                <w:rFonts w:cs="Arial"/>
                <w:b/>
                <w:sz w:val="18"/>
                <w:szCs w:val="18"/>
              </w:rPr>
              <w:t>DEMOLITION VOLUNTARY HOME BUY</w:t>
            </w:r>
            <w:r>
              <w:rPr>
                <w:rFonts w:cs="Arial"/>
                <w:b/>
                <w:sz w:val="18"/>
                <w:szCs w:val="18"/>
              </w:rPr>
              <w:noBreakHyphen/>
              <w:t>BACK PACKAGE 19</w:t>
            </w:r>
          </w:p>
          <w:p w14:paraId="00006875" w14:textId="77777777" w:rsidR="008C6437" w:rsidRDefault="008C6437" w:rsidP="009909FD">
            <w:pPr>
              <w:keepNext/>
              <w:jc w:val="left"/>
              <w:rPr>
                <w:rFonts w:cs="Arial"/>
                <w:b/>
                <w:sz w:val="18"/>
                <w:szCs w:val="18"/>
              </w:rPr>
            </w:pPr>
          </w:p>
          <w:p w14:paraId="2AB3FDFD" w14:textId="77777777" w:rsidR="008C6437" w:rsidRDefault="008C6437" w:rsidP="009909FD">
            <w:pPr>
              <w:keepNext/>
              <w:jc w:val="left"/>
              <w:rPr>
                <w:rFonts w:cs="Arial"/>
                <w:b/>
                <w:sz w:val="18"/>
                <w:szCs w:val="18"/>
              </w:rPr>
            </w:pPr>
            <w:r w:rsidRPr="0047291B">
              <w:rPr>
                <w:rFonts w:cs="Arial"/>
                <w:b/>
                <w:sz w:val="18"/>
                <w:szCs w:val="18"/>
              </w:rPr>
              <w:t xml:space="preserve">Logan City Demolitions Pty Ltd – </w:t>
            </w:r>
            <w:r>
              <w:rPr>
                <w:rFonts w:cs="Arial"/>
                <w:b/>
                <w:sz w:val="18"/>
                <w:szCs w:val="18"/>
              </w:rPr>
              <w:t>$500,000</w:t>
            </w:r>
          </w:p>
          <w:p w14:paraId="56239034" w14:textId="77777777" w:rsidR="008C6437" w:rsidRDefault="008C6437" w:rsidP="009909FD">
            <w:pPr>
              <w:keepNext/>
              <w:jc w:val="left"/>
              <w:rPr>
                <w:rFonts w:cs="Arial"/>
                <w:bCs/>
                <w:sz w:val="18"/>
                <w:szCs w:val="18"/>
              </w:rPr>
            </w:pPr>
            <w:r>
              <w:rPr>
                <w:rFonts w:cs="Arial"/>
                <w:bCs/>
                <w:sz w:val="18"/>
                <w:szCs w:val="18"/>
              </w:rPr>
              <w:t xml:space="preserve">Achieved the highest VFM of 15.30 </w:t>
            </w:r>
          </w:p>
          <w:p w14:paraId="2D5FF27C" w14:textId="77777777" w:rsidR="008C6437" w:rsidRPr="00332080" w:rsidRDefault="008C6437" w:rsidP="009909FD">
            <w:pPr>
              <w:keepNext/>
              <w:jc w:val="left"/>
              <w:rPr>
                <w:rFonts w:cs="Arial"/>
                <w:i/>
                <w:i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E63F7C" w14:textId="77777777" w:rsidR="008C6437" w:rsidRDefault="008C6437" w:rsidP="009909FD">
            <w:pPr>
              <w:keepNext/>
              <w:rPr>
                <w:rFonts w:cs="Arial"/>
                <w:snapToGrid w:val="0"/>
                <w:sz w:val="18"/>
                <w:szCs w:val="18"/>
              </w:rPr>
            </w:pPr>
            <w:r>
              <w:rPr>
                <w:rFonts w:cs="Arial"/>
                <w:snapToGrid w:val="0"/>
                <w:sz w:val="18"/>
                <w:szCs w:val="18"/>
              </w:rPr>
              <w:t>Lump sum</w:t>
            </w:r>
          </w:p>
          <w:p w14:paraId="201E59FB" w14:textId="77777777" w:rsidR="008C6437" w:rsidRDefault="008C6437" w:rsidP="009909FD">
            <w:pPr>
              <w:keepNext/>
              <w:rPr>
                <w:rFonts w:cs="Arial"/>
                <w:snapToGrid w:val="0"/>
                <w:sz w:val="18"/>
                <w:szCs w:val="18"/>
              </w:rPr>
            </w:pPr>
          </w:p>
          <w:p w14:paraId="476EB52B" w14:textId="77777777" w:rsidR="008C6437" w:rsidRPr="00332080" w:rsidRDefault="008C6437" w:rsidP="009909FD">
            <w:pPr>
              <w:keepNext/>
              <w:jc w:val="right"/>
              <w:rPr>
                <w:rFonts w:cs="Arial"/>
                <w:snapToGrid w:val="0"/>
                <w:sz w:val="18"/>
                <w:szCs w:val="18"/>
              </w:rPr>
            </w:pPr>
            <w:r>
              <w:rPr>
                <w:rFonts w:cs="Arial"/>
                <w:b/>
                <w:bCs/>
                <w:snapToGrid w:val="0"/>
                <w:sz w:val="18"/>
                <w:szCs w:val="18"/>
              </w:rPr>
              <w:t>$500,000</w:t>
            </w: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7D291B4B" w14:textId="77777777" w:rsidR="008C6437" w:rsidRDefault="008C6437" w:rsidP="009909FD">
            <w:pPr>
              <w:keepNext/>
              <w:jc w:val="left"/>
              <w:rPr>
                <w:rFonts w:cs="Arial"/>
                <w:bCs/>
                <w:sz w:val="18"/>
                <w:szCs w:val="18"/>
              </w:rPr>
            </w:pPr>
            <w:r w:rsidRPr="00C04203">
              <w:rPr>
                <w:rFonts w:cs="Arial"/>
                <w:bCs/>
                <w:sz w:val="18"/>
                <w:szCs w:val="18"/>
              </w:rPr>
              <w:t>D</w:t>
            </w:r>
            <w:r>
              <w:rPr>
                <w:rFonts w:cs="Arial"/>
                <w:bCs/>
                <w:sz w:val="18"/>
                <w:szCs w:val="18"/>
              </w:rPr>
              <w:t>EMEX</w:t>
            </w:r>
            <w:r w:rsidRPr="00C04203">
              <w:rPr>
                <w:rFonts w:cs="Arial"/>
                <w:bCs/>
                <w:sz w:val="18"/>
                <w:szCs w:val="18"/>
              </w:rPr>
              <w:t xml:space="preserve"> Pty Ltd</w:t>
            </w:r>
          </w:p>
          <w:p w14:paraId="2D0902EF" w14:textId="77777777" w:rsidR="008C6437" w:rsidRDefault="008C6437" w:rsidP="009909FD">
            <w:pPr>
              <w:keepNext/>
              <w:jc w:val="left"/>
              <w:rPr>
                <w:rFonts w:cs="Arial"/>
                <w:bCs/>
                <w:sz w:val="18"/>
                <w:szCs w:val="18"/>
              </w:rPr>
            </w:pPr>
            <w:r>
              <w:rPr>
                <w:rFonts w:cs="Arial"/>
                <w:bCs/>
                <w:sz w:val="18"/>
                <w:szCs w:val="18"/>
              </w:rPr>
              <w:t>Achieved VFM of 15.28</w:t>
            </w:r>
          </w:p>
          <w:p w14:paraId="4DC259E0" w14:textId="77777777" w:rsidR="008C6437" w:rsidRDefault="008C6437" w:rsidP="009909FD">
            <w:pPr>
              <w:keepNext/>
              <w:jc w:val="left"/>
              <w:rPr>
                <w:rFonts w:cs="Arial"/>
                <w:bCs/>
                <w:sz w:val="18"/>
                <w:szCs w:val="18"/>
              </w:rPr>
            </w:pPr>
          </w:p>
          <w:p w14:paraId="33FEB20E" w14:textId="77777777" w:rsidR="008C6437" w:rsidRDefault="008C6437" w:rsidP="009909FD">
            <w:pPr>
              <w:keepNext/>
              <w:jc w:val="left"/>
              <w:rPr>
                <w:rFonts w:cs="Arial"/>
                <w:bCs/>
                <w:sz w:val="18"/>
                <w:szCs w:val="18"/>
              </w:rPr>
            </w:pPr>
            <w:r w:rsidRPr="00581FDC">
              <w:rPr>
                <w:rFonts w:cs="Arial"/>
                <w:bCs/>
                <w:sz w:val="18"/>
                <w:szCs w:val="18"/>
              </w:rPr>
              <w:t>W J &amp; M Allendorf trading as WMA Demolition</w:t>
            </w:r>
          </w:p>
          <w:p w14:paraId="4D018818" w14:textId="77777777" w:rsidR="008C6437" w:rsidRPr="00D47F08" w:rsidRDefault="008C6437" w:rsidP="009909FD">
            <w:pPr>
              <w:keepNext/>
              <w:jc w:val="left"/>
              <w:rPr>
                <w:rFonts w:cs="Arial"/>
                <w:bCs/>
                <w:sz w:val="18"/>
                <w:szCs w:val="18"/>
              </w:rPr>
            </w:pPr>
            <w:r w:rsidRPr="00D47F08">
              <w:rPr>
                <w:rFonts w:cs="Arial"/>
                <w:bCs/>
                <w:sz w:val="18"/>
                <w:szCs w:val="18"/>
              </w:rPr>
              <w:t>Achieved VFM of 1</w:t>
            </w:r>
            <w:r>
              <w:rPr>
                <w:rFonts w:cs="Arial"/>
                <w:bCs/>
                <w:sz w:val="18"/>
                <w:szCs w:val="18"/>
              </w:rPr>
              <w:t>5.17</w:t>
            </w:r>
          </w:p>
          <w:p w14:paraId="4ECEE5B9" w14:textId="77777777" w:rsidR="008C6437" w:rsidRPr="00D47F08" w:rsidRDefault="008C6437" w:rsidP="009909FD">
            <w:pPr>
              <w:keepNext/>
              <w:jc w:val="left"/>
              <w:rPr>
                <w:rFonts w:cs="Arial"/>
                <w:bCs/>
                <w:sz w:val="18"/>
                <w:szCs w:val="18"/>
              </w:rPr>
            </w:pPr>
          </w:p>
          <w:p w14:paraId="724FBE59" w14:textId="77777777" w:rsidR="008C6437" w:rsidRPr="00FC77E2" w:rsidRDefault="008C6437" w:rsidP="009909FD">
            <w:pPr>
              <w:keepNext/>
              <w:jc w:val="left"/>
              <w:rPr>
                <w:rFonts w:cs="Arial"/>
                <w:bCs/>
                <w:sz w:val="18"/>
                <w:szCs w:val="18"/>
              </w:rPr>
            </w:pPr>
            <w:r w:rsidRPr="00FC77E2">
              <w:rPr>
                <w:rFonts w:cs="Arial"/>
                <w:bCs/>
                <w:sz w:val="18"/>
                <w:szCs w:val="18"/>
              </w:rPr>
              <w:t>Paterson Demolition &amp; Recycling (Brisbane) Pty Ltd as trustee for</w:t>
            </w:r>
            <w:r>
              <w:rPr>
                <w:rFonts w:cs="Arial"/>
                <w:bCs/>
                <w:sz w:val="18"/>
                <w:szCs w:val="18"/>
              </w:rPr>
              <w:t xml:space="preserve"> </w:t>
            </w:r>
            <w:r w:rsidRPr="00FC77E2">
              <w:rPr>
                <w:rFonts w:cs="Arial"/>
                <w:bCs/>
                <w:sz w:val="18"/>
                <w:szCs w:val="18"/>
              </w:rPr>
              <w:t>Paterson Demolition &amp; Recycling Trust</w:t>
            </w:r>
          </w:p>
          <w:p w14:paraId="78465BDB" w14:textId="77777777" w:rsidR="008C6437" w:rsidRPr="00332080" w:rsidRDefault="008C6437" w:rsidP="009909FD">
            <w:pPr>
              <w:keepNext/>
              <w:jc w:val="left"/>
              <w:rPr>
                <w:rFonts w:cs="Arial"/>
                <w:sz w:val="18"/>
                <w:szCs w:val="18"/>
              </w:rPr>
            </w:pPr>
            <w:r w:rsidRPr="00FC77E2">
              <w:rPr>
                <w:rFonts w:cs="Arial"/>
                <w:bCs/>
                <w:sz w:val="18"/>
                <w:szCs w:val="18"/>
              </w:rPr>
              <w:t>Achieved VFM of</w:t>
            </w:r>
            <w:r>
              <w:rPr>
                <w:rFonts w:cs="Arial"/>
                <w:bCs/>
                <w:sz w:val="18"/>
                <w:szCs w:val="18"/>
              </w:rPr>
              <w:t xml:space="preserve"> 11.33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3EE6C1" w14:textId="77777777" w:rsidR="008C6437" w:rsidRPr="00837252" w:rsidRDefault="008C6437" w:rsidP="009909FD">
            <w:pPr>
              <w:keepNext/>
              <w:jc w:val="right"/>
              <w:rPr>
                <w:rFonts w:cs="Arial"/>
                <w:bCs/>
                <w:sz w:val="18"/>
                <w:szCs w:val="18"/>
              </w:rPr>
            </w:pPr>
            <w:r w:rsidRPr="00837252">
              <w:rPr>
                <w:rFonts w:cs="Arial"/>
                <w:bCs/>
                <w:sz w:val="18"/>
                <w:szCs w:val="18"/>
              </w:rPr>
              <w:t>$</w:t>
            </w:r>
            <w:r>
              <w:rPr>
                <w:rFonts w:cs="Arial"/>
                <w:bCs/>
                <w:sz w:val="18"/>
                <w:szCs w:val="18"/>
              </w:rPr>
              <w:t>492,460</w:t>
            </w:r>
          </w:p>
          <w:p w14:paraId="0E27603E" w14:textId="77777777" w:rsidR="008C6437" w:rsidRDefault="008C6437" w:rsidP="009909FD">
            <w:pPr>
              <w:keepNext/>
              <w:jc w:val="right"/>
              <w:rPr>
                <w:rFonts w:cs="Arial"/>
                <w:bCs/>
                <w:sz w:val="18"/>
                <w:szCs w:val="18"/>
              </w:rPr>
            </w:pPr>
          </w:p>
          <w:p w14:paraId="17A3F41B" w14:textId="77777777" w:rsidR="008C6437" w:rsidRDefault="008C6437" w:rsidP="009909FD">
            <w:pPr>
              <w:keepNext/>
              <w:jc w:val="right"/>
              <w:rPr>
                <w:rFonts w:cs="Arial"/>
                <w:bCs/>
                <w:sz w:val="18"/>
                <w:szCs w:val="18"/>
              </w:rPr>
            </w:pPr>
          </w:p>
          <w:p w14:paraId="07D87186" w14:textId="77777777" w:rsidR="008C6437" w:rsidRPr="00837252" w:rsidRDefault="008C6437" w:rsidP="009909FD">
            <w:pPr>
              <w:keepNext/>
              <w:jc w:val="right"/>
              <w:rPr>
                <w:rFonts w:cs="Arial"/>
                <w:bCs/>
                <w:sz w:val="18"/>
                <w:szCs w:val="18"/>
              </w:rPr>
            </w:pPr>
            <w:r w:rsidRPr="00837252">
              <w:rPr>
                <w:rFonts w:cs="Arial"/>
                <w:bCs/>
                <w:sz w:val="18"/>
                <w:szCs w:val="18"/>
              </w:rPr>
              <w:t>$6</w:t>
            </w:r>
            <w:r>
              <w:rPr>
                <w:rFonts w:cs="Arial"/>
                <w:bCs/>
                <w:sz w:val="18"/>
                <w:szCs w:val="18"/>
              </w:rPr>
              <w:t>09,775</w:t>
            </w:r>
          </w:p>
          <w:p w14:paraId="1587E09F" w14:textId="77777777" w:rsidR="008C6437" w:rsidRDefault="008C6437" w:rsidP="009909FD">
            <w:pPr>
              <w:keepNext/>
              <w:jc w:val="right"/>
              <w:rPr>
                <w:rFonts w:cs="Arial"/>
                <w:bCs/>
                <w:sz w:val="18"/>
                <w:szCs w:val="18"/>
              </w:rPr>
            </w:pPr>
          </w:p>
          <w:p w14:paraId="18C0FD6B" w14:textId="77777777" w:rsidR="008C6437" w:rsidRDefault="008C6437" w:rsidP="009909FD">
            <w:pPr>
              <w:keepNext/>
              <w:jc w:val="right"/>
              <w:rPr>
                <w:rFonts w:cs="Arial"/>
                <w:bCs/>
                <w:sz w:val="18"/>
                <w:szCs w:val="18"/>
              </w:rPr>
            </w:pPr>
          </w:p>
          <w:p w14:paraId="68EF9467" w14:textId="77777777" w:rsidR="008C6437" w:rsidRPr="00332080" w:rsidRDefault="008C6437" w:rsidP="009909FD">
            <w:pPr>
              <w:keepNext/>
              <w:jc w:val="right"/>
              <w:rPr>
                <w:rFonts w:cs="Arial"/>
                <w:bCs/>
                <w:sz w:val="18"/>
                <w:szCs w:val="18"/>
              </w:rPr>
            </w:pPr>
            <w:r w:rsidRPr="00837252">
              <w:rPr>
                <w:rFonts w:cs="Arial"/>
                <w:bCs/>
                <w:sz w:val="18"/>
                <w:szCs w:val="18"/>
              </w:rPr>
              <w:t>$69</w:t>
            </w:r>
            <w:r>
              <w:rPr>
                <w:rFonts w:cs="Arial"/>
                <w:bCs/>
                <w:sz w:val="18"/>
                <w:szCs w:val="18"/>
              </w:rPr>
              <w:t>3,142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A1D23CF" w14:textId="77777777" w:rsidR="008C6437" w:rsidRDefault="008C6437" w:rsidP="009909FD">
            <w:pPr>
              <w:keepNext/>
              <w:jc w:val="left"/>
              <w:rPr>
                <w:rFonts w:cs="Arial"/>
                <w:b/>
                <w:sz w:val="18"/>
                <w:szCs w:val="18"/>
              </w:rPr>
            </w:pPr>
            <w:r>
              <w:rPr>
                <w:rFonts w:cs="Arial"/>
                <w:b/>
                <w:sz w:val="18"/>
                <w:szCs w:val="18"/>
              </w:rPr>
              <w:t>Delegate</w:t>
            </w:r>
          </w:p>
          <w:p w14:paraId="5AF3A7B8" w14:textId="77777777" w:rsidR="008C6437" w:rsidRDefault="008C6437" w:rsidP="009909FD">
            <w:pPr>
              <w:keepNext/>
              <w:jc w:val="left"/>
              <w:rPr>
                <w:rFonts w:cs="Arial"/>
                <w:bCs/>
                <w:sz w:val="18"/>
                <w:szCs w:val="18"/>
              </w:rPr>
            </w:pPr>
            <w:r>
              <w:rPr>
                <w:rFonts w:cs="Arial"/>
                <w:bCs/>
                <w:sz w:val="18"/>
                <w:szCs w:val="18"/>
              </w:rPr>
              <w:t>Executive General Manager, City Projects Office</w:t>
            </w:r>
          </w:p>
          <w:p w14:paraId="507630C8" w14:textId="77777777" w:rsidR="008C6437" w:rsidRDefault="008C6437" w:rsidP="009909FD">
            <w:pPr>
              <w:keepNext/>
              <w:jc w:val="left"/>
              <w:rPr>
                <w:rFonts w:cs="Arial"/>
                <w:b/>
                <w:sz w:val="18"/>
                <w:szCs w:val="18"/>
              </w:rPr>
            </w:pPr>
            <w:r>
              <w:rPr>
                <w:rFonts w:cs="Arial"/>
                <w:b/>
                <w:sz w:val="18"/>
                <w:szCs w:val="18"/>
              </w:rPr>
              <w:t>Approved</w:t>
            </w:r>
          </w:p>
          <w:p w14:paraId="613A5AEC" w14:textId="77777777" w:rsidR="008C6437" w:rsidRDefault="008C6437" w:rsidP="009909FD">
            <w:pPr>
              <w:keepNext/>
              <w:jc w:val="left"/>
              <w:rPr>
                <w:rFonts w:cs="Arial"/>
                <w:bCs/>
                <w:sz w:val="18"/>
                <w:szCs w:val="18"/>
              </w:rPr>
            </w:pPr>
            <w:r>
              <w:rPr>
                <w:rFonts w:cs="Arial"/>
                <w:bCs/>
                <w:sz w:val="18"/>
                <w:szCs w:val="18"/>
              </w:rPr>
              <w:t>05.04.2024</w:t>
            </w:r>
          </w:p>
          <w:p w14:paraId="16BEE9A7" w14:textId="77777777" w:rsidR="008C6437" w:rsidRDefault="008C6437" w:rsidP="009909FD">
            <w:pPr>
              <w:keepNext/>
              <w:jc w:val="left"/>
              <w:rPr>
                <w:rFonts w:cs="Arial"/>
                <w:b/>
                <w:sz w:val="18"/>
                <w:szCs w:val="18"/>
              </w:rPr>
            </w:pPr>
            <w:r>
              <w:rPr>
                <w:rFonts w:cs="Arial"/>
                <w:b/>
                <w:sz w:val="18"/>
                <w:szCs w:val="18"/>
              </w:rPr>
              <w:t>Start</w:t>
            </w:r>
          </w:p>
          <w:p w14:paraId="35165DF2" w14:textId="77777777" w:rsidR="008C6437" w:rsidRDefault="008C6437" w:rsidP="009909FD">
            <w:pPr>
              <w:keepNext/>
              <w:jc w:val="left"/>
              <w:rPr>
                <w:rFonts w:cs="Arial"/>
                <w:bCs/>
                <w:sz w:val="18"/>
                <w:szCs w:val="18"/>
              </w:rPr>
            </w:pPr>
            <w:r>
              <w:rPr>
                <w:rFonts w:cs="Arial"/>
                <w:bCs/>
                <w:sz w:val="18"/>
                <w:szCs w:val="18"/>
              </w:rPr>
              <w:t>17.04.2024</w:t>
            </w:r>
          </w:p>
          <w:p w14:paraId="361EE22F" w14:textId="77777777" w:rsidR="008C6437" w:rsidRDefault="008C6437" w:rsidP="009909FD">
            <w:pPr>
              <w:keepNext/>
              <w:jc w:val="left"/>
              <w:rPr>
                <w:rFonts w:cs="Arial"/>
                <w:b/>
                <w:sz w:val="18"/>
                <w:szCs w:val="18"/>
              </w:rPr>
            </w:pPr>
            <w:r>
              <w:rPr>
                <w:rFonts w:cs="Arial"/>
                <w:b/>
                <w:sz w:val="18"/>
                <w:szCs w:val="18"/>
              </w:rPr>
              <w:t>Term</w:t>
            </w:r>
          </w:p>
          <w:p w14:paraId="59D7F3AC" w14:textId="77777777" w:rsidR="008C6437" w:rsidRPr="00332080" w:rsidRDefault="008C6437" w:rsidP="009909FD">
            <w:pPr>
              <w:keepNext/>
              <w:jc w:val="left"/>
              <w:rPr>
                <w:rFonts w:cs="Arial"/>
                <w:bCs/>
                <w:sz w:val="18"/>
                <w:szCs w:val="18"/>
              </w:rPr>
            </w:pPr>
            <w:r>
              <w:rPr>
                <w:rFonts w:cs="Arial"/>
                <w:bCs/>
                <w:sz w:val="18"/>
                <w:szCs w:val="18"/>
              </w:rPr>
              <w:t>14 weeks</w:t>
            </w:r>
          </w:p>
        </w:tc>
      </w:tr>
      <w:tr w:rsidR="008C6437" w:rsidRPr="00332080" w14:paraId="7AB307C1" w14:textId="77777777" w:rsidTr="00497717">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CF268FF" w14:textId="77777777" w:rsidR="008C6437" w:rsidRPr="00332080" w:rsidRDefault="008C6437" w:rsidP="00E5758B">
            <w:pPr>
              <w:jc w:val="left"/>
              <w:rPr>
                <w:rFonts w:cs="Arial"/>
                <w:b/>
                <w:snapToGrid w:val="0"/>
                <w:sz w:val="18"/>
                <w:szCs w:val="18"/>
              </w:rPr>
            </w:pPr>
            <w:r w:rsidRPr="00332080">
              <w:rPr>
                <w:rFonts w:cs="Arial"/>
                <w:b/>
                <w:sz w:val="18"/>
                <w:szCs w:val="18"/>
              </w:rPr>
              <w:t>CITY ADMINISTRATION AND GOVERNANCE</w:t>
            </w:r>
          </w:p>
        </w:tc>
      </w:tr>
      <w:tr w:rsidR="008C6437" w:rsidRPr="00332080" w14:paraId="1E224ACE"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413D608A" w14:textId="77777777" w:rsidR="008C6437" w:rsidRPr="00332080" w:rsidRDefault="008C6437" w:rsidP="00E5758B">
            <w:pPr>
              <w:jc w:val="left"/>
              <w:rPr>
                <w:rFonts w:cs="Arial"/>
                <w:sz w:val="18"/>
                <w:szCs w:val="18"/>
              </w:rPr>
            </w:pPr>
            <w:r w:rsidRPr="00332080">
              <w:rPr>
                <w:rFonts w:cs="Arial"/>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AD577C" w14:textId="77777777" w:rsidR="008C6437" w:rsidRPr="00332080" w:rsidRDefault="008C6437" w:rsidP="00E5758B">
            <w:pPr>
              <w:jc w:val="right"/>
              <w:rPr>
                <w:rFonts w:cs="Arial"/>
                <w:b/>
                <w:bCs/>
                <w:snapToGrid w:val="0"/>
                <w:sz w:val="18"/>
                <w:szCs w:val="18"/>
              </w:rPr>
            </w:pP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17022995" w14:textId="77777777" w:rsidR="008C6437" w:rsidRPr="00332080" w:rsidRDefault="008C6437" w:rsidP="00E5758B">
            <w:pPr>
              <w:jc w:val="left"/>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02046E" w14:textId="77777777" w:rsidR="008C6437" w:rsidRPr="00332080" w:rsidRDefault="008C6437" w:rsidP="00E5758B">
            <w:pPr>
              <w:jc w:val="right"/>
              <w:rPr>
                <w:rFonts w:cs="Arial"/>
                <w:bCs/>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D70DEDA" w14:textId="77777777" w:rsidR="008C6437" w:rsidRPr="00332080" w:rsidRDefault="008C6437" w:rsidP="00E5758B">
            <w:pPr>
              <w:jc w:val="left"/>
              <w:rPr>
                <w:rFonts w:cs="Arial"/>
                <w:b/>
                <w:sz w:val="18"/>
                <w:szCs w:val="18"/>
              </w:rPr>
            </w:pPr>
          </w:p>
        </w:tc>
      </w:tr>
      <w:tr w:rsidR="008C6437" w:rsidRPr="00332080" w14:paraId="25C73D74" w14:textId="77777777" w:rsidTr="00497717">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49C932F" w14:textId="77777777" w:rsidR="008C6437" w:rsidRPr="00332080" w:rsidRDefault="008C6437" w:rsidP="00E5758B">
            <w:pPr>
              <w:jc w:val="left"/>
              <w:rPr>
                <w:rFonts w:cs="Arial"/>
                <w:b/>
                <w:sz w:val="18"/>
                <w:szCs w:val="18"/>
              </w:rPr>
            </w:pPr>
            <w:r w:rsidRPr="00332080">
              <w:rPr>
                <w:rFonts w:cs="Arial"/>
                <w:b/>
                <w:sz w:val="18"/>
                <w:szCs w:val="18"/>
              </w:rPr>
              <w:t>CITY PLANNING AND SUSTAINABILITY</w:t>
            </w:r>
          </w:p>
        </w:tc>
      </w:tr>
      <w:tr w:rsidR="008C6437" w:rsidRPr="00332080" w14:paraId="67E4B449"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678D5AA3" w14:textId="77777777" w:rsidR="008C6437" w:rsidRPr="00332080" w:rsidRDefault="008C6437" w:rsidP="00E5758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DB14B4" w14:textId="77777777" w:rsidR="008C6437" w:rsidRPr="00332080" w:rsidRDefault="008C6437" w:rsidP="00E5758B">
            <w:pPr>
              <w:jc w:val="right"/>
              <w:rPr>
                <w:rFonts w:cs="Arial"/>
                <w:bCs/>
                <w:sz w:val="18"/>
                <w:szCs w:val="18"/>
              </w:rPr>
            </w:pP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53B61009" w14:textId="77777777" w:rsidR="008C6437" w:rsidRPr="00332080" w:rsidRDefault="008C6437" w:rsidP="00E5758B">
            <w:pPr>
              <w:jc w:val="left"/>
              <w:rPr>
                <w:rFonts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921086" w14:textId="77777777" w:rsidR="008C6437" w:rsidRPr="00332080" w:rsidRDefault="008C6437" w:rsidP="00E5758B">
            <w:pPr>
              <w:jc w:val="right"/>
              <w:rPr>
                <w:rFonts w:cs="Arial"/>
                <w:bCs/>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090A3B2" w14:textId="77777777" w:rsidR="008C6437" w:rsidRPr="00332080" w:rsidRDefault="008C6437" w:rsidP="00E5758B">
            <w:pPr>
              <w:jc w:val="left"/>
              <w:rPr>
                <w:rFonts w:cs="Arial"/>
                <w:bCs/>
                <w:sz w:val="18"/>
                <w:szCs w:val="18"/>
              </w:rPr>
            </w:pPr>
          </w:p>
        </w:tc>
      </w:tr>
      <w:tr w:rsidR="008C6437" w:rsidRPr="00332080" w14:paraId="34BFB39C" w14:textId="77777777" w:rsidTr="00497717">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BE53F71" w14:textId="77777777" w:rsidR="008C6437" w:rsidRPr="00332080" w:rsidRDefault="008C6437" w:rsidP="00E5758B">
            <w:pPr>
              <w:jc w:val="left"/>
              <w:rPr>
                <w:rFonts w:cs="Arial"/>
                <w:b/>
                <w:sz w:val="18"/>
                <w:szCs w:val="18"/>
              </w:rPr>
            </w:pPr>
            <w:r w:rsidRPr="00332080">
              <w:rPr>
                <w:rFonts w:cs="Arial"/>
                <w:b/>
                <w:sz w:val="18"/>
                <w:szCs w:val="18"/>
              </w:rPr>
              <w:t>LIFESTYLE AND COMMUNITY SERVICES</w:t>
            </w:r>
          </w:p>
        </w:tc>
      </w:tr>
      <w:tr w:rsidR="008C6437" w:rsidRPr="00332080" w14:paraId="1101616C"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395A2E2E" w14:textId="77777777" w:rsidR="008C6437" w:rsidRPr="00332080" w:rsidRDefault="008C6437" w:rsidP="00E5758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AA71A0" w14:textId="77777777" w:rsidR="008C6437" w:rsidRPr="00332080" w:rsidRDefault="008C6437" w:rsidP="00E5758B">
            <w:pPr>
              <w:jc w:val="right"/>
              <w:rPr>
                <w:rFonts w:cs="Arial"/>
                <w:b/>
                <w:sz w:val="18"/>
                <w:szCs w:val="18"/>
              </w:rPr>
            </w:pP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4CD5FBF0" w14:textId="77777777" w:rsidR="008C6437" w:rsidRPr="00332080" w:rsidRDefault="008C6437" w:rsidP="00E5758B">
            <w:pPr>
              <w:jc w:val="left"/>
              <w:rPr>
                <w:rFonts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2F06D8" w14:textId="77777777" w:rsidR="008C6437" w:rsidRPr="00332080" w:rsidRDefault="008C6437" w:rsidP="00E5758B">
            <w:pPr>
              <w:jc w:val="right"/>
              <w:rPr>
                <w:rFonts w:cs="Arial"/>
                <w:bCs/>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267272" w14:textId="77777777" w:rsidR="008C6437" w:rsidRPr="00332080" w:rsidRDefault="008C6437" w:rsidP="00E5758B">
            <w:pPr>
              <w:jc w:val="left"/>
              <w:rPr>
                <w:rFonts w:cs="Arial"/>
                <w:b/>
                <w:sz w:val="18"/>
                <w:szCs w:val="18"/>
              </w:rPr>
            </w:pPr>
          </w:p>
        </w:tc>
      </w:tr>
      <w:tr w:rsidR="008C6437" w:rsidRPr="00332080" w14:paraId="7F42B3FD" w14:textId="77777777" w:rsidTr="00497717">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D03362F" w14:textId="77777777" w:rsidR="008C6437" w:rsidRPr="00332080" w:rsidRDefault="008C6437" w:rsidP="009909FD">
            <w:pPr>
              <w:keepNext/>
              <w:jc w:val="left"/>
              <w:rPr>
                <w:rFonts w:cs="Arial"/>
                <w:b/>
                <w:sz w:val="18"/>
                <w:szCs w:val="18"/>
              </w:rPr>
            </w:pPr>
            <w:r w:rsidRPr="00332080">
              <w:rPr>
                <w:rFonts w:cs="Arial"/>
                <w:b/>
                <w:sz w:val="18"/>
                <w:szCs w:val="18"/>
              </w:rPr>
              <w:t>ORGANISATIONAL SERVICES</w:t>
            </w:r>
          </w:p>
        </w:tc>
      </w:tr>
      <w:tr w:rsidR="008C6437" w:rsidRPr="00332080" w14:paraId="589C85AA"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3CFFE81F" w14:textId="77777777" w:rsidR="008C6437" w:rsidRDefault="008C6437" w:rsidP="00E5758B">
            <w:pPr>
              <w:jc w:val="left"/>
              <w:rPr>
                <w:rFonts w:cs="Arial"/>
                <w:b/>
                <w:sz w:val="18"/>
                <w:szCs w:val="18"/>
              </w:rPr>
            </w:pPr>
            <w:r>
              <w:rPr>
                <w:rFonts w:cs="Arial"/>
                <w:b/>
                <w:sz w:val="18"/>
                <w:szCs w:val="18"/>
              </w:rPr>
              <w:t>2. Contract No. 512132</w:t>
            </w:r>
          </w:p>
          <w:p w14:paraId="4078C6CD" w14:textId="77777777" w:rsidR="008C6437" w:rsidRDefault="008C6437" w:rsidP="00E5758B">
            <w:pPr>
              <w:jc w:val="left"/>
              <w:rPr>
                <w:rFonts w:cs="Arial"/>
                <w:b/>
                <w:sz w:val="18"/>
                <w:szCs w:val="18"/>
              </w:rPr>
            </w:pPr>
          </w:p>
          <w:p w14:paraId="746F82A2" w14:textId="77777777" w:rsidR="008C6437" w:rsidRDefault="008C6437" w:rsidP="00E5758B">
            <w:pPr>
              <w:jc w:val="left"/>
              <w:rPr>
                <w:rFonts w:cs="Arial"/>
                <w:b/>
                <w:bCs/>
                <w:sz w:val="18"/>
                <w:szCs w:val="18"/>
              </w:rPr>
            </w:pPr>
            <w:r>
              <w:rPr>
                <w:rFonts w:cs="Arial"/>
                <w:b/>
                <w:bCs/>
                <w:sz w:val="18"/>
                <w:szCs w:val="18"/>
              </w:rPr>
              <w:t>STORMWATER INFRASTRUCTURE CLEANING, CCTV (CLOSED</w:t>
            </w:r>
            <w:r>
              <w:rPr>
                <w:rFonts w:cs="Arial"/>
                <w:b/>
                <w:bCs/>
                <w:sz w:val="18"/>
                <w:szCs w:val="18"/>
              </w:rPr>
              <w:noBreakHyphen/>
              <w:t>CIRCUIT TELEVISION) PIPE SURVEYING AND VACUUM EXCAVATION SERVICES</w:t>
            </w:r>
          </w:p>
          <w:p w14:paraId="74F36AB9" w14:textId="77777777" w:rsidR="008C6437" w:rsidRDefault="008C6437" w:rsidP="00E5758B">
            <w:pPr>
              <w:jc w:val="left"/>
              <w:rPr>
                <w:rFonts w:cs="Arial"/>
                <w:b/>
                <w:sz w:val="18"/>
                <w:szCs w:val="18"/>
              </w:rPr>
            </w:pPr>
          </w:p>
          <w:p w14:paraId="39522E5F" w14:textId="77777777" w:rsidR="008C6437" w:rsidRDefault="008C6437" w:rsidP="00E5758B">
            <w:pPr>
              <w:jc w:val="left"/>
              <w:rPr>
                <w:rFonts w:cs="Arial"/>
                <w:b/>
                <w:i/>
                <w:iCs/>
                <w:sz w:val="18"/>
                <w:szCs w:val="18"/>
                <w:u w:val="single"/>
              </w:rPr>
            </w:pPr>
            <w:r>
              <w:rPr>
                <w:rFonts w:cs="Arial"/>
                <w:b/>
                <w:i/>
                <w:iCs/>
                <w:sz w:val="18"/>
                <w:szCs w:val="18"/>
                <w:u w:val="single"/>
              </w:rPr>
              <w:t>Category 1 – Stormwater Infrastructure Cleaning Services</w:t>
            </w:r>
          </w:p>
          <w:p w14:paraId="20C9D365" w14:textId="77777777" w:rsidR="008C6437" w:rsidRDefault="008C6437" w:rsidP="00E5758B">
            <w:pPr>
              <w:jc w:val="left"/>
              <w:rPr>
                <w:rFonts w:cs="Arial"/>
                <w:b/>
                <w:i/>
                <w:iCs/>
                <w:sz w:val="18"/>
                <w:szCs w:val="18"/>
                <w:u w:val="single"/>
              </w:rPr>
            </w:pPr>
          </w:p>
          <w:p w14:paraId="79BF9E35" w14:textId="77777777" w:rsidR="008C6437" w:rsidRDefault="008C6437" w:rsidP="00E5758B">
            <w:pPr>
              <w:jc w:val="left"/>
              <w:rPr>
                <w:rFonts w:cs="Arial"/>
                <w:b/>
                <w:sz w:val="18"/>
                <w:szCs w:val="18"/>
              </w:rPr>
            </w:pPr>
            <w:r>
              <w:rPr>
                <w:rFonts w:cs="Arial"/>
                <w:b/>
                <w:sz w:val="18"/>
                <w:szCs w:val="18"/>
              </w:rPr>
              <w:t xml:space="preserve">Pipe Management Australia Pty Ltd – </w:t>
            </w:r>
            <w:r w:rsidRPr="00A9120B">
              <w:rPr>
                <w:rFonts w:cs="Arial"/>
                <w:b/>
                <w:sz w:val="18"/>
                <w:szCs w:val="18"/>
              </w:rPr>
              <w:t>$7,581,614</w:t>
            </w:r>
          </w:p>
          <w:p w14:paraId="47255343" w14:textId="77777777" w:rsidR="008C6437" w:rsidRDefault="008C6437" w:rsidP="00E5758B">
            <w:pPr>
              <w:jc w:val="left"/>
              <w:rPr>
                <w:rFonts w:cs="Arial"/>
                <w:bCs/>
                <w:sz w:val="18"/>
                <w:szCs w:val="18"/>
              </w:rPr>
            </w:pPr>
            <w:r w:rsidRPr="00142903">
              <w:rPr>
                <w:rFonts w:cs="Arial"/>
                <w:bCs/>
                <w:sz w:val="18"/>
                <w:szCs w:val="18"/>
              </w:rPr>
              <w:t>Achieved the highest VFM of 11.34</w:t>
            </w:r>
          </w:p>
          <w:p w14:paraId="7DF7FC7D" w14:textId="77777777" w:rsidR="008C6437" w:rsidRPr="00142903" w:rsidRDefault="008C6437" w:rsidP="00E5758B">
            <w:pPr>
              <w:jc w:val="left"/>
              <w:rPr>
                <w:rFonts w:cs="Arial"/>
                <w:bCs/>
                <w:sz w:val="18"/>
                <w:szCs w:val="18"/>
              </w:rPr>
            </w:pPr>
          </w:p>
          <w:p w14:paraId="2D9E4EBB" w14:textId="77777777" w:rsidR="008C6437" w:rsidRPr="001F1834" w:rsidRDefault="008C6437" w:rsidP="00E5758B">
            <w:pPr>
              <w:keepNext/>
              <w:keepLines/>
              <w:jc w:val="left"/>
              <w:rPr>
                <w:rFonts w:cs="Arial"/>
                <w:bCs/>
                <w:sz w:val="18"/>
                <w:szCs w:val="18"/>
              </w:rPr>
            </w:pPr>
            <w:r>
              <w:rPr>
                <w:rFonts w:cs="Arial"/>
                <w:b/>
                <w:sz w:val="18"/>
                <w:szCs w:val="18"/>
              </w:rPr>
              <w:t xml:space="preserve">Aussie Hydro-Vac Services Pty Ltd – </w:t>
            </w:r>
            <w:r w:rsidRPr="00A9120B">
              <w:rPr>
                <w:rFonts w:cs="Arial"/>
                <w:b/>
                <w:sz w:val="18"/>
                <w:szCs w:val="18"/>
              </w:rPr>
              <w:t>$7,115,800</w:t>
            </w:r>
          </w:p>
          <w:p w14:paraId="2D3F3793" w14:textId="77777777" w:rsidR="008C6437" w:rsidRPr="001F1834" w:rsidRDefault="008C6437" w:rsidP="00E5758B">
            <w:pPr>
              <w:keepNext/>
              <w:keepLines/>
              <w:jc w:val="left"/>
              <w:rPr>
                <w:rFonts w:cs="Arial"/>
                <w:bCs/>
                <w:sz w:val="18"/>
                <w:szCs w:val="18"/>
              </w:rPr>
            </w:pPr>
            <w:r w:rsidRPr="001F1834">
              <w:rPr>
                <w:rFonts w:cs="Arial"/>
                <w:bCs/>
                <w:sz w:val="18"/>
                <w:szCs w:val="18"/>
              </w:rPr>
              <w:t>Achieved VFM of 10.19</w:t>
            </w:r>
          </w:p>
          <w:p w14:paraId="6D43BB7F" w14:textId="77777777" w:rsidR="008C6437" w:rsidRDefault="008C6437" w:rsidP="00E5758B">
            <w:pPr>
              <w:jc w:val="left"/>
              <w:rPr>
                <w:rFonts w:cs="Arial"/>
                <w:b/>
                <w:sz w:val="18"/>
                <w:szCs w:val="18"/>
              </w:rPr>
            </w:pPr>
          </w:p>
          <w:p w14:paraId="5A7CE0B6" w14:textId="77777777" w:rsidR="008C6437" w:rsidRPr="001F1834" w:rsidRDefault="008C6437" w:rsidP="00E5758B">
            <w:pPr>
              <w:jc w:val="left"/>
              <w:rPr>
                <w:rFonts w:cs="Arial"/>
                <w:bCs/>
                <w:sz w:val="18"/>
                <w:szCs w:val="18"/>
              </w:rPr>
            </w:pPr>
            <w:r>
              <w:rPr>
                <w:rFonts w:cs="Arial"/>
                <w:b/>
                <w:sz w:val="18"/>
                <w:szCs w:val="18"/>
              </w:rPr>
              <w:t xml:space="preserve">CSA Group Pty Ltd – </w:t>
            </w:r>
            <w:r w:rsidRPr="00EE1B80">
              <w:rPr>
                <w:rFonts w:cs="Arial"/>
                <w:b/>
                <w:sz w:val="18"/>
                <w:szCs w:val="18"/>
              </w:rPr>
              <w:t>$7,483,104</w:t>
            </w:r>
          </w:p>
          <w:p w14:paraId="03C57D6A" w14:textId="77777777" w:rsidR="008C6437" w:rsidRPr="001F1834" w:rsidRDefault="008C6437" w:rsidP="00E5758B">
            <w:pPr>
              <w:jc w:val="left"/>
              <w:rPr>
                <w:rFonts w:cs="Arial"/>
                <w:bCs/>
                <w:sz w:val="18"/>
                <w:szCs w:val="18"/>
              </w:rPr>
            </w:pPr>
            <w:r w:rsidRPr="001F1834">
              <w:rPr>
                <w:rFonts w:cs="Arial"/>
                <w:bCs/>
                <w:sz w:val="18"/>
                <w:szCs w:val="18"/>
              </w:rPr>
              <w:t>Achieved VFM of 10.16</w:t>
            </w:r>
          </w:p>
          <w:p w14:paraId="4A68F013" w14:textId="77777777" w:rsidR="008C6437" w:rsidRDefault="008C6437" w:rsidP="00E5758B">
            <w:pPr>
              <w:jc w:val="left"/>
              <w:rPr>
                <w:rFonts w:cs="Arial"/>
                <w:b/>
                <w:sz w:val="18"/>
                <w:szCs w:val="18"/>
                <w:u w:val="single"/>
              </w:rPr>
            </w:pPr>
          </w:p>
          <w:p w14:paraId="36CED4F5" w14:textId="77777777" w:rsidR="008C6437" w:rsidRDefault="008C6437" w:rsidP="00E5758B">
            <w:pPr>
              <w:jc w:val="left"/>
              <w:rPr>
                <w:rFonts w:cs="Arial"/>
                <w:b/>
                <w:i/>
                <w:iCs/>
                <w:sz w:val="18"/>
                <w:szCs w:val="18"/>
                <w:u w:val="single"/>
              </w:rPr>
            </w:pPr>
          </w:p>
          <w:p w14:paraId="37CC7C7E" w14:textId="77777777" w:rsidR="008C6437" w:rsidRDefault="008C6437" w:rsidP="00E5758B">
            <w:pPr>
              <w:jc w:val="left"/>
              <w:rPr>
                <w:rFonts w:cs="Arial"/>
                <w:b/>
                <w:sz w:val="18"/>
                <w:szCs w:val="18"/>
              </w:rPr>
            </w:pPr>
          </w:p>
          <w:p w14:paraId="3AD0BE2C" w14:textId="77777777" w:rsidR="008C6437" w:rsidRDefault="008C6437" w:rsidP="00E5758B">
            <w:pPr>
              <w:jc w:val="left"/>
              <w:rPr>
                <w:rFonts w:cs="Arial"/>
                <w:b/>
                <w:sz w:val="18"/>
                <w:szCs w:val="18"/>
              </w:rPr>
            </w:pPr>
          </w:p>
          <w:p w14:paraId="751C7400" w14:textId="77777777" w:rsidR="008C6437" w:rsidRDefault="008C6437" w:rsidP="00E5758B">
            <w:pPr>
              <w:jc w:val="left"/>
              <w:rPr>
                <w:rFonts w:cs="Arial"/>
                <w:b/>
                <w:sz w:val="18"/>
                <w:szCs w:val="18"/>
              </w:rPr>
            </w:pPr>
          </w:p>
          <w:p w14:paraId="5F9B11EB" w14:textId="77777777" w:rsidR="008C6437" w:rsidRDefault="008C6437" w:rsidP="00E5758B">
            <w:pPr>
              <w:jc w:val="left"/>
              <w:rPr>
                <w:rFonts w:cs="Arial"/>
                <w:b/>
                <w:sz w:val="18"/>
                <w:szCs w:val="18"/>
              </w:rPr>
            </w:pPr>
          </w:p>
          <w:p w14:paraId="5B0B5031" w14:textId="77777777" w:rsidR="008C6437" w:rsidRDefault="008C6437" w:rsidP="00E5758B">
            <w:pPr>
              <w:jc w:val="left"/>
              <w:rPr>
                <w:rFonts w:cs="Arial"/>
                <w:b/>
                <w:sz w:val="18"/>
                <w:szCs w:val="18"/>
              </w:rPr>
            </w:pPr>
          </w:p>
          <w:p w14:paraId="5C105040" w14:textId="77777777" w:rsidR="008C6437" w:rsidRDefault="008C6437" w:rsidP="00E5758B">
            <w:pPr>
              <w:jc w:val="left"/>
              <w:rPr>
                <w:rFonts w:cs="Arial"/>
                <w:b/>
                <w:sz w:val="18"/>
                <w:szCs w:val="18"/>
              </w:rPr>
            </w:pPr>
          </w:p>
          <w:p w14:paraId="78E38907" w14:textId="77777777" w:rsidR="008C6437" w:rsidRDefault="008C6437" w:rsidP="00E5758B">
            <w:pPr>
              <w:jc w:val="left"/>
              <w:rPr>
                <w:rFonts w:cs="Arial"/>
                <w:b/>
                <w:sz w:val="18"/>
                <w:szCs w:val="18"/>
              </w:rPr>
            </w:pPr>
          </w:p>
          <w:p w14:paraId="4C0CD351" w14:textId="77777777" w:rsidR="008C6437" w:rsidRDefault="008C6437" w:rsidP="00E5758B">
            <w:pPr>
              <w:jc w:val="left"/>
              <w:rPr>
                <w:rFonts w:cs="Arial"/>
                <w:b/>
                <w:sz w:val="18"/>
                <w:szCs w:val="18"/>
              </w:rPr>
            </w:pPr>
          </w:p>
          <w:p w14:paraId="2313BB58" w14:textId="77777777" w:rsidR="008C6437" w:rsidRDefault="008C6437" w:rsidP="00E5758B">
            <w:pPr>
              <w:jc w:val="left"/>
              <w:rPr>
                <w:rFonts w:cs="Arial"/>
                <w:b/>
                <w:sz w:val="18"/>
                <w:szCs w:val="18"/>
              </w:rPr>
            </w:pPr>
          </w:p>
          <w:p w14:paraId="4706EE8B" w14:textId="77777777" w:rsidR="008C6437" w:rsidRDefault="008C6437" w:rsidP="00E5758B">
            <w:pPr>
              <w:jc w:val="left"/>
              <w:rPr>
                <w:rFonts w:cs="Arial"/>
                <w:b/>
                <w:sz w:val="18"/>
                <w:szCs w:val="18"/>
              </w:rPr>
            </w:pPr>
          </w:p>
          <w:p w14:paraId="6FFA2096" w14:textId="77777777" w:rsidR="008C6437" w:rsidRDefault="008C6437" w:rsidP="00E5758B">
            <w:pPr>
              <w:jc w:val="left"/>
              <w:rPr>
                <w:rFonts w:cs="Arial"/>
                <w:b/>
                <w:sz w:val="18"/>
                <w:szCs w:val="18"/>
              </w:rPr>
            </w:pPr>
          </w:p>
          <w:p w14:paraId="69C10F61" w14:textId="77777777" w:rsidR="008C6437" w:rsidRDefault="008C6437" w:rsidP="00E5758B">
            <w:pPr>
              <w:jc w:val="left"/>
              <w:rPr>
                <w:rFonts w:cs="Arial"/>
                <w:b/>
                <w:sz w:val="18"/>
                <w:szCs w:val="18"/>
              </w:rPr>
            </w:pPr>
          </w:p>
          <w:p w14:paraId="2E77E3DE" w14:textId="77777777" w:rsidR="008C6437" w:rsidRDefault="008C6437" w:rsidP="00E5758B">
            <w:pPr>
              <w:jc w:val="left"/>
              <w:rPr>
                <w:rFonts w:cs="Arial"/>
                <w:b/>
                <w:sz w:val="18"/>
                <w:szCs w:val="18"/>
              </w:rPr>
            </w:pPr>
          </w:p>
          <w:p w14:paraId="486D7724" w14:textId="77777777" w:rsidR="008C6437" w:rsidRDefault="008C6437" w:rsidP="00E5758B">
            <w:pPr>
              <w:jc w:val="left"/>
              <w:rPr>
                <w:rFonts w:cs="Arial"/>
                <w:b/>
                <w:sz w:val="18"/>
                <w:szCs w:val="18"/>
              </w:rPr>
            </w:pPr>
          </w:p>
          <w:p w14:paraId="2A808276" w14:textId="77777777" w:rsidR="008C6437" w:rsidRDefault="008C6437" w:rsidP="00E5758B">
            <w:pPr>
              <w:jc w:val="left"/>
              <w:rPr>
                <w:rFonts w:cs="Arial"/>
                <w:b/>
                <w:sz w:val="18"/>
                <w:szCs w:val="18"/>
              </w:rPr>
            </w:pPr>
          </w:p>
          <w:p w14:paraId="1F19AF4D" w14:textId="77777777" w:rsidR="008C6437" w:rsidRDefault="008C6437" w:rsidP="00E5758B">
            <w:pPr>
              <w:jc w:val="left"/>
              <w:rPr>
                <w:rFonts w:cs="Arial"/>
                <w:b/>
                <w:sz w:val="18"/>
                <w:szCs w:val="18"/>
              </w:rPr>
            </w:pPr>
          </w:p>
          <w:p w14:paraId="3766ECEC" w14:textId="77777777" w:rsidR="008C6437" w:rsidRDefault="008C6437" w:rsidP="00E5758B">
            <w:pPr>
              <w:jc w:val="left"/>
              <w:rPr>
                <w:rFonts w:cs="Arial"/>
                <w:b/>
                <w:sz w:val="18"/>
                <w:szCs w:val="18"/>
              </w:rPr>
            </w:pPr>
          </w:p>
          <w:p w14:paraId="029BEC4F" w14:textId="77777777" w:rsidR="008C6437" w:rsidRDefault="008C6437" w:rsidP="00E5758B">
            <w:pPr>
              <w:jc w:val="left"/>
              <w:rPr>
                <w:rFonts w:cs="Arial"/>
                <w:b/>
                <w:sz w:val="18"/>
                <w:szCs w:val="18"/>
              </w:rPr>
            </w:pPr>
          </w:p>
          <w:p w14:paraId="7E3DC33E" w14:textId="77777777" w:rsidR="00F12DB1" w:rsidRDefault="00F12DB1" w:rsidP="00E5758B">
            <w:pPr>
              <w:jc w:val="left"/>
              <w:rPr>
                <w:rFonts w:cs="Arial"/>
                <w:b/>
                <w:sz w:val="18"/>
                <w:szCs w:val="18"/>
              </w:rPr>
            </w:pPr>
          </w:p>
          <w:p w14:paraId="58828412" w14:textId="77777777" w:rsidR="00E5758B" w:rsidRDefault="00E5758B" w:rsidP="00E5758B">
            <w:pPr>
              <w:jc w:val="left"/>
              <w:rPr>
                <w:rFonts w:cs="Arial"/>
                <w:b/>
                <w:sz w:val="18"/>
                <w:szCs w:val="18"/>
              </w:rPr>
            </w:pPr>
          </w:p>
          <w:p w14:paraId="32C54C9F" w14:textId="77777777" w:rsidR="008C6437" w:rsidRDefault="008C6437" w:rsidP="00E5758B">
            <w:pPr>
              <w:jc w:val="left"/>
              <w:rPr>
                <w:rFonts w:cs="Arial"/>
                <w:b/>
                <w:i/>
                <w:iCs/>
                <w:sz w:val="18"/>
                <w:szCs w:val="18"/>
                <w:u w:val="single"/>
              </w:rPr>
            </w:pPr>
            <w:r>
              <w:rPr>
                <w:rFonts w:cs="Arial"/>
                <w:b/>
                <w:i/>
                <w:iCs/>
                <w:sz w:val="18"/>
                <w:szCs w:val="18"/>
                <w:u w:val="single"/>
              </w:rPr>
              <w:lastRenderedPageBreak/>
              <w:t>Category 2 – CCTV Pipe Survey Services</w:t>
            </w:r>
          </w:p>
          <w:p w14:paraId="561932E6" w14:textId="77777777" w:rsidR="008C6437" w:rsidRDefault="008C6437" w:rsidP="00E5758B">
            <w:pPr>
              <w:jc w:val="left"/>
              <w:rPr>
                <w:rFonts w:cs="Arial"/>
                <w:b/>
                <w:i/>
                <w:iCs/>
                <w:sz w:val="18"/>
                <w:szCs w:val="18"/>
                <w:u w:val="single"/>
              </w:rPr>
            </w:pPr>
          </w:p>
          <w:p w14:paraId="1FC288CF" w14:textId="77777777" w:rsidR="008C6437" w:rsidRDefault="008C6437" w:rsidP="00E5758B">
            <w:pPr>
              <w:jc w:val="left"/>
              <w:rPr>
                <w:rFonts w:cs="Arial"/>
                <w:b/>
                <w:sz w:val="18"/>
                <w:szCs w:val="18"/>
              </w:rPr>
            </w:pPr>
            <w:r>
              <w:rPr>
                <w:rFonts w:cs="Arial"/>
                <w:b/>
                <w:sz w:val="18"/>
                <w:szCs w:val="18"/>
              </w:rPr>
              <w:t xml:space="preserve">Aussie Hydro-Vac Services Pty Ltd – </w:t>
            </w:r>
            <w:r w:rsidRPr="00F9077B">
              <w:rPr>
                <w:rFonts w:cs="Arial"/>
                <w:b/>
                <w:sz w:val="18"/>
                <w:szCs w:val="18"/>
              </w:rPr>
              <w:t>$242,281</w:t>
            </w:r>
          </w:p>
          <w:p w14:paraId="05072C38" w14:textId="77777777" w:rsidR="008C6437" w:rsidRPr="007E7660" w:rsidRDefault="008C6437" w:rsidP="00E5758B">
            <w:pPr>
              <w:jc w:val="left"/>
              <w:rPr>
                <w:rFonts w:cs="Arial"/>
                <w:bCs/>
                <w:sz w:val="18"/>
                <w:szCs w:val="18"/>
              </w:rPr>
            </w:pPr>
            <w:r>
              <w:rPr>
                <w:rFonts w:cs="Arial"/>
                <w:bCs/>
                <w:sz w:val="18"/>
                <w:szCs w:val="18"/>
              </w:rPr>
              <w:t>Achieved the highest VFM of 33.02</w:t>
            </w:r>
          </w:p>
          <w:p w14:paraId="7F380A9A" w14:textId="77777777" w:rsidR="008C6437" w:rsidRDefault="008C6437" w:rsidP="00E5758B">
            <w:pPr>
              <w:jc w:val="left"/>
              <w:rPr>
                <w:rFonts w:cs="Arial"/>
                <w:b/>
                <w:sz w:val="18"/>
                <w:szCs w:val="18"/>
              </w:rPr>
            </w:pPr>
          </w:p>
          <w:p w14:paraId="23FBA0DF" w14:textId="77777777" w:rsidR="008C6437" w:rsidRDefault="008C6437" w:rsidP="00E5758B">
            <w:pPr>
              <w:jc w:val="left"/>
              <w:rPr>
                <w:rFonts w:cs="Arial"/>
                <w:b/>
                <w:sz w:val="18"/>
                <w:szCs w:val="18"/>
              </w:rPr>
            </w:pPr>
            <w:r>
              <w:rPr>
                <w:rFonts w:cs="Arial"/>
                <w:b/>
                <w:sz w:val="18"/>
                <w:szCs w:val="18"/>
              </w:rPr>
              <w:t xml:space="preserve">Pipe Management Australia Pty Ltd – </w:t>
            </w:r>
            <w:r w:rsidRPr="00F9077B">
              <w:rPr>
                <w:rFonts w:cs="Arial"/>
                <w:b/>
                <w:sz w:val="18"/>
                <w:szCs w:val="18"/>
              </w:rPr>
              <w:t>$278,915</w:t>
            </w:r>
          </w:p>
          <w:p w14:paraId="07574649" w14:textId="77777777" w:rsidR="008C6437" w:rsidRPr="00B345BD" w:rsidRDefault="008C6437" w:rsidP="00E5758B">
            <w:pPr>
              <w:jc w:val="left"/>
              <w:rPr>
                <w:rFonts w:cs="Arial"/>
                <w:bCs/>
                <w:sz w:val="18"/>
                <w:szCs w:val="18"/>
              </w:rPr>
            </w:pPr>
            <w:r w:rsidRPr="00B345BD">
              <w:rPr>
                <w:rFonts w:cs="Arial"/>
                <w:bCs/>
                <w:sz w:val="18"/>
                <w:szCs w:val="18"/>
              </w:rPr>
              <w:t>Achieved VFM of 30.65</w:t>
            </w:r>
          </w:p>
          <w:p w14:paraId="3A3005A2" w14:textId="77777777" w:rsidR="008C6437" w:rsidRDefault="008C6437" w:rsidP="00E5758B">
            <w:pPr>
              <w:jc w:val="left"/>
              <w:rPr>
                <w:rFonts w:cs="Arial"/>
                <w:b/>
                <w:sz w:val="18"/>
                <w:szCs w:val="18"/>
              </w:rPr>
            </w:pPr>
          </w:p>
          <w:p w14:paraId="5F54EAA5" w14:textId="77777777" w:rsidR="008C6437" w:rsidRDefault="008C6437" w:rsidP="00E5758B">
            <w:pPr>
              <w:jc w:val="left"/>
              <w:rPr>
                <w:rFonts w:cs="Arial"/>
                <w:b/>
                <w:sz w:val="18"/>
                <w:szCs w:val="18"/>
              </w:rPr>
            </w:pPr>
          </w:p>
          <w:p w14:paraId="57BAB121" w14:textId="77777777" w:rsidR="008C6437" w:rsidRDefault="008C6437" w:rsidP="00E5758B">
            <w:pPr>
              <w:jc w:val="left"/>
              <w:rPr>
                <w:rFonts w:cs="Arial"/>
                <w:b/>
                <w:sz w:val="18"/>
                <w:szCs w:val="18"/>
              </w:rPr>
            </w:pPr>
          </w:p>
          <w:p w14:paraId="302A1C20" w14:textId="77777777" w:rsidR="008C6437" w:rsidRDefault="008C6437" w:rsidP="00E5758B">
            <w:pPr>
              <w:jc w:val="left"/>
              <w:rPr>
                <w:rFonts w:cs="Arial"/>
                <w:b/>
                <w:sz w:val="18"/>
                <w:szCs w:val="18"/>
              </w:rPr>
            </w:pPr>
          </w:p>
          <w:p w14:paraId="5A85C8FF" w14:textId="77777777" w:rsidR="008C6437" w:rsidRDefault="008C6437" w:rsidP="00E5758B">
            <w:pPr>
              <w:jc w:val="left"/>
              <w:rPr>
                <w:rFonts w:cs="Arial"/>
                <w:b/>
                <w:sz w:val="18"/>
                <w:szCs w:val="18"/>
              </w:rPr>
            </w:pPr>
          </w:p>
          <w:p w14:paraId="597CC284" w14:textId="77777777" w:rsidR="008C6437" w:rsidRDefault="008C6437" w:rsidP="00E5758B">
            <w:pPr>
              <w:jc w:val="left"/>
              <w:rPr>
                <w:rFonts w:cs="Arial"/>
                <w:b/>
                <w:sz w:val="18"/>
                <w:szCs w:val="18"/>
              </w:rPr>
            </w:pPr>
          </w:p>
          <w:p w14:paraId="223F20AA" w14:textId="77777777" w:rsidR="008C6437" w:rsidRDefault="008C6437" w:rsidP="00E5758B">
            <w:pPr>
              <w:jc w:val="left"/>
              <w:rPr>
                <w:rFonts w:cs="Arial"/>
                <w:b/>
                <w:sz w:val="18"/>
                <w:szCs w:val="18"/>
              </w:rPr>
            </w:pPr>
          </w:p>
          <w:p w14:paraId="6AD4E402" w14:textId="77777777" w:rsidR="008C6437" w:rsidRDefault="008C6437" w:rsidP="00E5758B">
            <w:pPr>
              <w:jc w:val="left"/>
              <w:rPr>
                <w:rFonts w:cs="Arial"/>
                <w:b/>
                <w:sz w:val="18"/>
                <w:szCs w:val="18"/>
              </w:rPr>
            </w:pPr>
          </w:p>
          <w:p w14:paraId="043C2128" w14:textId="77777777" w:rsidR="008C6437" w:rsidRDefault="008C6437" w:rsidP="00E5758B">
            <w:pPr>
              <w:jc w:val="left"/>
              <w:rPr>
                <w:rFonts w:cs="Arial"/>
                <w:b/>
                <w:sz w:val="18"/>
                <w:szCs w:val="18"/>
              </w:rPr>
            </w:pPr>
          </w:p>
          <w:p w14:paraId="11D0BBE6" w14:textId="77777777" w:rsidR="008C6437" w:rsidRDefault="008C6437" w:rsidP="00E5758B">
            <w:pPr>
              <w:jc w:val="left"/>
              <w:rPr>
                <w:rFonts w:cs="Arial"/>
                <w:b/>
                <w:sz w:val="18"/>
                <w:szCs w:val="18"/>
              </w:rPr>
            </w:pPr>
          </w:p>
          <w:p w14:paraId="0FC51B28" w14:textId="77777777" w:rsidR="008C6437" w:rsidRDefault="008C6437" w:rsidP="00E5758B">
            <w:pPr>
              <w:jc w:val="left"/>
              <w:rPr>
                <w:rFonts w:cs="Arial"/>
                <w:b/>
                <w:sz w:val="18"/>
                <w:szCs w:val="18"/>
              </w:rPr>
            </w:pPr>
          </w:p>
          <w:p w14:paraId="17AF94A4" w14:textId="77777777" w:rsidR="008C6437" w:rsidRDefault="008C6437" w:rsidP="00E5758B">
            <w:pPr>
              <w:jc w:val="left"/>
              <w:rPr>
                <w:rFonts w:cs="Arial"/>
                <w:b/>
                <w:sz w:val="18"/>
                <w:szCs w:val="18"/>
              </w:rPr>
            </w:pPr>
          </w:p>
          <w:p w14:paraId="45E61984" w14:textId="77777777" w:rsidR="008C6437" w:rsidRDefault="008C6437" w:rsidP="00E5758B">
            <w:pPr>
              <w:jc w:val="left"/>
              <w:rPr>
                <w:rFonts w:cs="Arial"/>
                <w:b/>
                <w:sz w:val="18"/>
                <w:szCs w:val="18"/>
              </w:rPr>
            </w:pPr>
          </w:p>
          <w:p w14:paraId="276DB0CD" w14:textId="77777777" w:rsidR="008C6437" w:rsidRDefault="008C6437" w:rsidP="00E5758B">
            <w:pPr>
              <w:jc w:val="left"/>
              <w:rPr>
                <w:rFonts w:cs="Arial"/>
                <w:b/>
                <w:sz w:val="18"/>
                <w:szCs w:val="18"/>
              </w:rPr>
            </w:pPr>
          </w:p>
          <w:p w14:paraId="362465C4" w14:textId="77777777" w:rsidR="008C6437" w:rsidRDefault="008C6437" w:rsidP="00E5758B">
            <w:pPr>
              <w:jc w:val="left"/>
              <w:rPr>
                <w:rFonts w:cs="Arial"/>
                <w:b/>
                <w:sz w:val="18"/>
                <w:szCs w:val="18"/>
              </w:rPr>
            </w:pPr>
          </w:p>
          <w:p w14:paraId="2D60DA02" w14:textId="77777777" w:rsidR="008C6437" w:rsidRDefault="008C6437" w:rsidP="00E5758B">
            <w:pPr>
              <w:jc w:val="left"/>
              <w:rPr>
                <w:rFonts w:cs="Arial"/>
                <w:b/>
                <w:sz w:val="18"/>
                <w:szCs w:val="18"/>
              </w:rPr>
            </w:pPr>
          </w:p>
          <w:p w14:paraId="77985557" w14:textId="77777777" w:rsidR="008C6437" w:rsidRDefault="008C6437" w:rsidP="00E5758B">
            <w:pPr>
              <w:jc w:val="left"/>
              <w:rPr>
                <w:rFonts w:cs="Arial"/>
                <w:b/>
                <w:sz w:val="18"/>
                <w:szCs w:val="18"/>
              </w:rPr>
            </w:pPr>
          </w:p>
          <w:p w14:paraId="2A0EE9E9" w14:textId="77777777" w:rsidR="008C6437" w:rsidRDefault="008C6437" w:rsidP="00E5758B">
            <w:pPr>
              <w:jc w:val="left"/>
              <w:rPr>
                <w:rFonts w:cs="Arial"/>
                <w:b/>
                <w:sz w:val="18"/>
                <w:szCs w:val="18"/>
              </w:rPr>
            </w:pPr>
          </w:p>
          <w:p w14:paraId="19305A80" w14:textId="77777777" w:rsidR="008C6437" w:rsidRDefault="008C6437" w:rsidP="00E5758B">
            <w:pPr>
              <w:jc w:val="left"/>
              <w:rPr>
                <w:rFonts w:cs="Arial"/>
                <w:b/>
                <w:sz w:val="18"/>
                <w:szCs w:val="18"/>
              </w:rPr>
            </w:pPr>
          </w:p>
          <w:p w14:paraId="6F0CA595" w14:textId="77777777" w:rsidR="008C6437" w:rsidRDefault="008C6437" w:rsidP="00E5758B">
            <w:pPr>
              <w:jc w:val="left"/>
              <w:rPr>
                <w:rFonts w:cs="Arial"/>
                <w:b/>
                <w:sz w:val="18"/>
                <w:szCs w:val="18"/>
              </w:rPr>
            </w:pPr>
          </w:p>
          <w:p w14:paraId="5339311A" w14:textId="77777777" w:rsidR="008C6437" w:rsidRDefault="008C6437" w:rsidP="00E5758B">
            <w:pPr>
              <w:jc w:val="left"/>
              <w:rPr>
                <w:rFonts w:cs="Arial"/>
                <w:b/>
                <w:sz w:val="18"/>
                <w:szCs w:val="18"/>
              </w:rPr>
            </w:pPr>
          </w:p>
          <w:p w14:paraId="541D828B" w14:textId="77777777" w:rsidR="008C6437" w:rsidRDefault="008C6437" w:rsidP="00E5758B">
            <w:pPr>
              <w:jc w:val="left"/>
              <w:rPr>
                <w:rFonts w:cs="Arial"/>
                <w:b/>
                <w:sz w:val="18"/>
                <w:szCs w:val="18"/>
              </w:rPr>
            </w:pPr>
          </w:p>
          <w:p w14:paraId="0B25EF02" w14:textId="77777777" w:rsidR="008C6437" w:rsidRDefault="008C6437" w:rsidP="00E5758B">
            <w:pPr>
              <w:jc w:val="left"/>
              <w:rPr>
                <w:rFonts w:cs="Arial"/>
                <w:b/>
                <w:sz w:val="18"/>
                <w:szCs w:val="18"/>
              </w:rPr>
            </w:pPr>
          </w:p>
          <w:p w14:paraId="494ED167" w14:textId="77777777" w:rsidR="008C6437" w:rsidRDefault="008C6437" w:rsidP="00E5758B">
            <w:pPr>
              <w:jc w:val="left"/>
              <w:rPr>
                <w:rFonts w:cs="Arial"/>
                <w:b/>
                <w:i/>
                <w:iCs/>
                <w:sz w:val="18"/>
                <w:szCs w:val="18"/>
                <w:u w:val="single"/>
              </w:rPr>
            </w:pPr>
            <w:r>
              <w:rPr>
                <w:rFonts w:cs="Arial"/>
                <w:b/>
                <w:i/>
                <w:iCs/>
                <w:sz w:val="18"/>
                <w:szCs w:val="18"/>
                <w:u w:val="single"/>
              </w:rPr>
              <w:t>Category 3 – Stormwater Gully Basket Cleaning Services</w:t>
            </w:r>
          </w:p>
          <w:p w14:paraId="6FC446AA" w14:textId="77777777" w:rsidR="008C6437" w:rsidRDefault="008C6437" w:rsidP="00E5758B">
            <w:pPr>
              <w:jc w:val="left"/>
              <w:rPr>
                <w:rFonts w:cs="Arial"/>
                <w:b/>
                <w:i/>
                <w:iCs/>
                <w:sz w:val="18"/>
                <w:szCs w:val="18"/>
                <w:u w:val="single"/>
              </w:rPr>
            </w:pPr>
          </w:p>
          <w:p w14:paraId="57D7D753" w14:textId="77777777" w:rsidR="008C6437" w:rsidRDefault="008C6437" w:rsidP="00E5758B">
            <w:pPr>
              <w:jc w:val="left"/>
              <w:rPr>
                <w:rFonts w:cs="Arial"/>
                <w:b/>
                <w:sz w:val="18"/>
                <w:szCs w:val="18"/>
              </w:rPr>
            </w:pPr>
            <w:r>
              <w:rPr>
                <w:rFonts w:cs="Arial"/>
                <w:b/>
                <w:sz w:val="18"/>
                <w:szCs w:val="18"/>
              </w:rPr>
              <w:t xml:space="preserve">Pipe Management Australia Pty Ltd – </w:t>
            </w:r>
            <w:r w:rsidRPr="00E3659C">
              <w:rPr>
                <w:rFonts w:cs="Arial"/>
                <w:b/>
                <w:sz w:val="18"/>
                <w:szCs w:val="18"/>
              </w:rPr>
              <w:t>$</w:t>
            </w:r>
            <w:r>
              <w:rPr>
                <w:rFonts w:cs="Arial"/>
                <w:b/>
                <w:sz w:val="18"/>
                <w:szCs w:val="18"/>
              </w:rPr>
              <w:t>154,100</w:t>
            </w:r>
          </w:p>
          <w:p w14:paraId="0E6C76D4" w14:textId="77777777" w:rsidR="008C6437" w:rsidRDefault="008C6437" w:rsidP="00E5758B">
            <w:pPr>
              <w:jc w:val="left"/>
              <w:rPr>
                <w:rFonts w:cs="Arial"/>
                <w:bCs/>
                <w:sz w:val="18"/>
                <w:szCs w:val="18"/>
              </w:rPr>
            </w:pPr>
            <w:r w:rsidRPr="00FD7DDC">
              <w:rPr>
                <w:rFonts w:cs="Arial"/>
                <w:bCs/>
                <w:sz w:val="18"/>
                <w:szCs w:val="18"/>
              </w:rPr>
              <w:t>Achieved</w:t>
            </w:r>
            <w:r>
              <w:rPr>
                <w:rFonts w:cs="Arial"/>
                <w:bCs/>
                <w:sz w:val="18"/>
                <w:szCs w:val="18"/>
              </w:rPr>
              <w:t xml:space="preserve"> the highest</w:t>
            </w:r>
            <w:r w:rsidRPr="00FD7DDC">
              <w:rPr>
                <w:rFonts w:cs="Arial"/>
                <w:bCs/>
                <w:sz w:val="18"/>
                <w:szCs w:val="18"/>
              </w:rPr>
              <w:t xml:space="preserve"> VFM of </w:t>
            </w:r>
            <w:r>
              <w:rPr>
                <w:rFonts w:cs="Arial"/>
                <w:bCs/>
                <w:sz w:val="18"/>
                <w:szCs w:val="18"/>
              </w:rPr>
              <w:t>55.81</w:t>
            </w:r>
          </w:p>
          <w:p w14:paraId="7217572A" w14:textId="77777777" w:rsidR="008C6437" w:rsidRDefault="008C6437" w:rsidP="00E5758B">
            <w:pPr>
              <w:jc w:val="left"/>
              <w:rPr>
                <w:rFonts w:cs="Arial"/>
                <w:bCs/>
                <w:sz w:val="18"/>
                <w:szCs w:val="18"/>
              </w:rPr>
            </w:pPr>
          </w:p>
          <w:p w14:paraId="0477D049" w14:textId="77777777" w:rsidR="008C6437" w:rsidRDefault="008C6437" w:rsidP="00E5758B">
            <w:pPr>
              <w:jc w:val="left"/>
              <w:rPr>
                <w:rFonts w:cs="Arial"/>
                <w:b/>
                <w:sz w:val="18"/>
                <w:szCs w:val="18"/>
              </w:rPr>
            </w:pPr>
          </w:p>
          <w:p w14:paraId="037E34E6" w14:textId="77777777" w:rsidR="008C6437" w:rsidRDefault="008C6437" w:rsidP="00E5758B">
            <w:pPr>
              <w:jc w:val="left"/>
              <w:rPr>
                <w:rFonts w:cs="Arial"/>
                <w:b/>
                <w:sz w:val="18"/>
                <w:szCs w:val="18"/>
              </w:rPr>
            </w:pPr>
          </w:p>
          <w:p w14:paraId="1BC00DC2" w14:textId="77777777" w:rsidR="008C6437" w:rsidRDefault="008C6437" w:rsidP="00E5758B">
            <w:pPr>
              <w:jc w:val="left"/>
              <w:rPr>
                <w:rFonts w:cs="Arial"/>
                <w:b/>
                <w:sz w:val="18"/>
                <w:szCs w:val="18"/>
              </w:rPr>
            </w:pPr>
          </w:p>
          <w:p w14:paraId="31DC99C7" w14:textId="77777777" w:rsidR="008C6437" w:rsidRDefault="008C6437" w:rsidP="00E5758B">
            <w:pPr>
              <w:jc w:val="left"/>
              <w:rPr>
                <w:rFonts w:cs="Arial"/>
                <w:b/>
                <w:sz w:val="18"/>
                <w:szCs w:val="18"/>
              </w:rPr>
            </w:pPr>
          </w:p>
          <w:p w14:paraId="77043A03" w14:textId="77777777" w:rsidR="008C6437" w:rsidRDefault="008C6437" w:rsidP="00E5758B">
            <w:pPr>
              <w:jc w:val="left"/>
              <w:rPr>
                <w:rFonts w:cs="Arial"/>
                <w:b/>
                <w:sz w:val="18"/>
                <w:szCs w:val="18"/>
              </w:rPr>
            </w:pPr>
          </w:p>
          <w:p w14:paraId="7832734E" w14:textId="77777777" w:rsidR="008C6437" w:rsidRDefault="008C6437" w:rsidP="00E5758B">
            <w:pPr>
              <w:jc w:val="left"/>
              <w:rPr>
                <w:rFonts w:cs="Arial"/>
                <w:b/>
                <w:sz w:val="18"/>
                <w:szCs w:val="18"/>
              </w:rPr>
            </w:pPr>
          </w:p>
          <w:p w14:paraId="427E7F08" w14:textId="77777777" w:rsidR="008C6437" w:rsidRDefault="008C6437" w:rsidP="00E5758B">
            <w:pPr>
              <w:jc w:val="left"/>
              <w:rPr>
                <w:rFonts w:cs="Arial"/>
                <w:b/>
                <w:sz w:val="18"/>
                <w:szCs w:val="18"/>
              </w:rPr>
            </w:pPr>
          </w:p>
          <w:p w14:paraId="09DC2DF3" w14:textId="77777777" w:rsidR="008C6437" w:rsidRDefault="008C6437" w:rsidP="00E5758B">
            <w:pPr>
              <w:jc w:val="left"/>
              <w:rPr>
                <w:rFonts w:cs="Arial"/>
                <w:b/>
                <w:sz w:val="18"/>
                <w:szCs w:val="18"/>
              </w:rPr>
            </w:pPr>
          </w:p>
          <w:p w14:paraId="5EDB8729" w14:textId="77777777" w:rsidR="008C6437" w:rsidRDefault="008C6437" w:rsidP="00E5758B">
            <w:pPr>
              <w:jc w:val="left"/>
              <w:rPr>
                <w:rFonts w:cs="Arial"/>
                <w:b/>
                <w:sz w:val="18"/>
                <w:szCs w:val="18"/>
              </w:rPr>
            </w:pPr>
          </w:p>
          <w:p w14:paraId="26DD1F77" w14:textId="77777777" w:rsidR="008C6437" w:rsidRDefault="008C6437" w:rsidP="00E5758B">
            <w:pPr>
              <w:jc w:val="left"/>
              <w:rPr>
                <w:rFonts w:cs="Arial"/>
                <w:b/>
                <w:sz w:val="18"/>
                <w:szCs w:val="18"/>
              </w:rPr>
            </w:pPr>
          </w:p>
          <w:p w14:paraId="0C0CDD78" w14:textId="77777777" w:rsidR="008C6437" w:rsidRDefault="008C6437" w:rsidP="00E5758B">
            <w:pPr>
              <w:jc w:val="left"/>
              <w:rPr>
                <w:rFonts w:cs="Arial"/>
                <w:b/>
                <w:sz w:val="18"/>
                <w:szCs w:val="18"/>
              </w:rPr>
            </w:pPr>
          </w:p>
          <w:p w14:paraId="6498F1C6" w14:textId="77777777" w:rsidR="008C6437" w:rsidRDefault="008C6437" w:rsidP="00E5758B">
            <w:pPr>
              <w:jc w:val="left"/>
              <w:rPr>
                <w:rFonts w:cs="Arial"/>
                <w:b/>
                <w:sz w:val="18"/>
                <w:szCs w:val="18"/>
              </w:rPr>
            </w:pPr>
          </w:p>
          <w:p w14:paraId="5A802713" w14:textId="77777777" w:rsidR="008C6437" w:rsidRDefault="008C6437" w:rsidP="00E5758B">
            <w:pPr>
              <w:jc w:val="left"/>
              <w:rPr>
                <w:rFonts w:cs="Arial"/>
                <w:b/>
                <w:sz w:val="18"/>
                <w:szCs w:val="18"/>
              </w:rPr>
            </w:pPr>
          </w:p>
          <w:p w14:paraId="0167DE32" w14:textId="77777777" w:rsidR="008C6437" w:rsidRDefault="008C6437" w:rsidP="00E5758B">
            <w:pPr>
              <w:jc w:val="left"/>
              <w:rPr>
                <w:rFonts w:cs="Arial"/>
                <w:b/>
                <w:sz w:val="18"/>
                <w:szCs w:val="18"/>
              </w:rPr>
            </w:pPr>
          </w:p>
          <w:p w14:paraId="08C3D2EC" w14:textId="77777777" w:rsidR="008C6437" w:rsidRDefault="008C6437" w:rsidP="00E5758B">
            <w:pPr>
              <w:jc w:val="left"/>
              <w:rPr>
                <w:rFonts w:cs="Arial"/>
                <w:b/>
                <w:sz w:val="18"/>
                <w:szCs w:val="18"/>
              </w:rPr>
            </w:pPr>
          </w:p>
          <w:p w14:paraId="5B7F6866" w14:textId="77777777" w:rsidR="008C6437" w:rsidRDefault="008C6437" w:rsidP="00E5758B">
            <w:pPr>
              <w:jc w:val="left"/>
              <w:rPr>
                <w:rFonts w:cs="Arial"/>
                <w:b/>
                <w:sz w:val="18"/>
                <w:szCs w:val="18"/>
              </w:rPr>
            </w:pPr>
          </w:p>
          <w:p w14:paraId="41D4ED08" w14:textId="77777777" w:rsidR="008C6437" w:rsidRDefault="008C6437" w:rsidP="00E5758B">
            <w:pPr>
              <w:jc w:val="left"/>
              <w:rPr>
                <w:rFonts w:cs="Arial"/>
                <w:b/>
                <w:sz w:val="18"/>
                <w:szCs w:val="18"/>
              </w:rPr>
            </w:pPr>
          </w:p>
          <w:p w14:paraId="20961124" w14:textId="77777777" w:rsidR="008C6437" w:rsidRDefault="008C6437" w:rsidP="00E5758B">
            <w:pPr>
              <w:jc w:val="left"/>
              <w:rPr>
                <w:rFonts w:cs="Arial"/>
                <w:b/>
                <w:sz w:val="18"/>
                <w:szCs w:val="18"/>
              </w:rPr>
            </w:pPr>
          </w:p>
          <w:p w14:paraId="381C65A0" w14:textId="77777777" w:rsidR="008C6437" w:rsidRDefault="008C6437" w:rsidP="00E5758B">
            <w:pPr>
              <w:jc w:val="left"/>
              <w:rPr>
                <w:rFonts w:cs="Arial"/>
                <w:b/>
                <w:sz w:val="18"/>
                <w:szCs w:val="18"/>
              </w:rPr>
            </w:pPr>
          </w:p>
          <w:p w14:paraId="347372E8" w14:textId="77777777" w:rsidR="008C6437" w:rsidRDefault="008C6437" w:rsidP="00E5758B">
            <w:pPr>
              <w:jc w:val="left"/>
              <w:rPr>
                <w:rFonts w:cs="Arial"/>
                <w:b/>
                <w:sz w:val="18"/>
                <w:szCs w:val="18"/>
              </w:rPr>
            </w:pPr>
          </w:p>
          <w:p w14:paraId="4C0C0892" w14:textId="77777777" w:rsidR="008C6437" w:rsidRDefault="008C6437" w:rsidP="00E5758B">
            <w:pPr>
              <w:jc w:val="left"/>
              <w:rPr>
                <w:rFonts w:cs="Arial"/>
                <w:b/>
                <w:sz w:val="18"/>
                <w:szCs w:val="18"/>
              </w:rPr>
            </w:pPr>
          </w:p>
          <w:p w14:paraId="04B19E29" w14:textId="77777777" w:rsidR="008C6437" w:rsidRDefault="008C6437" w:rsidP="00E5758B">
            <w:pPr>
              <w:jc w:val="left"/>
              <w:rPr>
                <w:rFonts w:cs="Arial"/>
                <w:b/>
                <w:sz w:val="18"/>
                <w:szCs w:val="18"/>
              </w:rPr>
            </w:pPr>
          </w:p>
          <w:p w14:paraId="2D0D4B8F" w14:textId="77777777" w:rsidR="008C6437" w:rsidRDefault="008C6437" w:rsidP="00E5758B">
            <w:pPr>
              <w:jc w:val="left"/>
              <w:rPr>
                <w:rFonts w:cs="Arial"/>
                <w:b/>
                <w:sz w:val="18"/>
                <w:szCs w:val="18"/>
              </w:rPr>
            </w:pPr>
          </w:p>
          <w:p w14:paraId="72187D6B" w14:textId="77777777" w:rsidR="008C6437" w:rsidRDefault="008C6437" w:rsidP="00E5758B">
            <w:pPr>
              <w:jc w:val="left"/>
              <w:rPr>
                <w:rFonts w:cs="Arial"/>
                <w:b/>
                <w:sz w:val="18"/>
                <w:szCs w:val="18"/>
              </w:rPr>
            </w:pPr>
          </w:p>
          <w:p w14:paraId="30907539" w14:textId="77777777" w:rsidR="008C6437" w:rsidRDefault="008C6437" w:rsidP="00E5758B">
            <w:pPr>
              <w:jc w:val="left"/>
              <w:rPr>
                <w:rFonts w:cs="Arial"/>
                <w:b/>
                <w:sz w:val="18"/>
                <w:szCs w:val="18"/>
              </w:rPr>
            </w:pPr>
          </w:p>
          <w:p w14:paraId="30EDCF38" w14:textId="77777777" w:rsidR="008C6437" w:rsidRDefault="008C6437" w:rsidP="00E5758B">
            <w:pPr>
              <w:jc w:val="left"/>
              <w:rPr>
                <w:rFonts w:cs="Arial"/>
                <w:b/>
                <w:sz w:val="18"/>
                <w:szCs w:val="18"/>
              </w:rPr>
            </w:pPr>
          </w:p>
          <w:p w14:paraId="2E336412" w14:textId="77777777" w:rsidR="008C6437" w:rsidRDefault="008C6437" w:rsidP="00E5758B">
            <w:pPr>
              <w:jc w:val="left"/>
              <w:rPr>
                <w:rFonts w:cs="Arial"/>
                <w:b/>
                <w:sz w:val="18"/>
                <w:szCs w:val="18"/>
              </w:rPr>
            </w:pPr>
          </w:p>
          <w:p w14:paraId="6DFF3620" w14:textId="77777777" w:rsidR="00E5758B" w:rsidRDefault="00E5758B" w:rsidP="00E5758B">
            <w:pPr>
              <w:jc w:val="left"/>
              <w:rPr>
                <w:rFonts w:cs="Arial"/>
                <w:b/>
                <w:sz w:val="18"/>
                <w:szCs w:val="18"/>
              </w:rPr>
            </w:pPr>
          </w:p>
          <w:p w14:paraId="0492E062" w14:textId="77777777" w:rsidR="008C6437" w:rsidRDefault="008C6437" w:rsidP="00E5758B">
            <w:pPr>
              <w:jc w:val="left"/>
              <w:rPr>
                <w:rFonts w:cs="Arial"/>
                <w:b/>
                <w:i/>
                <w:iCs/>
                <w:sz w:val="18"/>
                <w:szCs w:val="18"/>
                <w:u w:val="single"/>
              </w:rPr>
            </w:pPr>
          </w:p>
          <w:p w14:paraId="11B6BAEA" w14:textId="77777777" w:rsidR="008C6437" w:rsidRDefault="008C6437" w:rsidP="00E5758B">
            <w:pPr>
              <w:jc w:val="left"/>
              <w:rPr>
                <w:rFonts w:cs="Arial"/>
                <w:b/>
                <w:i/>
                <w:iCs/>
                <w:sz w:val="18"/>
                <w:szCs w:val="18"/>
                <w:u w:val="single"/>
              </w:rPr>
            </w:pPr>
          </w:p>
          <w:p w14:paraId="2A2D5609" w14:textId="77777777" w:rsidR="008C6437" w:rsidRDefault="008C6437" w:rsidP="00E5758B">
            <w:pPr>
              <w:jc w:val="left"/>
              <w:rPr>
                <w:rFonts w:cs="Arial"/>
                <w:b/>
                <w:i/>
                <w:iCs/>
                <w:sz w:val="18"/>
                <w:szCs w:val="18"/>
                <w:u w:val="single"/>
              </w:rPr>
            </w:pPr>
            <w:r>
              <w:rPr>
                <w:rFonts w:cs="Arial"/>
                <w:b/>
                <w:i/>
                <w:iCs/>
                <w:sz w:val="18"/>
                <w:szCs w:val="18"/>
                <w:u w:val="single"/>
              </w:rPr>
              <w:t>Category 4 – Vacuum Excavation Services</w:t>
            </w:r>
          </w:p>
          <w:p w14:paraId="284A657F" w14:textId="77777777" w:rsidR="008C6437" w:rsidRDefault="008C6437" w:rsidP="00E5758B">
            <w:pPr>
              <w:jc w:val="left"/>
              <w:rPr>
                <w:rFonts w:cs="Arial"/>
                <w:b/>
                <w:i/>
                <w:iCs/>
                <w:sz w:val="18"/>
                <w:szCs w:val="18"/>
                <w:u w:val="single"/>
              </w:rPr>
            </w:pPr>
          </w:p>
          <w:p w14:paraId="492484E4" w14:textId="77777777" w:rsidR="008C6437" w:rsidRDefault="008C6437" w:rsidP="00E5758B">
            <w:pPr>
              <w:jc w:val="left"/>
              <w:rPr>
                <w:rFonts w:cs="Arial"/>
                <w:b/>
                <w:sz w:val="18"/>
                <w:szCs w:val="18"/>
              </w:rPr>
            </w:pPr>
            <w:r w:rsidRPr="00F90698">
              <w:rPr>
                <w:rFonts w:cs="Arial"/>
                <w:b/>
                <w:sz w:val="18"/>
                <w:szCs w:val="18"/>
              </w:rPr>
              <w:t>Hydrovac Excavations (Aust) Pty</w:t>
            </w:r>
            <w:r>
              <w:rPr>
                <w:rFonts w:cs="Arial"/>
                <w:b/>
                <w:sz w:val="18"/>
                <w:szCs w:val="18"/>
              </w:rPr>
              <w:t>.</w:t>
            </w:r>
            <w:r w:rsidRPr="00F90698">
              <w:rPr>
                <w:rFonts w:cs="Arial"/>
                <w:b/>
                <w:sz w:val="18"/>
                <w:szCs w:val="18"/>
              </w:rPr>
              <w:t xml:space="preserve"> Ltd</w:t>
            </w:r>
            <w:r>
              <w:rPr>
                <w:rFonts w:cs="Arial"/>
                <w:b/>
                <w:sz w:val="18"/>
                <w:szCs w:val="18"/>
              </w:rPr>
              <w:t xml:space="preserve">. – </w:t>
            </w:r>
            <w:r w:rsidRPr="00383CD5">
              <w:rPr>
                <w:rFonts w:cs="Arial"/>
                <w:b/>
                <w:sz w:val="18"/>
                <w:szCs w:val="18"/>
              </w:rPr>
              <w:t>$4,150,750</w:t>
            </w:r>
          </w:p>
          <w:p w14:paraId="190AEACF" w14:textId="77777777" w:rsidR="008C6437" w:rsidRDefault="008C6437" w:rsidP="00E5758B">
            <w:pPr>
              <w:jc w:val="left"/>
              <w:rPr>
                <w:rFonts w:cs="Arial"/>
                <w:bCs/>
                <w:sz w:val="18"/>
                <w:szCs w:val="18"/>
              </w:rPr>
            </w:pPr>
            <w:r>
              <w:rPr>
                <w:rFonts w:cs="Arial"/>
                <w:bCs/>
                <w:sz w:val="18"/>
                <w:szCs w:val="18"/>
              </w:rPr>
              <w:t>Achieved the highest VFM of 19.64</w:t>
            </w:r>
          </w:p>
          <w:p w14:paraId="52DEC1B8" w14:textId="77777777" w:rsidR="008C6437" w:rsidRPr="00075B04" w:rsidRDefault="008C6437" w:rsidP="00E5758B">
            <w:pPr>
              <w:jc w:val="left"/>
              <w:rPr>
                <w:rFonts w:cs="Arial"/>
                <w:bCs/>
                <w:sz w:val="18"/>
                <w:szCs w:val="18"/>
              </w:rPr>
            </w:pPr>
          </w:p>
          <w:p w14:paraId="46BA845D" w14:textId="77777777" w:rsidR="008C6437" w:rsidRDefault="008C6437" w:rsidP="00E5758B">
            <w:pPr>
              <w:jc w:val="left"/>
              <w:rPr>
                <w:rFonts w:cs="Arial"/>
                <w:b/>
                <w:sz w:val="18"/>
                <w:szCs w:val="18"/>
              </w:rPr>
            </w:pPr>
            <w:r>
              <w:rPr>
                <w:rFonts w:cs="Arial"/>
                <w:b/>
                <w:sz w:val="18"/>
                <w:szCs w:val="18"/>
              </w:rPr>
              <w:t xml:space="preserve">Safedig Services Pty Ltd – </w:t>
            </w:r>
            <w:r w:rsidRPr="00B21DBC">
              <w:rPr>
                <w:rFonts w:cs="Arial"/>
                <w:b/>
                <w:sz w:val="18"/>
                <w:szCs w:val="18"/>
              </w:rPr>
              <w:t>$4,514,550</w:t>
            </w:r>
          </w:p>
          <w:p w14:paraId="7C74B96D" w14:textId="77777777" w:rsidR="008C6437" w:rsidRPr="00B21DBC" w:rsidRDefault="008C6437" w:rsidP="00E5758B">
            <w:pPr>
              <w:jc w:val="left"/>
              <w:rPr>
                <w:rFonts w:cs="Arial"/>
                <w:bCs/>
                <w:sz w:val="18"/>
                <w:szCs w:val="18"/>
              </w:rPr>
            </w:pPr>
            <w:r>
              <w:rPr>
                <w:rFonts w:cs="Arial"/>
                <w:bCs/>
                <w:sz w:val="18"/>
                <w:szCs w:val="18"/>
              </w:rPr>
              <w:t>Achieved VFM of 18.94</w:t>
            </w:r>
          </w:p>
          <w:p w14:paraId="24FA7C0B" w14:textId="77777777" w:rsidR="008C6437" w:rsidRDefault="008C6437" w:rsidP="00E5758B">
            <w:pPr>
              <w:jc w:val="left"/>
              <w:rPr>
                <w:rFonts w:cs="Arial"/>
                <w:b/>
                <w:sz w:val="18"/>
                <w:szCs w:val="18"/>
              </w:rPr>
            </w:pPr>
          </w:p>
          <w:p w14:paraId="387565C6" w14:textId="77777777" w:rsidR="008C6437" w:rsidRDefault="008C6437" w:rsidP="00E5758B">
            <w:pPr>
              <w:jc w:val="left"/>
              <w:rPr>
                <w:rFonts w:cs="Arial"/>
                <w:b/>
                <w:sz w:val="18"/>
                <w:szCs w:val="18"/>
              </w:rPr>
            </w:pPr>
            <w:r>
              <w:rPr>
                <w:rFonts w:cs="Arial"/>
                <w:b/>
                <w:sz w:val="18"/>
                <w:szCs w:val="18"/>
              </w:rPr>
              <w:t xml:space="preserve">Vacuum Excavation Australia Pty. Ltd. – </w:t>
            </w:r>
            <w:r w:rsidRPr="00195709">
              <w:rPr>
                <w:rFonts w:cs="Arial"/>
                <w:b/>
                <w:sz w:val="18"/>
                <w:szCs w:val="18"/>
              </w:rPr>
              <w:t>$4,880,000</w:t>
            </w:r>
          </w:p>
          <w:p w14:paraId="0ACE241D" w14:textId="77777777" w:rsidR="008C6437" w:rsidRDefault="008C6437" w:rsidP="00E5758B">
            <w:pPr>
              <w:jc w:val="left"/>
              <w:rPr>
                <w:rFonts w:cs="Arial"/>
                <w:b/>
                <w:sz w:val="18"/>
                <w:szCs w:val="18"/>
              </w:rPr>
            </w:pPr>
            <w:r>
              <w:rPr>
                <w:rFonts w:cs="Arial"/>
                <w:bCs/>
                <w:sz w:val="18"/>
                <w:szCs w:val="18"/>
              </w:rPr>
              <w:t>Achieved VFM of 18.65</w:t>
            </w:r>
          </w:p>
          <w:p w14:paraId="214C3571" w14:textId="77777777" w:rsidR="008C6437" w:rsidRPr="00332080" w:rsidRDefault="008C6437" w:rsidP="00E5758B">
            <w:pPr>
              <w:jc w:val="left"/>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AAFFC7" w14:textId="77777777" w:rsidR="008C6437" w:rsidRDefault="008C6437" w:rsidP="00E5758B">
            <w:pPr>
              <w:jc w:val="left"/>
              <w:rPr>
                <w:rFonts w:cs="Arial"/>
                <w:snapToGrid w:val="0"/>
                <w:sz w:val="18"/>
                <w:szCs w:val="18"/>
              </w:rPr>
            </w:pPr>
            <w:r>
              <w:rPr>
                <w:rFonts w:cs="Arial"/>
                <w:snapToGrid w:val="0"/>
                <w:sz w:val="18"/>
                <w:szCs w:val="18"/>
              </w:rPr>
              <w:lastRenderedPageBreak/>
              <w:t>Corporate Procurement Arrangement (</w:t>
            </w:r>
            <w:r w:rsidRPr="004115B1">
              <w:rPr>
                <w:rFonts w:cs="Arial"/>
                <w:snapToGrid w:val="0"/>
                <w:sz w:val="18"/>
                <w:szCs w:val="18"/>
              </w:rPr>
              <w:t xml:space="preserve">Panel </w:t>
            </w:r>
            <w:r>
              <w:rPr>
                <w:rFonts w:cs="Arial"/>
                <w:snapToGrid w:val="0"/>
                <w:sz w:val="18"/>
                <w:szCs w:val="18"/>
              </w:rPr>
              <w:t>and Preferred Supplier Arrangements)</w:t>
            </w:r>
          </w:p>
          <w:p w14:paraId="522332F5" w14:textId="77777777" w:rsidR="008C6437" w:rsidRPr="004115B1" w:rsidRDefault="008C6437" w:rsidP="00E5758B">
            <w:pPr>
              <w:rPr>
                <w:rFonts w:cs="Arial"/>
                <w:snapToGrid w:val="0"/>
                <w:sz w:val="18"/>
                <w:szCs w:val="18"/>
              </w:rPr>
            </w:pPr>
          </w:p>
          <w:p w14:paraId="2B66CDA7" w14:textId="77777777" w:rsidR="008C6437" w:rsidRDefault="008C6437" w:rsidP="00E5758B">
            <w:pPr>
              <w:rPr>
                <w:rFonts w:cs="Arial"/>
                <w:snapToGrid w:val="0"/>
                <w:sz w:val="18"/>
                <w:szCs w:val="18"/>
              </w:rPr>
            </w:pPr>
            <w:r w:rsidRPr="004115B1">
              <w:rPr>
                <w:rFonts w:cs="Arial"/>
                <w:snapToGrid w:val="0"/>
                <w:sz w:val="18"/>
                <w:szCs w:val="18"/>
              </w:rPr>
              <w:t>Schedule of rates</w:t>
            </w:r>
          </w:p>
          <w:p w14:paraId="21EC41AF" w14:textId="77777777" w:rsidR="008C6437" w:rsidRDefault="008C6437" w:rsidP="00E5758B">
            <w:pPr>
              <w:rPr>
                <w:rFonts w:cs="Arial"/>
                <w:snapToGrid w:val="0"/>
                <w:sz w:val="18"/>
                <w:szCs w:val="18"/>
              </w:rPr>
            </w:pPr>
          </w:p>
          <w:p w14:paraId="7FA08B05" w14:textId="77777777" w:rsidR="008C6437" w:rsidRPr="00332080" w:rsidRDefault="008C6437" w:rsidP="00E5758B">
            <w:pPr>
              <w:jc w:val="right"/>
              <w:rPr>
                <w:rFonts w:cs="Arial"/>
                <w:b/>
                <w:bCs/>
                <w:snapToGrid w:val="0"/>
                <w:sz w:val="18"/>
                <w:szCs w:val="18"/>
              </w:rPr>
            </w:pPr>
            <w:r w:rsidRPr="00CE7E18">
              <w:rPr>
                <w:rFonts w:cs="Arial"/>
                <w:b/>
                <w:bCs/>
                <w:snapToGrid w:val="0"/>
                <w:sz w:val="18"/>
                <w:szCs w:val="18"/>
              </w:rPr>
              <w:t>$60,000,000</w:t>
            </w: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4D0244B6" w14:textId="77777777" w:rsidR="008C6437" w:rsidRDefault="008C6437" w:rsidP="00E5758B">
            <w:pPr>
              <w:jc w:val="left"/>
              <w:rPr>
                <w:rFonts w:cs="Arial"/>
                <w:b/>
                <w:i/>
                <w:iCs/>
                <w:sz w:val="18"/>
                <w:szCs w:val="18"/>
                <w:u w:val="single"/>
              </w:rPr>
            </w:pPr>
          </w:p>
          <w:p w14:paraId="6B12EABB" w14:textId="77777777" w:rsidR="008C6437" w:rsidRDefault="008C6437" w:rsidP="00E5758B">
            <w:pPr>
              <w:jc w:val="left"/>
              <w:rPr>
                <w:rFonts w:cs="Arial"/>
                <w:b/>
                <w:i/>
                <w:iCs/>
                <w:sz w:val="18"/>
                <w:szCs w:val="18"/>
                <w:u w:val="single"/>
              </w:rPr>
            </w:pPr>
          </w:p>
          <w:p w14:paraId="4FC4085C" w14:textId="77777777" w:rsidR="008C6437" w:rsidRDefault="008C6437" w:rsidP="00E5758B">
            <w:pPr>
              <w:jc w:val="left"/>
              <w:rPr>
                <w:rFonts w:cs="Arial"/>
                <w:b/>
                <w:i/>
                <w:iCs/>
                <w:sz w:val="18"/>
                <w:szCs w:val="18"/>
                <w:u w:val="single"/>
              </w:rPr>
            </w:pPr>
          </w:p>
          <w:p w14:paraId="2E819826" w14:textId="77777777" w:rsidR="008C6437" w:rsidRDefault="008C6437" w:rsidP="00E5758B">
            <w:pPr>
              <w:jc w:val="left"/>
              <w:rPr>
                <w:rFonts w:cs="Arial"/>
                <w:b/>
                <w:i/>
                <w:iCs/>
                <w:sz w:val="18"/>
                <w:szCs w:val="18"/>
                <w:u w:val="single"/>
              </w:rPr>
            </w:pPr>
          </w:p>
          <w:p w14:paraId="3CB6C4C5" w14:textId="77777777" w:rsidR="008C6437" w:rsidRDefault="008C6437" w:rsidP="00E5758B">
            <w:pPr>
              <w:jc w:val="left"/>
              <w:rPr>
                <w:rFonts w:cs="Arial"/>
                <w:b/>
                <w:i/>
                <w:iCs/>
                <w:sz w:val="18"/>
                <w:szCs w:val="18"/>
                <w:u w:val="single"/>
              </w:rPr>
            </w:pPr>
          </w:p>
          <w:p w14:paraId="4AA780AC" w14:textId="77777777" w:rsidR="008C6437" w:rsidRDefault="008C6437" w:rsidP="00E5758B">
            <w:pPr>
              <w:jc w:val="left"/>
              <w:rPr>
                <w:rFonts w:cs="Arial"/>
                <w:b/>
                <w:i/>
                <w:iCs/>
                <w:sz w:val="18"/>
                <w:szCs w:val="18"/>
                <w:u w:val="single"/>
              </w:rPr>
            </w:pPr>
          </w:p>
          <w:p w14:paraId="17002ECA" w14:textId="77777777" w:rsidR="008C6437" w:rsidRDefault="008C6437" w:rsidP="00E5758B">
            <w:pPr>
              <w:jc w:val="left"/>
              <w:rPr>
                <w:rFonts w:cs="Arial"/>
                <w:b/>
                <w:i/>
                <w:iCs/>
                <w:sz w:val="18"/>
                <w:szCs w:val="18"/>
                <w:u w:val="single"/>
              </w:rPr>
            </w:pPr>
          </w:p>
          <w:p w14:paraId="7D0FA8DC" w14:textId="77777777" w:rsidR="008C6437" w:rsidRDefault="008C6437" w:rsidP="00E5758B">
            <w:pPr>
              <w:jc w:val="left"/>
              <w:rPr>
                <w:rFonts w:cs="Arial"/>
                <w:b/>
                <w:i/>
                <w:iCs/>
                <w:sz w:val="18"/>
                <w:szCs w:val="18"/>
                <w:u w:val="single"/>
              </w:rPr>
            </w:pPr>
            <w:r>
              <w:rPr>
                <w:rFonts w:cs="Arial"/>
                <w:b/>
                <w:i/>
                <w:iCs/>
                <w:sz w:val="18"/>
                <w:szCs w:val="18"/>
                <w:u w:val="single"/>
              </w:rPr>
              <w:t>Category 1 – Stormwater Infrastructure Cleaning Services</w:t>
            </w:r>
          </w:p>
          <w:p w14:paraId="5CCE09F0" w14:textId="77777777" w:rsidR="008C6437" w:rsidRDefault="008C6437" w:rsidP="00E5758B">
            <w:pPr>
              <w:jc w:val="left"/>
              <w:rPr>
                <w:rFonts w:cs="Arial"/>
                <w:b/>
                <w:i/>
                <w:iCs/>
                <w:sz w:val="18"/>
                <w:szCs w:val="18"/>
                <w:u w:val="single"/>
              </w:rPr>
            </w:pPr>
          </w:p>
          <w:p w14:paraId="67602C81" w14:textId="77777777" w:rsidR="008C6437" w:rsidRPr="00E1133F" w:rsidRDefault="008C6437" w:rsidP="00E5758B">
            <w:pPr>
              <w:jc w:val="left"/>
              <w:rPr>
                <w:rFonts w:cs="Arial"/>
                <w:bCs/>
                <w:i/>
                <w:iCs/>
                <w:sz w:val="18"/>
                <w:szCs w:val="18"/>
                <w:u w:val="single"/>
              </w:rPr>
            </w:pPr>
            <w:r w:rsidRPr="00E1133F">
              <w:rPr>
                <w:rFonts w:cs="Arial"/>
                <w:bCs/>
                <w:i/>
                <w:iCs/>
                <w:sz w:val="18"/>
                <w:szCs w:val="18"/>
                <w:u w:val="single"/>
              </w:rPr>
              <w:t>Shortlisted offers not recommended</w:t>
            </w:r>
          </w:p>
          <w:p w14:paraId="6F98356A" w14:textId="77777777" w:rsidR="008C6437" w:rsidRDefault="008C6437" w:rsidP="00E5758B">
            <w:pPr>
              <w:jc w:val="left"/>
              <w:rPr>
                <w:rFonts w:cs="Arial"/>
                <w:b/>
                <w:i/>
                <w:iCs/>
                <w:sz w:val="18"/>
                <w:szCs w:val="18"/>
                <w:u w:val="single"/>
              </w:rPr>
            </w:pPr>
          </w:p>
          <w:p w14:paraId="3D461A92" w14:textId="77777777" w:rsidR="008C6437" w:rsidRDefault="008C6437" w:rsidP="00E5758B">
            <w:pPr>
              <w:jc w:val="left"/>
              <w:rPr>
                <w:rFonts w:cs="Arial"/>
                <w:bCs/>
                <w:sz w:val="18"/>
                <w:szCs w:val="18"/>
              </w:rPr>
            </w:pPr>
            <w:r w:rsidRPr="00984EC7">
              <w:rPr>
                <w:rFonts w:cs="Arial"/>
                <w:bCs/>
                <w:sz w:val="18"/>
                <w:szCs w:val="18"/>
              </w:rPr>
              <w:t xml:space="preserve">Cleanaway </w:t>
            </w:r>
            <w:r>
              <w:rPr>
                <w:rFonts w:cs="Arial"/>
                <w:bCs/>
                <w:sz w:val="18"/>
                <w:szCs w:val="18"/>
              </w:rPr>
              <w:t>Industrial Solutions</w:t>
            </w:r>
            <w:r w:rsidRPr="00984EC7">
              <w:rPr>
                <w:rFonts w:cs="Arial"/>
                <w:bCs/>
                <w:sz w:val="18"/>
                <w:szCs w:val="18"/>
              </w:rPr>
              <w:t xml:space="preserve"> Pty Ltd</w:t>
            </w:r>
          </w:p>
          <w:p w14:paraId="45761EA4" w14:textId="77777777" w:rsidR="008C6437" w:rsidRDefault="008C6437" w:rsidP="00E5758B">
            <w:pPr>
              <w:jc w:val="left"/>
              <w:rPr>
                <w:rFonts w:cs="Arial"/>
                <w:bCs/>
                <w:sz w:val="18"/>
                <w:szCs w:val="18"/>
              </w:rPr>
            </w:pPr>
            <w:r>
              <w:rPr>
                <w:rFonts w:cs="Arial"/>
                <w:bCs/>
                <w:sz w:val="18"/>
                <w:szCs w:val="18"/>
              </w:rPr>
              <w:t>Achieved VFM of 9.81</w:t>
            </w:r>
          </w:p>
          <w:p w14:paraId="5F825DFB" w14:textId="77777777" w:rsidR="008C6437" w:rsidRDefault="008C6437" w:rsidP="00E5758B">
            <w:pPr>
              <w:jc w:val="left"/>
              <w:rPr>
                <w:rFonts w:cs="Arial"/>
                <w:bCs/>
                <w:sz w:val="18"/>
                <w:szCs w:val="18"/>
              </w:rPr>
            </w:pPr>
          </w:p>
          <w:p w14:paraId="275C4F4F" w14:textId="77777777" w:rsidR="008C6437" w:rsidRDefault="008C6437" w:rsidP="00E5758B">
            <w:pPr>
              <w:keepNext/>
              <w:jc w:val="left"/>
              <w:rPr>
                <w:rFonts w:cs="Arial"/>
                <w:sz w:val="18"/>
                <w:szCs w:val="18"/>
              </w:rPr>
            </w:pPr>
            <w:r w:rsidRPr="000D365B">
              <w:rPr>
                <w:rFonts w:cs="Arial"/>
                <w:sz w:val="18"/>
                <w:szCs w:val="18"/>
              </w:rPr>
              <w:t>Total Drain Cleaning Services Pty Ltd</w:t>
            </w:r>
          </w:p>
          <w:p w14:paraId="1B5B5D79" w14:textId="77777777" w:rsidR="008C6437" w:rsidRDefault="008C6437" w:rsidP="00E5758B">
            <w:pPr>
              <w:keepNext/>
              <w:jc w:val="left"/>
              <w:rPr>
                <w:rFonts w:cs="Arial"/>
                <w:bCs/>
                <w:sz w:val="18"/>
                <w:szCs w:val="18"/>
              </w:rPr>
            </w:pPr>
            <w:r>
              <w:rPr>
                <w:rFonts w:cs="Arial"/>
                <w:bCs/>
                <w:sz w:val="18"/>
                <w:szCs w:val="18"/>
              </w:rPr>
              <w:t>Achieved VFM of 8.51</w:t>
            </w:r>
          </w:p>
          <w:p w14:paraId="1B1DA148" w14:textId="77777777" w:rsidR="008C6437" w:rsidRDefault="008C6437" w:rsidP="00E5758B">
            <w:pPr>
              <w:jc w:val="left"/>
              <w:rPr>
                <w:rFonts w:cs="Arial"/>
                <w:sz w:val="18"/>
                <w:szCs w:val="18"/>
              </w:rPr>
            </w:pPr>
          </w:p>
          <w:p w14:paraId="5AC11515" w14:textId="77777777" w:rsidR="008C6437" w:rsidRDefault="008C6437" w:rsidP="00E5758B">
            <w:pPr>
              <w:jc w:val="left"/>
              <w:rPr>
                <w:rFonts w:cs="Arial"/>
                <w:sz w:val="18"/>
                <w:szCs w:val="18"/>
              </w:rPr>
            </w:pPr>
            <w:r>
              <w:rPr>
                <w:rFonts w:cs="Arial"/>
                <w:sz w:val="18"/>
                <w:szCs w:val="18"/>
              </w:rPr>
              <w:t>Veolia Environmental Services (Australia) Pty Ltd</w:t>
            </w:r>
          </w:p>
          <w:p w14:paraId="3C529CDF" w14:textId="77777777" w:rsidR="008C6437" w:rsidRDefault="008C6437" w:rsidP="00E5758B">
            <w:pPr>
              <w:jc w:val="left"/>
              <w:rPr>
                <w:rFonts w:cs="Arial"/>
                <w:bCs/>
                <w:sz w:val="18"/>
                <w:szCs w:val="18"/>
              </w:rPr>
            </w:pPr>
            <w:r>
              <w:rPr>
                <w:rFonts w:cs="Arial"/>
                <w:bCs/>
                <w:sz w:val="18"/>
                <w:szCs w:val="18"/>
              </w:rPr>
              <w:t>Achieved VFM of 8.43</w:t>
            </w:r>
          </w:p>
          <w:p w14:paraId="4858F379" w14:textId="77777777" w:rsidR="008C6437" w:rsidRDefault="008C6437" w:rsidP="00E5758B">
            <w:pPr>
              <w:jc w:val="left"/>
              <w:rPr>
                <w:rFonts w:cs="Arial"/>
                <w:bCs/>
                <w:sz w:val="18"/>
                <w:szCs w:val="18"/>
              </w:rPr>
            </w:pPr>
          </w:p>
          <w:p w14:paraId="17814858" w14:textId="77777777" w:rsidR="008C6437" w:rsidRPr="0042612D" w:rsidRDefault="008C6437" w:rsidP="00E5758B">
            <w:pPr>
              <w:jc w:val="left"/>
              <w:rPr>
                <w:rFonts w:cs="Arial"/>
                <w:bCs/>
                <w:i/>
                <w:iCs/>
                <w:sz w:val="18"/>
                <w:szCs w:val="18"/>
                <w:u w:val="single"/>
              </w:rPr>
            </w:pPr>
            <w:r w:rsidRPr="0042612D">
              <w:rPr>
                <w:rFonts w:cs="Arial"/>
                <w:bCs/>
                <w:i/>
                <w:iCs/>
                <w:sz w:val="18"/>
                <w:szCs w:val="18"/>
                <w:u w:val="single"/>
              </w:rPr>
              <w:t>Offers not recommended</w:t>
            </w:r>
          </w:p>
          <w:p w14:paraId="55C11436" w14:textId="77777777" w:rsidR="008C6437" w:rsidRDefault="008C6437" w:rsidP="00E5758B">
            <w:pPr>
              <w:jc w:val="left"/>
              <w:rPr>
                <w:rFonts w:cs="Arial"/>
                <w:bCs/>
                <w:sz w:val="18"/>
                <w:szCs w:val="18"/>
              </w:rPr>
            </w:pPr>
          </w:p>
          <w:p w14:paraId="6B3136F4" w14:textId="77777777" w:rsidR="008C6437" w:rsidRDefault="008C6437" w:rsidP="00E5758B">
            <w:pPr>
              <w:jc w:val="left"/>
              <w:rPr>
                <w:rFonts w:cs="Arial"/>
                <w:bCs/>
                <w:sz w:val="18"/>
                <w:szCs w:val="18"/>
              </w:rPr>
            </w:pPr>
            <w:r>
              <w:rPr>
                <w:rFonts w:cs="Arial"/>
                <w:bCs/>
                <w:sz w:val="18"/>
                <w:szCs w:val="18"/>
              </w:rPr>
              <w:t>Safedig Services Pty Ltd*</w:t>
            </w:r>
          </w:p>
          <w:p w14:paraId="5A161897" w14:textId="77777777" w:rsidR="008C6437" w:rsidRDefault="008C6437" w:rsidP="00E5758B">
            <w:pPr>
              <w:jc w:val="left"/>
              <w:rPr>
                <w:rFonts w:cs="Arial"/>
                <w:bCs/>
                <w:sz w:val="18"/>
                <w:szCs w:val="18"/>
              </w:rPr>
            </w:pPr>
          </w:p>
          <w:p w14:paraId="06725C6F" w14:textId="77777777" w:rsidR="00F12DB1" w:rsidRDefault="00F12DB1" w:rsidP="00E5758B">
            <w:pPr>
              <w:jc w:val="left"/>
              <w:rPr>
                <w:rFonts w:cs="Arial"/>
                <w:bCs/>
                <w:sz w:val="18"/>
                <w:szCs w:val="18"/>
              </w:rPr>
            </w:pPr>
          </w:p>
          <w:p w14:paraId="2D51B2AF" w14:textId="77777777" w:rsidR="008C6437" w:rsidRDefault="008C6437" w:rsidP="00E5758B">
            <w:pPr>
              <w:jc w:val="left"/>
              <w:rPr>
                <w:rFonts w:cs="Arial"/>
                <w:bCs/>
                <w:sz w:val="18"/>
                <w:szCs w:val="18"/>
              </w:rPr>
            </w:pPr>
            <w:r w:rsidRPr="0042612D">
              <w:rPr>
                <w:rFonts w:cs="Arial"/>
                <w:bCs/>
                <w:sz w:val="18"/>
                <w:szCs w:val="18"/>
              </w:rPr>
              <w:t>Tipper Industries as trustee for Tipper Family Trust trading as Aquadig Vacuum Excavation</w:t>
            </w:r>
            <w:r>
              <w:rPr>
                <w:rFonts w:cs="Arial"/>
                <w:bCs/>
                <w:sz w:val="18"/>
                <w:szCs w:val="18"/>
              </w:rPr>
              <w:t>*</w:t>
            </w:r>
          </w:p>
          <w:p w14:paraId="3240AD61" w14:textId="77777777" w:rsidR="008C6437" w:rsidRDefault="008C6437" w:rsidP="00E5758B">
            <w:pPr>
              <w:jc w:val="left"/>
              <w:rPr>
                <w:rFonts w:cs="Arial"/>
                <w:bCs/>
                <w:sz w:val="18"/>
                <w:szCs w:val="18"/>
              </w:rPr>
            </w:pPr>
          </w:p>
          <w:p w14:paraId="764838DA" w14:textId="77777777" w:rsidR="008C6437" w:rsidRDefault="008C6437" w:rsidP="00E5758B">
            <w:pPr>
              <w:jc w:val="left"/>
              <w:rPr>
                <w:rFonts w:cs="Arial"/>
                <w:bCs/>
                <w:sz w:val="18"/>
                <w:szCs w:val="18"/>
              </w:rPr>
            </w:pPr>
            <w:r w:rsidRPr="00562B54">
              <w:rPr>
                <w:rFonts w:cs="Arial"/>
                <w:bCs/>
                <w:sz w:val="18"/>
                <w:szCs w:val="18"/>
              </w:rPr>
              <w:t>VAC2U Excavation Hire Pty Ltd</w:t>
            </w:r>
            <w:r>
              <w:rPr>
                <w:rFonts w:cs="Arial"/>
                <w:bCs/>
                <w:sz w:val="18"/>
                <w:szCs w:val="18"/>
              </w:rPr>
              <w:t>*</w:t>
            </w:r>
          </w:p>
          <w:p w14:paraId="4BBA0280" w14:textId="77777777" w:rsidR="008C6437" w:rsidRDefault="008C6437" w:rsidP="00E5758B">
            <w:pPr>
              <w:jc w:val="left"/>
              <w:rPr>
                <w:rFonts w:cs="Arial"/>
                <w:bCs/>
                <w:sz w:val="18"/>
                <w:szCs w:val="18"/>
              </w:rPr>
            </w:pPr>
          </w:p>
          <w:p w14:paraId="39FEB35B" w14:textId="77777777" w:rsidR="008C6437" w:rsidRPr="0027495C" w:rsidRDefault="008C6437" w:rsidP="00E5758B">
            <w:pPr>
              <w:jc w:val="left"/>
              <w:rPr>
                <w:rFonts w:cs="Arial"/>
                <w:bCs/>
                <w:sz w:val="18"/>
                <w:szCs w:val="18"/>
              </w:rPr>
            </w:pPr>
            <w:r w:rsidRPr="0027495C">
              <w:rPr>
                <w:rFonts w:cs="Arial"/>
                <w:bCs/>
                <w:sz w:val="18"/>
                <w:szCs w:val="18"/>
              </w:rPr>
              <w:t>Rangedale Q</w:t>
            </w:r>
            <w:r>
              <w:rPr>
                <w:rFonts w:cs="Arial"/>
                <w:bCs/>
                <w:sz w:val="18"/>
                <w:szCs w:val="18"/>
              </w:rPr>
              <w:t>ld</w:t>
            </w:r>
            <w:r w:rsidRPr="0027495C">
              <w:rPr>
                <w:rFonts w:cs="Arial"/>
                <w:bCs/>
                <w:sz w:val="18"/>
                <w:szCs w:val="18"/>
              </w:rPr>
              <w:t xml:space="preserve"> Pty Ltd</w:t>
            </w:r>
            <w:r>
              <w:rPr>
                <w:rFonts w:cs="Arial"/>
                <w:bCs/>
                <w:sz w:val="18"/>
                <w:szCs w:val="18"/>
              </w:rPr>
              <w:t>*</w:t>
            </w:r>
          </w:p>
          <w:p w14:paraId="7B336F24" w14:textId="77777777" w:rsidR="008C6437" w:rsidRPr="0027495C" w:rsidRDefault="008C6437" w:rsidP="00E5758B">
            <w:pPr>
              <w:jc w:val="left"/>
              <w:rPr>
                <w:rFonts w:cs="Arial"/>
                <w:bCs/>
                <w:sz w:val="18"/>
                <w:szCs w:val="18"/>
              </w:rPr>
            </w:pPr>
          </w:p>
          <w:p w14:paraId="7F3BA40C" w14:textId="77777777" w:rsidR="008C6437" w:rsidRPr="0027495C" w:rsidRDefault="008C6437" w:rsidP="00E5758B">
            <w:pPr>
              <w:jc w:val="left"/>
              <w:rPr>
                <w:rFonts w:cs="Arial"/>
                <w:bCs/>
                <w:sz w:val="18"/>
                <w:szCs w:val="18"/>
              </w:rPr>
            </w:pPr>
            <w:r>
              <w:rPr>
                <w:rFonts w:cs="Arial"/>
                <w:bCs/>
                <w:sz w:val="18"/>
                <w:szCs w:val="18"/>
              </w:rPr>
              <w:t>P</w:t>
            </w:r>
            <w:r w:rsidRPr="0027495C">
              <w:rPr>
                <w:rFonts w:cs="Arial"/>
                <w:bCs/>
                <w:sz w:val="18"/>
                <w:szCs w:val="18"/>
              </w:rPr>
              <w:t>atriot Tankers Pty Ltd</w:t>
            </w:r>
            <w:r>
              <w:rPr>
                <w:rFonts w:cs="Arial"/>
                <w:bCs/>
                <w:sz w:val="18"/>
                <w:szCs w:val="18"/>
              </w:rPr>
              <w:t>*</w:t>
            </w:r>
          </w:p>
          <w:p w14:paraId="2E1156D3" w14:textId="77777777" w:rsidR="008C6437" w:rsidRPr="0027495C" w:rsidRDefault="008C6437" w:rsidP="00E5758B">
            <w:pPr>
              <w:jc w:val="left"/>
              <w:rPr>
                <w:rFonts w:cs="Arial"/>
                <w:bCs/>
                <w:sz w:val="18"/>
                <w:szCs w:val="18"/>
              </w:rPr>
            </w:pPr>
          </w:p>
          <w:p w14:paraId="6A3C96DF" w14:textId="77777777" w:rsidR="008C6437" w:rsidRPr="0027495C" w:rsidRDefault="008C6437" w:rsidP="00E5758B">
            <w:pPr>
              <w:jc w:val="left"/>
              <w:rPr>
                <w:rFonts w:cs="Arial"/>
                <w:bCs/>
                <w:sz w:val="18"/>
                <w:szCs w:val="18"/>
              </w:rPr>
            </w:pPr>
            <w:r w:rsidRPr="0027495C">
              <w:rPr>
                <w:rFonts w:cs="Arial"/>
                <w:bCs/>
                <w:sz w:val="18"/>
                <w:szCs w:val="18"/>
              </w:rPr>
              <w:t>Loader VAC Solutions Pty Ltd</w:t>
            </w:r>
            <w:r>
              <w:rPr>
                <w:rFonts w:cs="Arial"/>
                <w:bCs/>
                <w:sz w:val="18"/>
                <w:szCs w:val="18"/>
              </w:rPr>
              <w:t>*</w:t>
            </w:r>
          </w:p>
          <w:p w14:paraId="3174C806" w14:textId="77777777" w:rsidR="008C6437" w:rsidRDefault="008C6437" w:rsidP="00E5758B">
            <w:pPr>
              <w:jc w:val="left"/>
              <w:rPr>
                <w:rFonts w:cs="Arial"/>
                <w:bCs/>
                <w:sz w:val="18"/>
                <w:szCs w:val="18"/>
              </w:rPr>
            </w:pPr>
            <w:r w:rsidRPr="0027495C">
              <w:rPr>
                <w:rFonts w:cs="Arial"/>
                <w:bCs/>
                <w:sz w:val="18"/>
                <w:szCs w:val="18"/>
              </w:rPr>
              <w:t>as the trustee for Loader VAC Solutions Trust</w:t>
            </w:r>
            <w:r>
              <w:rPr>
                <w:rFonts w:cs="Arial"/>
                <w:bCs/>
                <w:sz w:val="18"/>
                <w:szCs w:val="18"/>
              </w:rPr>
              <w:t>*</w:t>
            </w:r>
          </w:p>
          <w:p w14:paraId="682A4DF1" w14:textId="77777777" w:rsidR="008C6437" w:rsidRPr="0027495C" w:rsidRDefault="008C6437" w:rsidP="00E5758B">
            <w:pPr>
              <w:jc w:val="left"/>
              <w:rPr>
                <w:rFonts w:cs="Arial"/>
                <w:bCs/>
                <w:sz w:val="18"/>
                <w:szCs w:val="18"/>
              </w:rPr>
            </w:pPr>
          </w:p>
          <w:p w14:paraId="39FD067F" w14:textId="77777777" w:rsidR="008C6437" w:rsidRDefault="008C6437" w:rsidP="00E5758B">
            <w:pPr>
              <w:jc w:val="left"/>
              <w:rPr>
                <w:rFonts w:cs="Arial"/>
                <w:bCs/>
                <w:sz w:val="18"/>
                <w:szCs w:val="18"/>
              </w:rPr>
            </w:pPr>
            <w:r w:rsidRPr="0027495C">
              <w:rPr>
                <w:rFonts w:cs="Arial"/>
                <w:bCs/>
                <w:sz w:val="18"/>
                <w:szCs w:val="18"/>
              </w:rPr>
              <w:t>Dynamic Hydro Excavations Pty Ltd</w:t>
            </w:r>
            <w:r>
              <w:rPr>
                <w:rFonts w:cs="Arial"/>
                <w:bCs/>
                <w:sz w:val="18"/>
                <w:szCs w:val="18"/>
              </w:rPr>
              <w:t>*</w:t>
            </w:r>
          </w:p>
          <w:p w14:paraId="3AEEF7D9" w14:textId="77777777" w:rsidR="008C6437" w:rsidRDefault="008C6437" w:rsidP="00E5758B">
            <w:pPr>
              <w:jc w:val="left"/>
              <w:rPr>
                <w:rFonts w:cs="Arial"/>
                <w:bCs/>
                <w:sz w:val="18"/>
                <w:szCs w:val="18"/>
              </w:rPr>
            </w:pPr>
          </w:p>
          <w:p w14:paraId="4D67FABD" w14:textId="77777777" w:rsidR="00E5758B" w:rsidRDefault="00E5758B" w:rsidP="00E5758B">
            <w:pPr>
              <w:jc w:val="left"/>
              <w:rPr>
                <w:rFonts w:cs="Arial"/>
                <w:bCs/>
                <w:sz w:val="18"/>
                <w:szCs w:val="18"/>
              </w:rPr>
            </w:pPr>
          </w:p>
          <w:p w14:paraId="7CA72522" w14:textId="77777777" w:rsidR="008C6437" w:rsidRDefault="008C6437" w:rsidP="00E5758B">
            <w:pPr>
              <w:jc w:val="left"/>
              <w:rPr>
                <w:rFonts w:cs="Arial"/>
                <w:b/>
                <w:i/>
                <w:iCs/>
                <w:sz w:val="18"/>
                <w:szCs w:val="18"/>
                <w:u w:val="single"/>
              </w:rPr>
            </w:pPr>
            <w:r>
              <w:rPr>
                <w:rFonts w:cs="Arial"/>
                <w:b/>
                <w:i/>
                <w:iCs/>
                <w:sz w:val="18"/>
                <w:szCs w:val="18"/>
                <w:u w:val="single"/>
              </w:rPr>
              <w:lastRenderedPageBreak/>
              <w:t>Category 2 – CCTV Pipe Survey Services</w:t>
            </w:r>
          </w:p>
          <w:p w14:paraId="3348795F" w14:textId="77777777" w:rsidR="008C6437" w:rsidRDefault="008C6437" w:rsidP="00E5758B">
            <w:pPr>
              <w:jc w:val="left"/>
              <w:rPr>
                <w:rFonts w:cs="Arial"/>
                <w:bCs/>
                <w:sz w:val="18"/>
                <w:szCs w:val="18"/>
              </w:rPr>
            </w:pPr>
          </w:p>
          <w:p w14:paraId="7E64FA43" w14:textId="77777777" w:rsidR="008C6437" w:rsidRPr="0097048E" w:rsidRDefault="008C6437" w:rsidP="00E5758B">
            <w:pPr>
              <w:jc w:val="left"/>
              <w:rPr>
                <w:rFonts w:cs="Arial"/>
                <w:bCs/>
                <w:i/>
                <w:iCs/>
                <w:sz w:val="18"/>
                <w:szCs w:val="18"/>
                <w:u w:val="single"/>
              </w:rPr>
            </w:pPr>
            <w:r w:rsidRPr="0097048E">
              <w:rPr>
                <w:rFonts w:cs="Arial"/>
                <w:bCs/>
                <w:i/>
                <w:iCs/>
                <w:sz w:val="18"/>
                <w:szCs w:val="18"/>
                <w:u w:val="single"/>
              </w:rPr>
              <w:t>Shortlisted offers not recommended</w:t>
            </w:r>
          </w:p>
          <w:p w14:paraId="02E1EADC" w14:textId="77777777" w:rsidR="008C6437" w:rsidRDefault="008C6437" w:rsidP="00E5758B">
            <w:pPr>
              <w:jc w:val="left"/>
              <w:rPr>
                <w:rFonts w:cs="Arial"/>
                <w:bCs/>
                <w:sz w:val="18"/>
                <w:szCs w:val="18"/>
              </w:rPr>
            </w:pPr>
          </w:p>
          <w:p w14:paraId="2FFB999E" w14:textId="77777777" w:rsidR="008C6437" w:rsidRDefault="008C6437" w:rsidP="00E5758B">
            <w:pPr>
              <w:jc w:val="left"/>
              <w:rPr>
                <w:rFonts w:cs="Arial"/>
                <w:bCs/>
                <w:sz w:val="18"/>
                <w:szCs w:val="18"/>
              </w:rPr>
            </w:pPr>
            <w:r w:rsidRPr="00831C0E">
              <w:rPr>
                <w:rFonts w:cs="Arial"/>
                <w:bCs/>
                <w:sz w:val="18"/>
                <w:szCs w:val="18"/>
              </w:rPr>
              <w:t>Safedig Services Pty Ltd</w:t>
            </w:r>
          </w:p>
          <w:p w14:paraId="624115DE" w14:textId="77777777" w:rsidR="008C6437" w:rsidRDefault="008C6437" w:rsidP="00E5758B">
            <w:pPr>
              <w:jc w:val="left"/>
              <w:rPr>
                <w:rFonts w:cs="Arial"/>
                <w:bCs/>
                <w:sz w:val="18"/>
                <w:szCs w:val="18"/>
              </w:rPr>
            </w:pPr>
            <w:r>
              <w:rPr>
                <w:rFonts w:cs="Arial"/>
                <w:bCs/>
                <w:sz w:val="18"/>
                <w:szCs w:val="18"/>
              </w:rPr>
              <w:t>Achieved VFM of 24.39</w:t>
            </w:r>
          </w:p>
          <w:p w14:paraId="75F0E3D3" w14:textId="77777777" w:rsidR="008C6437" w:rsidRDefault="008C6437" w:rsidP="00E5758B">
            <w:pPr>
              <w:jc w:val="left"/>
              <w:rPr>
                <w:rFonts w:cs="Arial"/>
                <w:bCs/>
                <w:sz w:val="18"/>
                <w:szCs w:val="18"/>
              </w:rPr>
            </w:pPr>
          </w:p>
          <w:p w14:paraId="3561115C" w14:textId="77777777" w:rsidR="008C6437" w:rsidRPr="000A1F48" w:rsidRDefault="008C6437" w:rsidP="00E5758B">
            <w:pPr>
              <w:jc w:val="left"/>
              <w:rPr>
                <w:rFonts w:cs="Arial"/>
                <w:bCs/>
                <w:sz w:val="18"/>
                <w:szCs w:val="18"/>
              </w:rPr>
            </w:pPr>
            <w:r w:rsidRPr="000A1F48">
              <w:rPr>
                <w:rFonts w:cs="Arial"/>
                <w:bCs/>
                <w:sz w:val="18"/>
                <w:szCs w:val="18"/>
              </w:rPr>
              <w:t>Total Drain Cleaning Services Pty Ltd</w:t>
            </w:r>
          </w:p>
          <w:p w14:paraId="67E3CC10" w14:textId="77777777" w:rsidR="008C6437" w:rsidRPr="000A1F48" w:rsidRDefault="008C6437" w:rsidP="00E5758B">
            <w:pPr>
              <w:jc w:val="left"/>
              <w:rPr>
                <w:rFonts w:cs="Arial"/>
                <w:bCs/>
                <w:sz w:val="18"/>
                <w:szCs w:val="18"/>
              </w:rPr>
            </w:pPr>
            <w:r w:rsidRPr="000A1F48">
              <w:rPr>
                <w:rFonts w:cs="Arial"/>
                <w:bCs/>
                <w:sz w:val="18"/>
                <w:szCs w:val="18"/>
              </w:rPr>
              <w:t xml:space="preserve">Achieved VFM of </w:t>
            </w:r>
            <w:r>
              <w:rPr>
                <w:rFonts w:cs="Arial"/>
                <w:bCs/>
                <w:sz w:val="18"/>
                <w:szCs w:val="18"/>
              </w:rPr>
              <w:t>23.88</w:t>
            </w:r>
          </w:p>
          <w:p w14:paraId="29187341" w14:textId="77777777" w:rsidR="008C6437" w:rsidRPr="000A1F48" w:rsidRDefault="008C6437" w:rsidP="00E5758B">
            <w:pPr>
              <w:jc w:val="left"/>
              <w:rPr>
                <w:rFonts w:cs="Arial"/>
                <w:bCs/>
                <w:sz w:val="18"/>
                <w:szCs w:val="18"/>
              </w:rPr>
            </w:pPr>
          </w:p>
          <w:p w14:paraId="2A0A5E9B" w14:textId="77777777" w:rsidR="008C6437" w:rsidRPr="000A1F48" w:rsidRDefault="008C6437" w:rsidP="00E5758B">
            <w:pPr>
              <w:jc w:val="left"/>
              <w:rPr>
                <w:rFonts w:cs="Arial"/>
                <w:bCs/>
                <w:sz w:val="18"/>
                <w:szCs w:val="18"/>
              </w:rPr>
            </w:pPr>
            <w:r w:rsidRPr="000A1F48">
              <w:rPr>
                <w:rFonts w:cs="Arial"/>
                <w:bCs/>
                <w:sz w:val="18"/>
                <w:szCs w:val="18"/>
              </w:rPr>
              <w:t>Veolia Environmental Services (Australia) Pty Ltd</w:t>
            </w:r>
          </w:p>
          <w:p w14:paraId="6ADC198D" w14:textId="77777777" w:rsidR="008C6437" w:rsidRDefault="008C6437" w:rsidP="00E5758B">
            <w:pPr>
              <w:jc w:val="left"/>
              <w:rPr>
                <w:rFonts w:cs="Arial"/>
                <w:bCs/>
                <w:sz w:val="18"/>
                <w:szCs w:val="18"/>
              </w:rPr>
            </w:pPr>
            <w:r w:rsidRPr="000A1F48">
              <w:rPr>
                <w:rFonts w:cs="Arial"/>
                <w:bCs/>
                <w:sz w:val="18"/>
                <w:szCs w:val="18"/>
              </w:rPr>
              <w:t>Achieved VFM of</w:t>
            </w:r>
            <w:r>
              <w:rPr>
                <w:rFonts w:cs="Arial"/>
                <w:bCs/>
                <w:sz w:val="18"/>
                <w:szCs w:val="18"/>
              </w:rPr>
              <w:t xml:space="preserve"> 19.75</w:t>
            </w:r>
          </w:p>
          <w:p w14:paraId="18CD2DBC" w14:textId="77777777" w:rsidR="008C6437" w:rsidRDefault="008C6437" w:rsidP="00E5758B">
            <w:pPr>
              <w:jc w:val="left"/>
              <w:rPr>
                <w:rFonts w:cs="Arial"/>
                <w:bCs/>
                <w:sz w:val="18"/>
                <w:szCs w:val="18"/>
              </w:rPr>
            </w:pPr>
          </w:p>
          <w:p w14:paraId="12605459" w14:textId="77777777" w:rsidR="008C6437" w:rsidRPr="0097048E" w:rsidRDefault="008C6437" w:rsidP="00E5758B">
            <w:pPr>
              <w:jc w:val="left"/>
              <w:rPr>
                <w:rFonts w:cs="Arial"/>
                <w:bCs/>
                <w:i/>
                <w:iCs/>
                <w:sz w:val="18"/>
                <w:szCs w:val="18"/>
                <w:u w:val="single"/>
              </w:rPr>
            </w:pPr>
            <w:r w:rsidRPr="0097048E">
              <w:rPr>
                <w:rFonts w:cs="Arial"/>
                <w:bCs/>
                <w:i/>
                <w:iCs/>
                <w:sz w:val="18"/>
                <w:szCs w:val="18"/>
                <w:u w:val="single"/>
              </w:rPr>
              <w:t>Offers not shortlisted</w:t>
            </w:r>
          </w:p>
          <w:p w14:paraId="1490A603" w14:textId="77777777" w:rsidR="008C6437" w:rsidRDefault="008C6437" w:rsidP="00E5758B">
            <w:pPr>
              <w:jc w:val="left"/>
              <w:rPr>
                <w:rFonts w:cs="Arial"/>
                <w:bCs/>
                <w:sz w:val="18"/>
                <w:szCs w:val="18"/>
              </w:rPr>
            </w:pPr>
          </w:p>
          <w:p w14:paraId="0C3D861A" w14:textId="77777777" w:rsidR="008C6437" w:rsidRDefault="008C6437" w:rsidP="00E5758B">
            <w:pPr>
              <w:jc w:val="left"/>
              <w:rPr>
                <w:rFonts w:cs="Arial"/>
                <w:bCs/>
                <w:sz w:val="18"/>
                <w:szCs w:val="18"/>
              </w:rPr>
            </w:pPr>
            <w:r w:rsidRPr="002C2A48">
              <w:rPr>
                <w:rFonts w:cs="Arial"/>
                <w:bCs/>
                <w:sz w:val="18"/>
                <w:szCs w:val="18"/>
              </w:rPr>
              <w:t>Tipper Industries as trustee for Tipper Family Trust trading as Aquadig Vacuum Excavation*</w:t>
            </w:r>
          </w:p>
          <w:p w14:paraId="2F4E5216" w14:textId="77777777" w:rsidR="008C6437" w:rsidRDefault="008C6437" w:rsidP="00E5758B">
            <w:pPr>
              <w:jc w:val="left"/>
              <w:rPr>
                <w:rFonts w:cs="Arial"/>
                <w:bCs/>
                <w:sz w:val="18"/>
                <w:szCs w:val="18"/>
              </w:rPr>
            </w:pPr>
          </w:p>
          <w:p w14:paraId="6AAFEA22" w14:textId="77777777" w:rsidR="008C6437" w:rsidRDefault="008C6437" w:rsidP="00E5758B">
            <w:pPr>
              <w:jc w:val="left"/>
              <w:rPr>
                <w:rFonts w:cs="Arial"/>
                <w:bCs/>
                <w:sz w:val="18"/>
                <w:szCs w:val="18"/>
              </w:rPr>
            </w:pPr>
            <w:r w:rsidRPr="002C2A48">
              <w:rPr>
                <w:rFonts w:cs="Arial"/>
                <w:bCs/>
                <w:sz w:val="18"/>
                <w:szCs w:val="18"/>
              </w:rPr>
              <w:t>Cleanaway Industrial Solutions Pty Ltd</w:t>
            </w:r>
            <w:r>
              <w:rPr>
                <w:rFonts w:cs="Arial"/>
                <w:bCs/>
                <w:sz w:val="18"/>
                <w:szCs w:val="18"/>
              </w:rPr>
              <w:t>*</w:t>
            </w:r>
          </w:p>
          <w:p w14:paraId="79B619E0" w14:textId="77777777" w:rsidR="008C6437" w:rsidRDefault="008C6437" w:rsidP="00E5758B">
            <w:pPr>
              <w:jc w:val="left"/>
              <w:rPr>
                <w:rFonts w:cs="Arial"/>
                <w:bCs/>
                <w:sz w:val="18"/>
                <w:szCs w:val="18"/>
              </w:rPr>
            </w:pPr>
          </w:p>
          <w:p w14:paraId="5A0BAC6C" w14:textId="77777777" w:rsidR="008C6437" w:rsidRDefault="008C6437" w:rsidP="00E5758B">
            <w:pPr>
              <w:jc w:val="left"/>
              <w:rPr>
                <w:rFonts w:cs="Arial"/>
                <w:bCs/>
                <w:sz w:val="18"/>
                <w:szCs w:val="18"/>
              </w:rPr>
            </w:pPr>
            <w:r w:rsidRPr="002C2A48">
              <w:rPr>
                <w:rFonts w:cs="Arial"/>
                <w:bCs/>
                <w:sz w:val="18"/>
                <w:szCs w:val="18"/>
              </w:rPr>
              <w:t>Patriot Tankers Pty Ltd</w:t>
            </w:r>
            <w:r>
              <w:rPr>
                <w:rFonts w:cs="Arial"/>
                <w:bCs/>
                <w:sz w:val="18"/>
                <w:szCs w:val="18"/>
              </w:rPr>
              <w:t>*</w:t>
            </w:r>
          </w:p>
          <w:p w14:paraId="0CE2836E" w14:textId="77777777" w:rsidR="008C6437" w:rsidRDefault="008C6437" w:rsidP="00E5758B">
            <w:pPr>
              <w:jc w:val="left"/>
              <w:rPr>
                <w:rFonts w:cs="Arial"/>
                <w:bCs/>
                <w:sz w:val="18"/>
                <w:szCs w:val="18"/>
              </w:rPr>
            </w:pPr>
          </w:p>
          <w:p w14:paraId="68D8BE6B" w14:textId="77777777" w:rsidR="008C6437" w:rsidRDefault="008C6437" w:rsidP="00E5758B">
            <w:pPr>
              <w:jc w:val="left"/>
              <w:rPr>
                <w:rFonts w:cs="Arial"/>
                <w:bCs/>
                <w:sz w:val="18"/>
                <w:szCs w:val="18"/>
              </w:rPr>
            </w:pPr>
            <w:r w:rsidRPr="002C2A48">
              <w:rPr>
                <w:rFonts w:cs="Arial"/>
                <w:bCs/>
                <w:sz w:val="18"/>
                <w:szCs w:val="18"/>
              </w:rPr>
              <w:t>CSA Group Pty Ltd</w:t>
            </w:r>
            <w:r>
              <w:rPr>
                <w:rFonts w:cs="Arial"/>
                <w:bCs/>
                <w:sz w:val="18"/>
                <w:szCs w:val="18"/>
              </w:rPr>
              <w:t>*</w:t>
            </w:r>
          </w:p>
          <w:p w14:paraId="5E0DF632" w14:textId="77777777" w:rsidR="008C6437" w:rsidRDefault="008C6437" w:rsidP="00E5758B">
            <w:pPr>
              <w:jc w:val="left"/>
              <w:rPr>
                <w:rFonts w:cs="Arial"/>
                <w:bCs/>
                <w:sz w:val="18"/>
                <w:szCs w:val="18"/>
              </w:rPr>
            </w:pPr>
          </w:p>
          <w:p w14:paraId="58AAC882" w14:textId="77777777" w:rsidR="008C6437" w:rsidRDefault="008C6437" w:rsidP="00E5758B">
            <w:pPr>
              <w:jc w:val="left"/>
              <w:rPr>
                <w:rFonts w:cs="Arial"/>
                <w:bCs/>
                <w:sz w:val="18"/>
                <w:szCs w:val="18"/>
              </w:rPr>
            </w:pPr>
            <w:r w:rsidRPr="002C2A48">
              <w:rPr>
                <w:rFonts w:cs="Arial"/>
                <w:bCs/>
                <w:sz w:val="18"/>
                <w:szCs w:val="18"/>
              </w:rPr>
              <w:t>Rangedale Qld Pty Ltd</w:t>
            </w:r>
            <w:r>
              <w:rPr>
                <w:rFonts w:cs="Arial"/>
                <w:bCs/>
                <w:sz w:val="18"/>
                <w:szCs w:val="18"/>
              </w:rPr>
              <w:t>*</w:t>
            </w:r>
          </w:p>
          <w:p w14:paraId="2ADB1618" w14:textId="77777777" w:rsidR="008C6437" w:rsidRDefault="008C6437" w:rsidP="00E5758B">
            <w:pPr>
              <w:jc w:val="left"/>
              <w:rPr>
                <w:rFonts w:cs="Arial"/>
                <w:bCs/>
                <w:sz w:val="18"/>
                <w:szCs w:val="18"/>
              </w:rPr>
            </w:pPr>
          </w:p>
          <w:p w14:paraId="31EB5BA7" w14:textId="77777777" w:rsidR="008C6437" w:rsidRDefault="008C6437" w:rsidP="00E5758B">
            <w:pPr>
              <w:jc w:val="left"/>
              <w:rPr>
                <w:rFonts w:cs="Arial"/>
                <w:bCs/>
                <w:sz w:val="18"/>
                <w:szCs w:val="18"/>
              </w:rPr>
            </w:pPr>
            <w:r w:rsidRPr="002C2A48">
              <w:rPr>
                <w:rFonts w:cs="Arial"/>
                <w:bCs/>
                <w:sz w:val="18"/>
                <w:szCs w:val="18"/>
              </w:rPr>
              <w:t>Dynamic Hydro Excavations Pty Ltd</w:t>
            </w:r>
            <w:r>
              <w:rPr>
                <w:rFonts w:cs="Arial"/>
                <w:bCs/>
                <w:sz w:val="18"/>
                <w:szCs w:val="18"/>
              </w:rPr>
              <w:t>*</w:t>
            </w:r>
          </w:p>
          <w:p w14:paraId="2D27F3B4" w14:textId="77777777" w:rsidR="008C6437" w:rsidRDefault="008C6437" w:rsidP="00E5758B">
            <w:pPr>
              <w:jc w:val="left"/>
              <w:rPr>
                <w:rFonts w:cs="Arial"/>
                <w:bCs/>
                <w:sz w:val="18"/>
                <w:szCs w:val="18"/>
              </w:rPr>
            </w:pPr>
          </w:p>
          <w:p w14:paraId="70BD18A7" w14:textId="77777777" w:rsidR="008C6437" w:rsidRDefault="008C6437" w:rsidP="00E5758B">
            <w:pPr>
              <w:jc w:val="left"/>
              <w:rPr>
                <w:rFonts w:cs="Arial"/>
                <w:bCs/>
                <w:sz w:val="18"/>
                <w:szCs w:val="18"/>
              </w:rPr>
            </w:pPr>
            <w:r w:rsidRPr="002C2A48">
              <w:rPr>
                <w:rFonts w:cs="Arial"/>
                <w:bCs/>
                <w:sz w:val="18"/>
                <w:szCs w:val="18"/>
              </w:rPr>
              <w:t>VAC2U Excavation Hire Pty Ltd</w:t>
            </w:r>
            <w:r>
              <w:rPr>
                <w:rFonts w:cs="Arial"/>
                <w:bCs/>
                <w:sz w:val="18"/>
                <w:szCs w:val="18"/>
              </w:rPr>
              <w:t>*</w:t>
            </w:r>
          </w:p>
          <w:p w14:paraId="2167BDD3" w14:textId="77777777" w:rsidR="008C6437" w:rsidRDefault="008C6437" w:rsidP="00E5758B">
            <w:pPr>
              <w:jc w:val="left"/>
              <w:rPr>
                <w:rFonts w:cs="Arial"/>
                <w:bCs/>
                <w:sz w:val="18"/>
                <w:szCs w:val="18"/>
              </w:rPr>
            </w:pPr>
          </w:p>
          <w:p w14:paraId="23EA0492" w14:textId="77777777" w:rsidR="008C6437" w:rsidRDefault="008C6437" w:rsidP="00E5758B">
            <w:pPr>
              <w:jc w:val="left"/>
              <w:rPr>
                <w:rFonts w:cs="Arial"/>
                <w:b/>
                <w:i/>
                <w:iCs/>
                <w:sz w:val="18"/>
                <w:szCs w:val="18"/>
                <w:u w:val="single"/>
              </w:rPr>
            </w:pPr>
            <w:r>
              <w:rPr>
                <w:rFonts w:cs="Arial"/>
                <w:b/>
                <w:i/>
                <w:iCs/>
                <w:sz w:val="18"/>
                <w:szCs w:val="18"/>
                <w:u w:val="single"/>
              </w:rPr>
              <w:t>Category 3 – Stormwater Gully Basket Cleaning Services</w:t>
            </w:r>
          </w:p>
          <w:p w14:paraId="63BE225D" w14:textId="77777777" w:rsidR="008C6437" w:rsidRDefault="008C6437" w:rsidP="00E5758B">
            <w:pPr>
              <w:jc w:val="left"/>
              <w:rPr>
                <w:rFonts w:cs="Arial"/>
                <w:bCs/>
                <w:sz w:val="18"/>
                <w:szCs w:val="18"/>
              </w:rPr>
            </w:pPr>
          </w:p>
          <w:p w14:paraId="10393503" w14:textId="77777777" w:rsidR="008C6437" w:rsidRDefault="008C6437" w:rsidP="00E5758B">
            <w:pPr>
              <w:jc w:val="left"/>
              <w:rPr>
                <w:rFonts w:cs="Arial"/>
                <w:bCs/>
                <w:i/>
                <w:iCs/>
                <w:sz w:val="18"/>
                <w:szCs w:val="18"/>
                <w:u w:val="single"/>
              </w:rPr>
            </w:pPr>
            <w:r>
              <w:rPr>
                <w:rFonts w:cs="Arial"/>
                <w:bCs/>
                <w:i/>
                <w:iCs/>
                <w:sz w:val="18"/>
                <w:szCs w:val="18"/>
                <w:u w:val="single"/>
              </w:rPr>
              <w:t>Shortlisted offers not recommended</w:t>
            </w:r>
          </w:p>
          <w:p w14:paraId="7DB364CA" w14:textId="77777777" w:rsidR="008C6437" w:rsidRDefault="008C6437" w:rsidP="00E5758B">
            <w:pPr>
              <w:jc w:val="left"/>
              <w:rPr>
                <w:rFonts w:cs="Arial"/>
                <w:bCs/>
                <w:i/>
                <w:iCs/>
                <w:sz w:val="18"/>
                <w:szCs w:val="18"/>
                <w:u w:val="single"/>
              </w:rPr>
            </w:pPr>
          </w:p>
          <w:p w14:paraId="662E9C21" w14:textId="77777777" w:rsidR="008C6437" w:rsidRPr="005C3002" w:rsidRDefault="008C6437" w:rsidP="00E5758B">
            <w:pPr>
              <w:jc w:val="left"/>
              <w:rPr>
                <w:rFonts w:cs="Arial"/>
                <w:bCs/>
                <w:sz w:val="18"/>
                <w:szCs w:val="18"/>
              </w:rPr>
            </w:pPr>
            <w:r w:rsidRPr="005C3002">
              <w:rPr>
                <w:rFonts w:cs="Arial"/>
                <w:bCs/>
                <w:sz w:val="18"/>
                <w:szCs w:val="18"/>
              </w:rPr>
              <w:t>CSA Group Pty Ltd</w:t>
            </w:r>
          </w:p>
          <w:p w14:paraId="25289CD8" w14:textId="77777777" w:rsidR="008C6437" w:rsidRDefault="008C6437" w:rsidP="00E5758B">
            <w:pPr>
              <w:jc w:val="left"/>
              <w:rPr>
                <w:rFonts w:cs="Arial"/>
                <w:bCs/>
                <w:sz w:val="18"/>
                <w:szCs w:val="18"/>
              </w:rPr>
            </w:pPr>
            <w:r w:rsidRPr="005C3002">
              <w:rPr>
                <w:rFonts w:cs="Arial"/>
                <w:bCs/>
                <w:sz w:val="18"/>
                <w:szCs w:val="18"/>
              </w:rPr>
              <w:t xml:space="preserve">Achieved VFM of </w:t>
            </w:r>
            <w:r>
              <w:rPr>
                <w:rFonts w:cs="Arial"/>
                <w:bCs/>
                <w:sz w:val="18"/>
                <w:szCs w:val="18"/>
              </w:rPr>
              <w:t>27.82</w:t>
            </w:r>
          </w:p>
          <w:p w14:paraId="2215D1CD" w14:textId="77777777" w:rsidR="008C6437" w:rsidRDefault="008C6437" w:rsidP="00E5758B">
            <w:pPr>
              <w:jc w:val="left"/>
              <w:rPr>
                <w:rFonts w:cs="Arial"/>
                <w:bCs/>
                <w:sz w:val="18"/>
                <w:szCs w:val="18"/>
              </w:rPr>
            </w:pPr>
          </w:p>
          <w:p w14:paraId="3A1E7C51" w14:textId="77777777" w:rsidR="008C6437" w:rsidRPr="00E0670F" w:rsidRDefault="008C6437" w:rsidP="00E5758B">
            <w:pPr>
              <w:jc w:val="left"/>
              <w:rPr>
                <w:rFonts w:cs="Arial"/>
                <w:bCs/>
                <w:sz w:val="18"/>
                <w:szCs w:val="18"/>
              </w:rPr>
            </w:pPr>
            <w:r w:rsidRPr="00E0670F">
              <w:rPr>
                <w:rFonts w:cs="Arial"/>
                <w:bCs/>
                <w:sz w:val="18"/>
                <w:szCs w:val="18"/>
              </w:rPr>
              <w:t>Cleanaway Industrial Solutions Pty Ltd</w:t>
            </w:r>
          </w:p>
          <w:p w14:paraId="3E93F6E8" w14:textId="77777777" w:rsidR="008C6437" w:rsidRDefault="008C6437" w:rsidP="00E5758B">
            <w:pPr>
              <w:jc w:val="left"/>
              <w:rPr>
                <w:rFonts w:cs="Arial"/>
                <w:sz w:val="18"/>
                <w:szCs w:val="18"/>
              </w:rPr>
            </w:pPr>
            <w:r>
              <w:rPr>
                <w:rFonts w:cs="Arial"/>
                <w:sz w:val="18"/>
                <w:szCs w:val="18"/>
              </w:rPr>
              <w:t>Achieved VFM of 12.24</w:t>
            </w:r>
          </w:p>
          <w:p w14:paraId="4D74070F" w14:textId="77777777" w:rsidR="008C6437" w:rsidRDefault="008C6437" w:rsidP="00E5758B">
            <w:pPr>
              <w:jc w:val="left"/>
              <w:rPr>
                <w:rFonts w:cs="Arial"/>
                <w:sz w:val="18"/>
                <w:szCs w:val="18"/>
              </w:rPr>
            </w:pPr>
          </w:p>
          <w:p w14:paraId="773FB00D" w14:textId="77777777" w:rsidR="008C6437" w:rsidRDefault="008C6437" w:rsidP="00E5758B">
            <w:pPr>
              <w:jc w:val="left"/>
              <w:rPr>
                <w:rFonts w:cs="Arial"/>
                <w:sz w:val="18"/>
                <w:szCs w:val="18"/>
              </w:rPr>
            </w:pPr>
            <w:r>
              <w:rPr>
                <w:rFonts w:cs="Arial"/>
                <w:sz w:val="18"/>
                <w:szCs w:val="18"/>
              </w:rPr>
              <w:t>Total Drain Cleaning Services Pty Ltd</w:t>
            </w:r>
          </w:p>
          <w:p w14:paraId="6151C840" w14:textId="77777777" w:rsidR="008C6437" w:rsidRDefault="008C6437" w:rsidP="00E5758B">
            <w:pPr>
              <w:jc w:val="left"/>
              <w:rPr>
                <w:rFonts w:cs="Arial"/>
                <w:bCs/>
                <w:sz w:val="18"/>
                <w:szCs w:val="18"/>
              </w:rPr>
            </w:pPr>
            <w:r>
              <w:rPr>
                <w:rFonts w:cs="Arial"/>
                <w:bCs/>
                <w:sz w:val="18"/>
                <w:szCs w:val="18"/>
              </w:rPr>
              <w:t>Achieved VFM of 10.45</w:t>
            </w:r>
          </w:p>
          <w:p w14:paraId="197C1DE3" w14:textId="77777777" w:rsidR="008C6437" w:rsidRDefault="008C6437" w:rsidP="00E5758B">
            <w:pPr>
              <w:jc w:val="left"/>
              <w:rPr>
                <w:rFonts w:cs="Arial"/>
                <w:sz w:val="18"/>
                <w:szCs w:val="18"/>
              </w:rPr>
            </w:pPr>
          </w:p>
          <w:p w14:paraId="499350C0" w14:textId="77777777" w:rsidR="008C6437" w:rsidRDefault="008C6437" w:rsidP="00E5758B">
            <w:pPr>
              <w:jc w:val="left"/>
              <w:rPr>
                <w:rFonts w:cs="Arial"/>
                <w:sz w:val="18"/>
                <w:szCs w:val="18"/>
              </w:rPr>
            </w:pPr>
            <w:r>
              <w:rPr>
                <w:rFonts w:cs="Arial"/>
                <w:sz w:val="18"/>
                <w:szCs w:val="18"/>
              </w:rPr>
              <w:t>Veolia Environmental Services (Australia) Pty Ltd</w:t>
            </w:r>
          </w:p>
          <w:p w14:paraId="338DB3F0" w14:textId="77777777" w:rsidR="008C6437" w:rsidRDefault="008C6437" w:rsidP="00E5758B">
            <w:pPr>
              <w:jc w:val="left"/>
              <w:rPr>
                <w:rFonts w:cs="Arial"/>
                <w:bCs/>
                <w:sz w:val="18"/>
                <w:szCs w:val="18"/>
              </w:rPr>
            </w:pPr>
            <w:r>
              <w:rPr>
                <w:rFonts w:cs="Arial"/>
                <w:bCs/>
                <w:sz w:val="18"/>
                <w:szCs w:val="18"/>
              </w:rPr>
              <w:t>Achieved VFM of 7.09</w:t>
            </w:r>
          </w:p>
          <w:p w14:paraId="5E3CBE06" w14:textId="77777777" w:rsidR="008C6437" w:rsidRDefault="008C6437" w:rsidP="00E5758B">
            <w:pPr>
              <w:jc w:val="left"/>
              <w:rPr>
                <w:rFonts w:cs="Arial"/>
                <w:bCs/>
                <w:sz w:val="18"/>
                <w:szCs w:val="18"/>
              </w:rPr>
            </w:pPr>
          </w:p>
          <w:p w14:paraId="5B52E317" w14:textId="77777777" w:rsidR="008C6437" w:rsidRPr="00AD5B61" w:rsidRDefault="008C6437" w:rsidP="00E5758B">
            <w:pPr>
              <w:jc w:val="left"/>
              <w:rPr>
                <w:rFonts w:cs="Arial"/>
                <w:bCs/>
                <w:i/>
                <w:iCs/>
                <w:sz w:val="18"/>
                <w:szCs w:val="18"/>
                <w:u w:val="single"/>
              </w:rPr>
            </w:pPr>
            <w:r w:rsidRPr="00AD5B61">
              <w:rPr>
                <w:rFonts w:cs="Arial"/>
                <w:bCs/>
                <w:i/>
                <w:iCs/>
                <w:sz w:val="18"/>
                <w:szCs w:val="18"/>
                <w:u w:val="single"/>
              </w:rPr>
              <w:t>Offers not shortlisted</w:t>
            </w:r>
          </w:p>
          <w:p w14:paraId="15DECD50" w14:textId="77777777" w:rsidR="008C6437" w:rsidRDefault="008C6437" w:rsidP="00E5758B">
            <w:pPr>
              <w:jc w:val="left"/>
              <w:rPr>
                <w:rFonts w:cs="Arial"/>
                <w:bCs/>
                <w:sz w:val="18"/>
                <w:szCs w:val="18"/>
              </w:rPr>
            </w:pPr>
          </w:p>
          <w:p w14:paraId="1F773561" w14:textId="77777777" w:rsidR="008C6437" w:rsidRPr="00AD5B61" w:rsidRDefault="008C6437" w:rsidP="00E5758B">
            <w:pPr>
              <w:jc w:val="left"/>
              <w:rPr>
                <w:rFonts w:cs="Arial"/>
                <w:bCs/>
                <w:sz w:val="18"/>
                <w:szCs w:val="18"/>
              </w:rPr>
            </w:pPr>
            <w:r w:rsidRPr="00AD5B61">
              <w:rPr>
                <w:rFonts w:cs="Arial"/>
                <w:bCs/>
                <w:sz w:val="18"/>
                <w:szCs w:val="18"/>
              </w:rPr>
              <w:t>Safedig Services Pty Ltd*</w:t>
            </w:r>
          </w:p>
          <w:p w14:paraId="3B47905F" w14:textId="77777777" w:rsidR="008C6437" w:rsidRPr="00AD5B61" w:rsidRDefault="008C6437" w:rsidP="00E5758B">
            <w:pPr>
              <w:jc w:val="left"/>
              <w:rPr>
                <w:rFonts w:cs="Arial"/>
                <w:bCs/>
                <w:sz w:val="18"/>
                <w:szCs w:val="18"/>
              </w:rPr>
            </w:pPr>
          </w:p>
          <w:p w14:paraId="437A66F3" w14:textId="77777777" w:rsidR="008C6437" w:rsidRPr="00AD5B61" w:rsidRDefault="008C6437" w:rsidP="00E5758B">
            <w:pPr>
              <w:jc w:val="left"/>
              <w:rPr>
                <w:rFonts w:cs="Arial"/>
                <w:bCs/>
                <w:sz w:val="18"/>
                <w:szCs w:val="18"/>
              </w:rPr>
            </w:pPr>
            <w:r w:rsidRPr="00AD5B61">
              <w:rPr>
                <w:rFonts w:cs="Arial"/>
                <w:bCs/>
                <w:sz w:val="18"/>
                <w:szCs w:val="18"/>
              </w:rPr>
              <w:t>Tipper Industries as trustee for Tipper Family Trust trading as Aquadig Vacuum Excavation*</w:t>
            </w:r>
          </w:p>
          <w:p w14:paraId="49CC5B55" w14:textId="77777777" w:rsidR="008C6437" w:rsidRPr="00AD5B61" w:rsidRDefault="008C6437" w:rsidP="00E5758B">
            <w:pPr>
              <w:jc w:val="left"/>
              <w:rPr>
                <w:rFonts w:cs="Arial"/>
                <w:bCs/>
                <w:sz w:val="18"/>
                <w:szCs w:val="18"/>
              </w:rPr>
            </w:pPr>
          </w:p>
          <w:p w14:paraId="3FD8AAAA" w14:textId="77777777" w:rsidR="008C6437" w:rsidRPr="00AD5B61" w:rsidRDefault="008C6437" w:rsidP="00E5758B">
            <w:pPr>
              <w:jc w:val="left"/>
              <w:rPr>
                <w:rFonts w:cs="Arial"/>
                <w:bCs/>
                <w:sz w:val="18"/>
                <w:szCs w:val="18"/>
              </w:rPr>
            </w:pPr>
            <w:r w:rsidRPr="00AD5B61">
              <w:rPr>
                <w:rFonts w:cs="Arial"/>
                <w:bCs/>
                <w:sz w:val="18"/>
                <w:szCs w:val="18"/>
              </w:rPr>
              <w:t>VAC2U Excavation Hire Pty Ltd*</w:t>
            </w:r>
          </w:p>
          <w:p w14:paraId="76180CFA" w14:textId="77777777" w:rsidR="008C6437" w:rsidRPr="00AD5B61" w:rsidRDefault="008C6437" w:rsidP="00E5758B">
            <w:pPr>
              <w:jc w:val="left"/>
              <w:rPr>
                <w:rFonts w:cs="Arial"/>
                <w:bCs/>
                <w:sz w:val="18"/>
                <w:szCs w:val="18"/>
              </w:rPr>
            </w:pPr>
          </w:p>
          <w:p w14:paraId="13B6CF21" w14:textId="77777777" w:rsidR="008C6437" w:rsidRPr="00AD5B61" w:rsidRDefault="008C6437" w:rsidP="00E5758B">
            <w:pPr>
              <w:jc w:val="left"/>
              <w:rPr>
                <w:rFonts w:cs="Arial"/>
                <w:bCs/>
                <w:sz w:val="18"/>
                <w:szCs w:val="18"/>
              </w:rPr>
            </w:pPr>
            <w:r w:rsidRPr="00AD5B61">
              <w:rPr>
                <w:rFonts w:cs="Arial"/>
                <w:bCs/>
                <w:sz w:val="18"/>
                <w:szCs w:val="18"/>
              </w:rPr>
              <w:t>Rangedale Qld Pty Ltd*</w:t>
            </w:r>
          </w:p>
          <w:p w14:paraId="6734E5A6" w14:textId="77777777" w:rsidR="008C6437" w:rsidRPr="00AD5B61" w:rsidRDefault="008C6437" w:rsidP="00E5758B">
            <w:pPr>
              <w:jc w:val="left"/>
              <w:rPr>
                <w:rFonts w:cs="Arial"/>
                <w:bCs/>
                <w:sz w:val="18"/>
                <w:szCs w:val="18"/>
              </w:rPr>
            </w:pPr>
          </w:p>
          <w:p w14:paraId="735B0823" w14:textId="77777777" w:rsidR="008C6437" w:rsidRPr="00AD5B61" w:rsidRDefault="008C6437" w:rsidP="00E5758B">
            <w:pPr>
              <w:jc w:val="left"/>
              <w:rPr>
                <w:rFonts w:cs="Arial"/>
                <w:bCs/>
                <w:sz w:val="18"/>
                <w:szCs w:val="18"/>
              </w:rPr>
            </w:pPr>
            <w:r w:rsidRPr="00AD5B61">
              <w:rPr>
                <w:rFonts w:cs="Arial"/>
                <w:bCs/>
                <w:sz w:val="18"/>
                <w:szCs w:val="18"/>
              </w:rPr>
              <w:t>Patriot Tankers Pty Ltd*</w:t>
            </w:r>
          </w:p>
          <w:p w14:paraId="06542A11" w14:textId="77777777" w:rsidR="008C6437" w:rsidRDefault="008C6437" w:rsidP="00E5758B">
            <w:pPr>
              <w:jc w:val="left"/>
              <w:rPr>
                <w:rFonts w:cs="Arial"/>
                <w:bCs/>
                <w:sz w:val="18"/>
                <w:szCs w:val="18"/>
              </w:rPr>
            </w:pPr>
          </w:p>
          <w:p w14:paraId="49DDF371" w14:textId="77777777" w:rsidR="00E5758B" w:rsidRPr="00AD5B61" w:rsidRDefault="00E5758B" w:rsidP="00E5758B">
            <w:pPr>
              <w:jc w:val="left"/>
              <w:rPr>
                <w:rFonts w:cs="Arial"/>
                <w:bCs/>
                <w:sz w:val="18"/>
                <w:szCs w:val="18"/>
              </w:rPr>
            </w:pPr>
          </w:p>
          <w:p w14:paraId="65DE91AF" w14:textId="77777777" w:rsidR="008C6437" w:rsidRPr="00AD5B61" w:rsidRDefault="008C6437" w:rsidP="00E5758B">
            <w:pPr>
              <w:jc w:val="left"/>
              <w:rPr>
                <w:rFonts w:cs="Arial"/>
                <w:bCs/>
                <w:sz w:val="18"/>
                <w:szCs w:val="18"/>
              </w:rPr>
            </w:pPr>
            <w:r w:rsidRPr="00AD5B61">
              <w:rPr>
                <w:rFonts w:cs="Arial"/>
                <w:bCs/>
                <w:sz w:val="18"/>
                <w:szCs w:val="18"/>
              </w:rPr>
              <w:lastRenderedPageBreak/>
              <w:t>Loader VAC Solutions Pty Ltd</w:t>
            </w:r>
          </w:p>
          <w:p w14:paraId="2687D9AA" w14:textId="77777777" w:rsidR="008C6437" w:rsidRDefault="008C6437" w:rsidP="00E5758B">
            <w:pPr>
              <w:jc w:val="left"/>
              <w:rPr>
                <w:rFonts w:cs="Arial"/>
                <w:bCs/>
                <w:sz w:val="18"/>
                <w:szCs w:val="18"/>
              </w:rPr>
            </w:pPr>
            <w:r w:rsidRPr="00AD5B61">
              <w:rPr>
                <w:rFonts w:cs="Arial"/>
                <w:bCs/>
                <w:sz w:val="18"/>
                <w:szCs w:val="18"/>
              </w:rPr>
              <w:t>as the trustee for Loader VAC Solutions Trust*</w:t>
            </w:r>
          </w:p>
          <w:p w14:paraId="44B62899" w14:textId="77777777" w:rsidR="008C6437" w:rsidRDefault="008C6437" w:rsidP="00E5758B">
            <w:pPr>
              <w:jc w:val="left"/>
              <w:rPr>
                <w:rFonts w:cs="Arial"/>
                <w:bCs/>
                <w:sz w:val="18"/>
                <w:szCs w:val="18"/>
              </w:rPr>
            </w:pPr>
          </w:p>
          <w:p w14:paraId="1B404742" w14:textId="77777777" w:rsidR="008C6437" w:rsidRDefault="008C6437" w:rsidP="00E5758B">
            <w:pPr>
              <w:jc w:val="left"/>
              <w:rPr>
                <w:rFonts w:cs="Arial"/>
                <w:bCs/>
                <w:sz w:val="18"/>
                <w:szCs w:val="18"/>
              </w:rPr>
            </w:pPr>
            <w:r w:rsidRPr="008A4E46">
              <w:rPr>
                <w:rFonts w:cs="Arial"/>
                <w:bCs/>
                <w:sz w:val="18"/>
                <w:szCs w:val="18"/>
              </w:rPr>
              <w:t>Utility Location Services Pty Ltd</w:t>
            </w:r>
            <w:r>
              <w:rPr>
                <w:rFonts w:cs="Arial"/>
                <w:bCs/>
                <w:sz w:val="18"/>
                <w:szCs w:val="18"/>
              </w:rPr>
              <w:t>*</w:t>
            </w:r>
          </w:p>
          <w:p w14:paraId="0BFA6202" w14:textId="77777777" w:rsidR="008C6437" w:rsidRDefault="008C6437" w:rsidP="00E5758B">
            <w:pPr>
              <w:jc w:val="left"/>
              <w:rPr>
                <w:rFonts w:cs="Arial"/>
                <w:bCs/>
                <w:sz w:val="18"/>
                <w:szCs w:val="18"/>
              </w:rPr>
            </w:pPr>
          </w:p>
          <w:p w14:paraId="1F8E8E97" w14:textId="77777777" w:rsidR="008C6437" w:rsidRDefault="008C6437" w:rsidP="00E5758B">
            <w:pPr>
              <w:jc w:val="left"/>
              <w:rPr>
                <w:rFonts w:cs="Arial"/>
                <w:b/>
                <w:i/>
                <w:iCs/>
                <w:sz w:val="18"/>
                <w:szCs w:val="18"/>
                <w:u w:val="single"/>
              </w:rPr>
            </w:pPr>
            <w:r>
              <w:rPr>
                <w:rFonts w:cs="Arial"/>
                <w:b/>
                <w:i/>
                <w:iCs/>
                <w:sz w:val="18"/>
                <w:szCs w:val="18"/>
                <w:u w:val="single"/>
              </w:rPr>
              <w:t>Category 4 – Vacuum Excavation Services</w:t>
            </w:r>
          </w:p>
          <w:p w14:paraId="3B01029C" w14:textId="77777777" w:rsidR="008C6437" w:rsidRDefault="008C6437" w:rsidP="00E5758B">
            <w:pPr>
              <w:jc w:val="left"/>
              <w:rPr>
                <w:rFonts w:cs="Arial"/>
                <w:bCs/>
                <w:sz w:val="18"/>
                <w:szCs w:val="18"/>
              </w:rPr>
            </w:pPr>
          </w:p>
          <w:p w14:paraId="30CDE6A7" w14:textId="77777777" w:rsidR="008C6437" w:rsidRPr="009A465C" w:rsidRDefault="008C6437" w:rsidP="00E5758B">
            <w:pPr>
              <w:jc w:val="left"/>
              <w:rPr>
                <w:rFonts w:cs="Arial"/>
                <w:bCs/>
                <w:i/>
                <w:iCs/>
                <w:sz w:val="18"/>
                <w:szCs w:val="18"/>
                <w:u w:val="single"/>
              </w:rPr>
            </w:pPr>
            <w:r>
              <w:rPr>
                <w:rFonts w:cs="Arial"/>
                <w:bCs/>
                <w:i/>
                <w:iCs/>
                <w:sz w:val="18"/>
                <w:szCs w:val="18"/>
                <w:u w:val="single"/>
              </w:rPr>
              <w:t>Shortlisted offer not recommended</w:t>
            </w:r>
          </w:p>
          <w:p w14:paraId="66164F2F" w14:textId="77777777" w:rsidR="008C6437" w:rsidRDefault="008C6437" w:rsidP="00E5758B">
            <w:pPr>
              <w:jc w:val="left"/>
              <w:rPr>
                <w:rFonts w:cs="Arial"/>
                <w:bCs/>
                <w:sz w:val="18"/>
                <w:szCs w:val="18"/>
              </w:rPr>
            </w:pPr>
          </w:p>
          <w:p w14:paraId="00E8B8F6" w14:textId="77777777" w:rsidR="008C6437" w:rsidRDefault="008C6437" w:rsidP="00E5758B">
            <w:pPr>
              <w:jc w:val="left"/>
              <w:rPr>
                <w:rFonts w:cs="Arial"/>
                <w:bCs/>
                <w:sz w:val="18"/>
                <w:szCs w:val="18"/>
              </w:rPr>
            </w:pPr>
            <w:r w:rsidRPr="007F3F96">
              <w:rPr>
                <w:rFonts w:cs="Arial"/>
                <w:bCs/>
                <w:sz w:val="18"/>
                <w:szCs w:val="18"/>
              </w:rPr>
              <w:t>Pipe Management Australia Pty Ltd</w:t>
            </w:r>
          </w:p>
          <w:p w14:paraId="7B0C64A5" w14:textId="77777777" w:rsidR="008C6437" w:rsidRDefault="008C6437" w:rsidP="00E5758B">
            <w:pPr>
              <w:jc w:val="left"/>
              <w:rPr>
                <w:rFonts w:cs="Arial"/>
                <w:bCs/>
                <w:sz w:val="18"/>
                <w:szCs w:val="18"/>
              </w:rPr>
            </w:pPr>
            <w:r>
              <w:rPr>
                <w:rFonts w:cs="Arial"/>
                <w:bCs/>
                <w:sz w:val="18"/>
                <w:szCs w:val="18"/>
              </w:rPr>
              <w:t>Achieved VFM of 16.10</w:t>
            </w:r>
          </w:p>
          <w:p w14:paraId="257DFF63" w14:textId="77777777" w:rsidR="008C6437" w:rsidRDefault="008C6437" w:rsidP="00E5758B">
            <w:pPr>
              <w:jc w:val="left"/>
              <w:rPr>
                <w:rFonts w:cs="Arial"/>
                <w:bCs/>
                <w:sz w:val="18"/>
                <w:szCs w:val="18"/>
              </w:rPr>
            </w:pPr>
          </w:p>
          <w:p w14:paraId="6DBB3820" w14:textId="77777777" w:rsidR="008C6437" w:rsidRDefault="008C6437" w:rsidP="00E5758B">
            <w:pPr>
              <w:jc w:val="left"/>
              <w:rPr>
                <w:rFonts w:cs="Arial"/>
                <w:bCs/>
                <w:i/>
                <w:iCs/>
                <w:sz w:val="18"/>
                <w:szCs w:val="18"/>
                <w:u w:val="single"/>
              </w:rPr>
            </w:pPr>
            <w:r>
              <w:rPr>
                <w:rFonts w:cs="Arial"/>
                <w:bCs/>
                <w:i/>
                <w:iCs/>
                <w:sz w:val="18"/>
                <w:szCs w:val="18"/>
                <w:u w:val="single"/>
              </w:rPr>
              <w:t>Offers not shortlisted</w:t>
            </w:r>
          </w:p>
          <w:p w14:paraId="4265288C" w14:textId="77777777" w:rsidR="008C6437" w:rsidRDefault="008C6437" w:rsidP="00E5758B">
            <w:pPr>
              <w:jc w:val="left"/>
              <w:rPr>
                <w:rFonts w:cs="Arial"/>
                <w:bCs/>
                <w:i/>
                <w:iCs/>
                <w:sz w:val="18"/>
                <w:szCs w:val="18"/>
                <w:u w:val="single"/>
              </w:rPr>
            </w:pPr>
          </w:p>
          <w:p w14:paraId="3DD165B1" w14:textId="77777777" w:rsidR="008C6437" w:rsidRPr="00C847DF" w:rsidRDefault="008C6437" w:rsidP="00E5758B">
            <w:pPr>
              <w:jc w:val="left"/>
              <w:rPr>
                <w:rFonts w:cs="Arial"/>
                <w:bCs/>
                <w:sz w:val="18"/>
                <w:szCs w:val="18"/>
              </w:rPr>
            </w:pPr>
            <w:r w:rsidRPr="00C847DF">
              <w:rPr>
                <w:rFonts w:cs="Arial"/>
                <w:bCs/>
                <w:sz w:val="18"/>
                <w:szCs w:val="18"/>
              </w:rPr>
              <w:t>Total Drain Cleaning Services Pty Ltd</w:t>
            </w:r>
          </w:p>
          <w:p w14:paraId="2537012F" w14:textId="77777777" w:rsidR="008C6437" w:rsidRPr="00C847DF" w:rsidRDefault="008C6437" w:rsidP="00E5758B">
            <w:pPr>
              <w:jc w:val="left"/>
              <w:rPr>
                <w:rFonts w:cs="Arial"/>
                <w:bCs/>
                <w:sz w:val="18"/>
                <w:szCs w:val="18"/>
              </w:rPr>
            </w:pPr>
            <w:r w:rsidRPr="00C847DF">
              <w:rPr>
                <w:rFonts w:cs="Arial"/>
                <w:bCs/>
                <w:sz w:val="18"/>
                <w:szCs w:val="18"/>
              </w:rPr>
              <w:t>Achieved VFM o</w:t>
            </w:r>
            <w:r>
              <w:rPr>
                <w:rFonts w:cs="Arial"/>
                <w:bCs/>
                <w:sz w:val="18"/>
                <w:szCs w:val="18"/>
              </w:rPr>
              <w:t>f</w:t>
            </w:r>
            <w:r w:rsidRPr="00C847DF">
              <w:rPr>
                <w:rFonts w:cs="Arial"/>
                <w:bCs/>
                <w:sz w:val="18"/>
                <w:szCs w:val="18"/>
              </w:rPr>
              <w:t xml:space="preserve"> 12.09</w:t>
            </w:r>
          </w:p>
          <w:p w14:paraId="4A351F4C" w14:textId="77777777" w:rsidR="008C6437" w:rsidRPr="00C847DF" w:rsidRDefault="008C6437" w:rsidP="00E5758B">
            <w:pPr>
              <w:jc w:val="left"/>
              <w:rPr>
                <w:rFonts w:cs="Arial"/>
                <w:bCs/>
                <w:sz w:val="18"/>
                <w:szCs w:val="18"/>
              </w:rPr>
            </w:pPr>
          </w:p>
          <w:p w14:paraId="72FE7B6D" w14:textId="77777777" w:rsidR="008C6437" w:rsidRPr="00C847DF" w:rsidRDefault="008C6437" w:rsidP="00E5758B">
            <w:pPr>
              <w:jc w:val="left"/>
              <w:rPr>
                <w:rFonts w:cs="Arial"/>
                <w:bCs/>
                <w:sz w:val="18"/>
                <w:szCs w:val="18"/>
              </w:rPr>
            </w:pPr>
            <w:r w:rsidRPr="00C847DF">
              <w:rPr>
                <w:rFonts w:cs="Arial"/>
                <w:bCs/>
                <w:sz w:val="18"/>
                <w:szCs w:val="18"/>
              </w:rPr>
              <w:t>VAC2U Excavation Hire Pty Ltd</w:t>
            </w:r>
          </w:p>
          <w:p w14:paraId="27D1F61E" w14:textId="77777777" w:rsidR="008C6437" w:rsidRPr="00C847DF" w:rsidRDefault="008C6437" w:rsidP="00E5758B">
            <w:pPr>
              <w:jc w:val="left"/>
              <w:rPr>
                <w:rFonts w:cs="Arial"/>
                <w:bCs/>
                <w:sz w:val="18"/>
                <w:szCs w:val="18"/>
              </w:rPr>
            </w:pPr>
            <w:r w:rsidRPr="00C847DF">
              <w:rPr>
                <w:rFonts w:cs="Arial"/>
                <w:bCs/>
                <w:sz w:val="18"/>
                <w:szCs w:val="18"/>
              </w:rPr>
              <w:t>Achieved VFM of 12.00</w:t>
            </w:r>
          </w:p>
          <w:p w14:paraId="3CDB9791" w14:textId="77777777" w:rsidR="008C6437" w:rsidRPr="00C847DF" w:rsidRDefault="008C6437" w:rsidP="00E5758B">
            <w:pPr>
              <w:jc w:val="left"/>
              <w:rPr>
                <w:rFonts w:cs="Arial"/>
                <w:bCs/>
                <w:sz w:val="18"/>
                <w:szCs w:val="18"/>
              </w:rPr>
            </w:pPr>
          </w:p>
          <w:p w14:paraId="4F527822" w14:textId="77777777" w:rsidR="008C6437" w:rsidRDefault="008C6437" w:rsidP="00E5758B">
            <w:pPr>
              <w:jc w:val="left"/>
              <w:rPr>
                <w:rFonts w:cs="Arial"/>
                <w:bCs/>
                <w:sz w:val="18"/>
                <w:szCs w:val="18"/>
              </w:rPr>
            </w:pPr>
            <w:r w:rsidRPr="00C847DF">
              <w:rPr>
                <w:rFonts w:cs="Arial"/>
                <w:bCs/>
                <w:sz w:val="18"/>
                <w:szCs w:val="18"/>
              </w:rPr>
              <w:t>Tipper Industries as trustee for Tipper Family Trust trading as Aquadig Vacuum Excavation</w:t>
            </w:r>
          </w:p>
          <w:p w14:paraId="29D77DC1" w14:textId="77777777" w:rsidR="008C6437" w:rsidRPr="00C847DF" w:rsidRDefault="008C6437" w:rsidP="00E5758B">
            <w:pPr>
              <w:jc w:val="left"/>
              <w:rPr>
                <w:rFonts w:cs="Arial"/>
                <w:bCs/>
                <w:sz w:val="18"/>
                <w:szCs w:val="18"/>
              </w:rPr>
            </w:pPr>
            <w:r>
              <w:rPr>
                <w:rFonts w:cs="Arial"/>
                <w:bCs/>
                <w:sz w:val="18"/>
                <w:szCs w:val="18"/>
              </w:rPr>
              <w:t>Achieved VFM of 10.65</w:t>
            </w:r>
          </w:p>
          <w:p w14:paraId="4B0020F1" w14:textId="77777777" w:rsidR="008C6437" w:rsidRPr="00C847DF" w:rsidRDefault="008C6437" w:rsidP="00E5758B">
            <w:pPr>
              <w:jc w:val="left"/>
              <w:rPr>
                <w:rFonts w:cs="Arial"/>
                <w:bCs/>
                <w:sz w:val="18"/>
                <w:szCs w:val="18"/>
              </w:rPr>
            </w:pPr>
          </w:p>
          <w:p w14:paraId="5EFC907F" w14:textId="77777777" w:rsidR="008C6437" w:rsidRPr="00C847DF" w:rsidRDefault="008C6437" w:rsidP="00E5758B">
            <w:pPr>
              <w:jc w:val="left"/>
              <w:rPr>
                <w:rFonts w:cs="Arial"/>
                <w:bCs/>
                <w:sz w:val="18"/>
                <w:szCs w:val="18"/>
              </w:rPr>
            </w:pPr>
            <w:r w:rsidRPr="00C847DF">
              <w:rPr>
                <w:rFonts w:cs="Arial"/>
                <w:bCs/>
                <w:sz w:val="18"/>
                <w:szCs w:val="18"/>
              </w:rPr>
              <w:t>Cleanaway Industrial Solutions Pty Ltd</w:t>
            </w:r>
            <w:r>
              <w:rPr>
                <w:rFonts w:cs="Arial"/>
                <w:bCs/>
                <w:sz w:val="18"/>
                <w:szCs w:val="18"/>
              </w:rPr>
              <w:t>*</w:t>
            </w:r>
          </w:p>
          <w:p w14:paraId="1A4034E7" w14:textId="77777777" w:rsidR="008C6437" w:rsidRPr="00C847DF" w:rsidRDefault="008C6437" w:rsidP="00E5758B">
            <w:pPr>
              <w:jc w:val="left"/>
              <w:rPr>
                <w:rFonts w:cs="Arial"/>
                <w:bCs/>
                <w:sz w:val="18"/>
                <w:szCs w:val="18"/>
              </w:rPr>
            </w:pPr>
          </w:p>
          <w:p w14:paraId="2C3A3073" w14:textId="77777777" w:rsidR="008C6437" w:rsidRPr="00C847DF" w:rsidRDefault="008C6437" w:rsidP="00E5758B">
            <w:pPr>
              <w:jc w:val="left"/>
              <w:rPr>
                <w:rFonts w:cs="Arial"/>
                <w:bCs/>
                <w:sz w:val="18"/>
                <w:szCs w:val="18"/>
              </w:rPr>
            </w:pPr>
            <w:r w:rsidRPr="00C847DF">
              <w:rPr>
                <w:rFonts w:cs="Arial"/>
                <w:bCs/>
                <w:sz w:val="18"/>
                <w:szCs w:val="18"/>
              </w:rPr>
              <w:t>Aussie Hydro-Vac Services Pty Ltd</w:t>
            </w:r>
            <w:r>
              <w:rPr>
                <w:rFonts w:cs="Arial"/>
                <w:bCs/>
                <w:sz w:val="18"/>
                <w:szCs w:val="18"/>
              </w:rPr>
              <w:t>*</w:t>
            </w:r>
          </w:p>
          <w:p w14:paraId="4F617DE6" w14:textId="77777777" w:rsidR="008C6437" w:rsidRPr="00C847DF" w:rsidRDefault="008C6437" w:rsidP="00E5758B">
            <w:pPr>
              <w:jc w:val="left"/>
              <w:rPr>
                <w:rFonts w:cs="Arial"/>
                <w:bCs/>
                <w:sz w:val="18"/>
                <w:szCs w:val="18"/>
              </w:rPr>
            </w:pPr>
          </w:p>
          <w:p w14:paraId="6A27BD63" w14:textId="77777777" w:rsidR="008C6437" w:rsidRPr="00C847DF" w:rsidRDefault="008C6437" w:rsidP="00E5758B">
            <w:pPr>
              <w:jc w:val="left"/>
              <w:rPr>
                <w:rFonts w:cs="Arial"/>
                <w:bCs/>
                <w:sz w:val="18"/>
                <w:szCs w:val="18"/>
              </w:rPr>
            </w:pPr>
            <w:r w:rsidRPr="00C847DF">
              <w:rPr>
                <w:rFonts w:cs="Arial"/>
                <w:bCs/>
                <w:sz w:val="18"/>
                <w:szCs w:val="18"/>
              </w:rPr>
              <w:t>CSA Group Pty Ltd</w:t>
            </w:r>
            <w:r>
              <w:rPr>
                <w:rFonts w:cs="Arial"/>
                <w:bCs/>
                <w:sz w:val="18"/>
                <w:szCs w:val="18"/>
              </w:rPr>
              <w:t>*</w:t>
            </w:r>
          </w:p>
          <w:p w14:paraId="11998132" w14:textId="77777777" w:rsidR="008C6437" w:rsidRPr="00C847DF" w:rsidRDefault="008C6437" w:rsidP="00E5758B">
            <w:pPr>
              <w:jc w:val="left"/>
              <w:rPr>
                <w:rFonts w:cs="Arial"/>
                <w:bCs/>
                <w:sz w:val="18"/>
                <w:szCs w:val="18"/>
              </w:rPr>
            </w:pPr>
          </w:p>
          <w:p w14:paraId="48FE02CD" w14:textId="77777777" w:rsidR="008C6437" w:rsidRPr="00C847DF" w:rsidRDefault="008C6437" w:rsidP="00E5758B">
            <w:pPr>
              <w:jc w:val="left"/>
              <w:rPr>
                <w:rFonts w:cs="Arial"/>
                <w:bCs/>
                <w:sz w:val="18"/>
                <w:szCs w:val="18"/>
              </w:rPr>
            </w:pPr>
            <w:r w:rsidRPr="00C847DF">
              <w:rPr>
                <w:rFonts w:cs="Arial"/>
                <w:bCs/>
                <w:sz w:val="18"/>
                <w:szCs w:val="18"/>
              </w:rPr>
              <w:t>Rangedale Qld Pty Ltd</w:t>
            </w:r>
            <w:r>
              <w:rPr>
                <w:rFonts w:cs="Arial"/>
                <w:bCs/>
                <w:sz w:val="18"/>
                <w:szCs w:val="18"/>
              </w:rPr>
              <w:t>*</w:t>
            </w:r>
          </w:p>
          <w:p w14:paraId="53BE4FAF" w14:textId="77777777" w:rsidR="008C6437" w:rsidRPr="00C847DF" w:rsidRDefault="008C6437" w:rsidP="00E5758B">
            <w:pPr>
              <w:jc w:val="left"/>
              <w:rPr>
                <w:rFonts w:cs="Arial"/>
                <w:bCs/>
                <w:sz w:val="18"/>
                <w:szCs w:val="18"/>
              </w:rPr>
            </w:pPr>
          </w:p>
          <w:p w14:paraId="4703C4EA" w14:textId="77777777" w:rsidR="008C6437" w:rsidRPr="00C847DF" w:rsidRDefault="008C6437" w:rsidP="00E5758B">
            <w:pPr>
              <w:jc w:val="left"/>
              <w:rPr>
                <w:rFonts w:cs="Arial"/>
                <w:bCs/>
                <w:sz w:val="18"/>
                <w:szCs w:val="18"/>
              </w:rPr>
            </w:pPr>
            <w:r w:rsidRPr="00C847DF">
              <w:rPr>
                <w:rFonts w:cs="Arial"/>
                <w:bCs/>
                <w:sz w:val="18"/>
                <w:szCs w:val="18"/>
              </w:rPr>
              <w:t>Elite Drilling Solutions Pty Ltd</w:t>
            </w:r>
            <w:r>
              <w:rPr>
                <w:rFonts w:cs="Arial"/>
                <w:bCs/>
                <w:sz w:val="18"/>
                <w:szCs w:val="18"/>
              </w:rPr>
              <w:t>*</w:t>
            </w:r>
          </w:p>
          <w:p w14:paraId="76A624C3" w14:textId="77777777" w:rsidR="008C6437" w:rsidRPr="00C847DF" w:rsidRDefault="008C6437" w:rsidP="00E5758B">
            <w:pPr>
              <w:jc w:val="left"/>
              <w:rPr>
                <w:rFonts w:cs="Arial"/>
                <w:bCs/>
                <w:sz w:val="18"/>
                <w:szCs w:val="18"/>
              </w:rPr>
            </w:pPr>
          </w:p>
          <w:p w14:paraId="5EDD5249" w14:textId="77777777" w:rsidR="008C6437" w:rsidRPr="00C847DF" w:rsidRDefault="008C6437" w:rsidP="00E5758B">
            <w:pPr>
              <w:jc w:val="left"/>
              <w:rPr>
                <w:rFonts w:cs="Arial"/>
                <w:bCs/>
                <w:sz w:val="18"/>
                <w:szCs w:val="18"/>
              </w:rPr>
            </w:pPr>
            <w:r w:rsidRPr="00C847DF">
              <w:rPr>
                <w:rFonts w:cs="Arial"/>
                <w:bCs/>
                <w:sz w:val="18"/>
                <w:szCs w:val="18"/>
              </w:rPr>
              <w:t>Utility Location Services Pty Ltd</w:t>
            </w:r>
            <w:r>
              <w:rPr>
                <w:rFonts w:cs="Arial"/>
                <w:bCs/>
                <w:sz w:val="18"/>
                <w:szCs w:val="18"/>
              </w:rPr>
              <w:t>*</w:t>
            </w:r>
          </w:p>
          <w:p w14:paraId="6BAAA7B0" w14:textId="77777777" w:rsidR="008C6437" w:rsidRPr="00C847DF" w:rsidRDefault="008C6437" w:rsidP="00E5758B">
            <w:pPr>
              <w:jc w:val="left"/>
              <w:rPr>
                <w:rFonts w:cs="Arial"/>
                <w:bCs/>
                <w:sz w:val="18"/>
                <w:szCs w:val="18"/>
              </w:rPr>
            </w:pPr>
          </w:p>
          <w:p w14:paraId="0CEFFDBB" w14:textId="77777777" w:rsidR="008C6437" w:rsidRPr="00C847DF" w:rsidRDefault="008C6437" w:rsidP="00E5758B">
            <w:pPr>
              <w:jc w:val="left"/>
              <w:rPr>
                <w:rFonts w:cs="Arial"/>
                <w:bCs/>
                <w:sz w:val="18"/>
                <w:szCs w:val="18"/>
              </w:rPr>
            </w:pPr>
            <w:r w:rsidRPr="00C847DF">
              <w:rPr>
                <w:rFonts w:cs="Arial"/>
                <w:bCs/>
                <w:sz w:val="18"/>
                <w:szCs w:val="18"/>
              </w:rPr>
              <w:t>Patriot Tankers Pty Ltd</w:t>
            </w:r>
            <w:r>
              <w:rPr>
                <w:rFonts w:cs="Arial"/>
                <w:bCs/>
                <w:sz w:val="18"/>
                <w:szCs w:val="18"/>
              </w:rPr>
              <w:t>*</w:t>
            </w:r>
          </w:p>
          <w:p w14:paraId="6DE5ACE6" w14:textId="77777777" w:rsidR="008C6437" w:rsidRPr="00C847DF" w:rsidRDefault="008C6437" w:rsidP="00E5758B">
            <w:pPr>
              <w:jc w:val="left"/>
              <w:rPr>
                <w:rFonts w:cs="Arial"/>
                <w:bCs/>
                <w:sz w:val="18"/>
                <w:szCs w:val="18"/>
              </w:rPr>
            </w:pPr>
          </w:p>
          <w:p w14:paraId="1F26D5B7" w14:textId="77777777" w:rsidR="008C6437" w:rsidRPr="00C847DF" w:rsidRDefault="008C6437" w:rsidP="00E5758B">
            <w:pPr>
              <w:jc w:val="left"/>
              <w:rPr>
                <w:rFonts w:cs="Arial"/>
                <w:bCs/>
                <w:sz w:val="18"/>
                <w:szCs w:val="18"/>
              </w:rPr>
            </w:pPr>
            <w:r w:rsidRPr="00C847DF">
              <w:rPr>
                <w:rFonts w:cs="Arial"/>
                <w:bCs/>
                <w:sz w:val="18"/>
                <w:szCs w:val="18"/>
              </w:rPr>
              <w:t>Dynamic Hydro Excavations Pty Ltd</w:t>
            </w:r>
            <w:r>
              <w:rPr>
                <w:rFonts w:cs="Arial"/>
                <w:bCs/>
                <w:sz w:val="18"/>
                <w:szCs w:val="18"/>
              </w:rPr>
              <w:t>*</w:t>
            </w:r>
          </w:p>
          <w:p w14:paraId="2FE17F29" w14:textId="77777777" w:rsidR="008C6437" w:rsidRPr="00C847DF" w:rsidRDefault="008C6437" w:rsidP="00E5758B">
            <w:pPr>
              <w:jc w:val="left"/>
              <w:rPr>
                <w:rFonts w:cs="Arial"/>
                <w:bCs/>
                <w:sz w:val="18"/>
                <w:szCs w:val="18"/>
              </w:rPr>
            </w:pPr>
          </w:p>
          <w:p w14:paraId="78D80BC7" w14:textId="77777777" w:rsidR="008C6437" w:rsidRPr="00C847DF" w:rsidRDefault="008C6437" w:rsidP="00E5758B">
            <w:pPr>
              <w:jc w:val="left"/>
              <w:rPr>
                <w:rFonts w:cs="Arial"/>
                <w:bCs/>
                <w:sz w:val="18"/>
                <w:szCs w:val="18"/>
              </w:rPr>
            </w:pPr>
            <w:r w:rsidRPr="00C847DF">
              <w:rPr>
                <w:rFonts w:cs="Arial"/>
                <w:bCs/>
                <w:sz w:val="18"/>
                <w:szCs w:val="18"/>
              </w:rPr>
              <w:t>Loader VAC Solutions Pty Ltd</w:t>
            </w:r>
          </w:p>
          <w:p w14:paraId="1348C0DD" w14:textId="77777777" w:rsidR="008C6437" w:rsidRPr="00C847DF" w:rsidRDefault="008C6437" w:rsidP="00E5758B">
            <w:pPr>
              <w:jc w:val="left"/>
              <w:rPr>
                <w:rFonts w:cs="Arial"/>
                <w:bCs/>
                <w:sz w:val="18"/>
                <w:szCs w:val="18"/>
              </w:rPr>
            </w:pPr>
            <w:r w:rsidRPr="00C847DF">
              <w:rPr>
                <w:rFonts w:cs="Arial"/>
                <w:bCs/>
                <w:sz w:val="18"/>
                <w:szCs w:val="18"/>
              </w:rPr>
              <w:t>as the trustee for Loader VAC Solutions Trust</w:t>
            </w:r>
            <w:r>
              <w:rPr>
                <w:rFonts w:cs="Arial"/>
                <w:bCs/>
                <w:sz w:val="18"/>
                <w:szCs w:val="18"/>
              </w:rPr>
              <w:t>*</w:t>
            </w:r>
          </w:p>
          <w:p w14:paraId="691BA397" w14:textId="77777777" w:rsidR="008C6437" w:rsidRPr="007F4C77" w:rsidRDefault="008C6437" w:rsidP="00E5758B">
            <w:pPr>
              <w:jc w:val="left"/>
              <w:rPr>
                <w:rFonts w:cs="Arial"/>
                <w:bCs/>
                <w:i/>
                <w:iCs/>
                <w:sz w:val="18"/>
                <w:szCs w:val="18"/>
                <w:u w:val="single"/>
              </w:rPr>
            </w:pPr>
          </w:p>
          <w:p w14:paraId="645FD8BB" w14:textId="77777777" w:rsidR="008C6437" w:rsidRPr="00332080" w:rsidRDefault="008C6437" w:rsidP="00E5758B">
            <w:pPr>
              <w:jc w:val="left"/>
              <w:rPr>
                <w:rFonts w:cs="Arial"/>
                <w:sz w:val="18"/>
                <w:szCs w:val="18"/>
              </w:rPr>
            </w:pPr>
            <w:r w:rsidRPr="00B02117">
              <w:rPr>
                <w:rFonts w:cs="Arial"/>
                <w:bCs/>
                <w:i/>
                <w:iCs/>
                <w:sz w:val="18"/>
                <w:szCs w:val="18"/>
              </w:rPr>
              <w:t xml:space="preserve">*Tender price and VFM not applicable as offer did not meet minimum </w:t>
            </w:r>
            <w:r>
              <w:rPr>
                <w:rFonts w:cs="Arial"/>
                <w:bCs/>
                <w:i/>
                <w:iCs/>
                <w:sz w:val="18"/>
                <w:szCs w:val="18"/>
              </w:rPr>
              <w:t>non</w:t>
            </w:r>
            <w:r>
              <w:rPr>
                <w:rFonts w:cs="Arial"/>
                <w:bCs/>
                <w:i/>
                <w:iCs/>
                <w:sz w:val="18"/>
                <w:szCs w:val="18"/>
              </w:rPr>
              <w:noBreakHyphen/>
              <w:t>price</w:t>
            </w:r>
            <w:r w:rsidRPr="00B02117">
              <w:rPr>
                <w:rFonts w:cs="Arial"/>
                <w:bCs/>
                <w:i/>
                <w:iCs/>
                <w:sz w:val="18"/>
                <w:szCs w:val="18"/>
              </w:rPr>
              <w:t xml:space="preserve"> 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0A67F5" w14:textId="77777777" w:rsidR="008C6437" w:rsidRDefault="008C6437" w:rsidP="00E5758B">
            <w:pPr>
              <w:jc w:val="right"/>
              <w:rPr>
                <w:rFonts w:cs="Arial"/>
                <w:bCs/>
                <w:sz w:val="18"/>
                <w:szCs w:val="18"/>
              </w:rPr>
            </w:pPr>
          </w:p>
          <w:p w14:paraId="4642FCAB" w14:textId="77777777" w:rsidR="008C6437" w:rsidRDefault="008C6437" w:rsidP="00E5758B">
            <w:pPr>
              <w:jc w:val="right"/>
              <w:rPr>
                <w:rFonts w:cs="Arial"/>
                <w:bCs/>
                <w:sz w:val="18"/>
                <w:szCs w:val="18"/>
              </w:rPr>
            </w:pPr>
          </w:p>
          <w:p w14:paraId="12E3FDB9" w14:textId="77777777" w:rsidR="008C6437" w:rsidRDefault="008C6437" w:rsidP="00E5758B">
            <w:pPr>
              <w:jc w:val="right"/>
              <w:rPr>
                <w:rFonts w:cs="Arial"/>
                <w:bCs/>
                <w:sz w:val="18"/>
                <w:szCs w:val="18"/>
              </w:rPr>
            </w:pPr>
          </w:p>
          <w:p w14:paraId="4F894E44" w14:textId="77777777" w:rsidR="008C6437" w:rsidRDefault="008C6437" w:rsidP="00E5758B">
            <w:pPr>
              <w:jc w:val="right"/>
              <w:rPr>
                <w:rFonts w:cs="Arial"/>
                <w:bCs/>
                <w:sz w:val="18"/>
                <w:szCs w:val="18"/>
              </w:rPr>
            </w:pPr>
          </w:p>
          <w:p w14:paraId="618C590C" w14:textId="77777777" w:rsidR="008C6437" w:rsidRDefault="008C6437" w:rsidP="00E5758B">
            <w:pPr>
              <w:jc w:val="right"/>
              <w:rPr>
                <w:rFonts w:cs="Arial"/>
                <w:bCs/>
                <w:sz w:val="18"/>
                <w:szCs w:val="18"/>
              </w:rPr>
            </w:pPr>
          </w:p>
          <w:p w14:paraId="60411319" w14:textId="77777777" w:rsidR="008C6437" w:rsidRDefault="008C6437" w:rsidP="00E5758B">
            <w:pPr>
              <w:jc w:val="right"/>
              <w:rPr>
                <w:rFonts w:cs="Arial"/>
                <w:bCs/>
                <w:sz w:val="18"/>
                <w:szCs w:val="18"/>
              </w:rPr>
            </w:pPr>
          </w:p>
          <w:p w14:paraId="3B869BF2" w14:textId="77777777" w:rsidR="008C6437" w:rsidRDefault="008C6437" w:rsidP="00E5758B">
            <w:pPr>
              <w:jc w:val="right"/>
              <w:rPr>
                <w:rFonts w:cs="Arial"/>
                <w:bCs/>
                <w:sz w:val="18"/>
                <w:szCs w:val="18"/>
              </w:rPr>
            </w:pPr>
          </w:p>
          <w:p w14:paraId="3619620A" w14:textId="77777777" w:rsidR="008C6437" w:rsidRDefault="008C6437" w:rsidP="00E5758B">
            <w:pPr>
              <w:jc w:val="right"/>
              <w:rPr>
                <w:rFonts w:cs="Arial"/>
                <w:bCs/>
                <w:sz w:val="18"/>
                <w:szCs w:val="18"/>
              </w:rPr>
            </w:pPr>
          </w:p>
          <w:p w14:paraId="06D2EC48" w14:textId="77777777" w:rsidR="008C6437" w:rsidRDefault="008C6437" w:rsidP="00E5758B">
            <w:pPr>
              <w:jc w:val="right"/>
              <w:rPr>
                <w:rFonts w:cs="Arial"/>
                <w:bCs/>
                <w:sz w:val="18"/>
                <w:szCs w:val="18"/>
              </w:rPr>
            </w:pPr>
          </w:p>
          <w:p w14:paraId="64BF470B" w14:textId="77777777" w:rsidR="008C6437" w:rsidRDefault="008C6437" w:rsidP="00E5758B">
            <w:pPr>
              <w:jc w:val="right"/>
              <w:rPr>
                <w:rFonts w:cs="Arial"/>
                <w:bCs/>
                <w:sz w:val="18"/>
                <w:szCs w:val="18"/>
              </w:rPr>
            </w:pPr>
          </w:p>
          <w:p w14:paraId="19155660" w14:textId="77777777" w:rsidR="008C6437" w:rsidRDefault="008C6437" w:rsidP="00E5758B">
            <w:pPr>
              <w:jc w:val="right"/>
              <w:rPr>
                <w:rFonts w:cs="Arial"/>
                <w:bCs/>
                <w:sz w:val="18"/>
                <w:szCs w:val="18"/>
              </w:rPr>
            </w:pPr>
          </w:p>
          <w:p w14:paraId="629F717F" w14:textId="77777777" w:rsidR="008C6437" w:rsidRDefault="008C6437" w:rsidP="00E5758B">
            <w:pPr>
              <w:jc w:val="right"/>
              <w:rPr>
                <w:rFonts w:cs="Arial"/>
                <w:bCs/>
                <w:sz w:val="18"/>
                <w:szCs w:val="18"/>
              </w:rPr>
            </w:pPr>
          </w:p>
          <w:p w14:paraId="19D20010" w14:textId="77777777" w:rsidR="008C6437" w:rsidRPr="00E31A26" w:rsidRDefault="008C6437" w:rsidP="00E5758B">
            <w:pPr>
              <w:jc w:val="right"/>
              <w:rPr>
                <w:rFonts w:cs="Arial"/>
                <w:bCs/>
                <w:sz w:val="18"/>
                <w:szCs w:val="18"/>
              </w:rPr>
            </w:pPr>
            <w:r w:rsidRPr="00E31A26">
              <w:rPr>
                <w:rFonts w:cs="Arial"/>
                <w:bCs/>
                <w:sz w:val="18"/>
                <w:szCs w:val="18"/>
              </w:rPr>
              <w:t>$8,355,426</w:t>
            </w:r>
          </w:p>
          <w:p w14:paraId="28592102" w14:textId="77777777" w:rsidR="008C6437" w:rsidRDefault="008C6437" w:rsidP="00E5758B">
            <w:pPr>
              <w:jc w:val="right"/>
              <w:rPr>
                <w:rFonts w:cs="Arial"/>
                <w:bCs/>
                <w:sz w:val="18"/>
                <w:szCs w:val="18"/>
              </w:rPr>
            </w:pPr>
          </w:p>
          <w:p w14:paraId="7E54103B" w14:textId="77777777" w:rsidR="008C6437" w:rsidRDefault="008C6437" w:rsidP="00E5758B">
            <w:pPr>
              <w:jc w:val="right"/>
              <w:rPr>
                <w:rFonts w:cs="Arial"/>
                <w:bCs/>
                <w:sz w:val="18"/>
                <w:szCs w:val="18"/>
              </w:rPr>
            </w:pPr>
          </w:p>
          <w:p w14:paraId="79FFA4B6" w14:textId="77777777" w:rsidR="008C6437" w:rsidRPr="00E31A26" w:rsidRDefault="008C6437" w:rsidP="00E5758B">
            <w:pPr>
              <w:keepNext/>
              <w:jc w:val="right"/>
              <w:rPr>
                <w:rFonts w:cs="Arial"/>
                <w:bCs/>
                <w:sz w:val="18"/>
                <w:szCs w:val="18"/>
              </w:rPr>
            </w:pPr>
            <w:r w:rsidRPr="00E31A26">
              <w:rPr>
                <w:rFonts w:cs="Arial"/>
                <w:bCs/>
                <w:sz w:val="18"/>
                <w:szCs w:val="18"/>
              </w:rPr>
              <w:t>$8,341,032</w:t>
            </w:r>
          </w:p>
          <w:p w14:paraId="5F5ECEEE" w14:textId="77777777" w:rsidR="008C6437" w:rsidRDefault="008C6437" w:rsidP="00E5758B">
            <w:pPr>
              <w:keepNext/>
              <w:jc w:val="right"/>
              <w:rPr>
                <w:rFonts w:cs="Arial"/>
                <w:bCs/>
                <w:sz w:val="18"/>
                <w:szCs w:val="18"/>
              </w:rPr>
            </w:pPr>
          </w:p>
          <w:p w14:paraId="53356131" w14:textId="77777777" w:rsidR="008C6437" w:rsidRDefault="008C6437" w:rsidP="00E5758B">
            <w:pPr>
              <w:keepNext/>
              <w:jc w:val="right"/>
              <w:rPr>
                <w:rFonts w:cs="Arial"/>
                <w:bCs/>
                <w:sz w:val="18"/>
                <w:szCs w:val="18"/>
              </w:rPr>
            </w:pPr>
          </w:p>
          <w:p w14:paraId="41DE81BF" w14:textId="77777777" w:rsidR="008C6437" w:rsidRDefault="008C6437" w:rsidP="00E5758B">
            <w:pPr>
              <w:keepNext/>
              <w:jc w:val="right"/>
              <w:rPr>
                <w:rFonts w:cs="Arial"/>
                <w:bCs/>
                <w:sz w:val="18"/>
                <w:szCs w:val="18"/>
              </w:rPr>
            </w:pPr>
            <w:r w:rsidRPr="00E31A26">
              <w:rPr>
                <w:rFonts w:cs="Arial"/>
                <w:bCs/>
                <w:sz w:val="18"/>
                <w:szCs w:val="18"/>
              </w:rPr>
              <w:t>$10,968,541</w:t>
            </w:r>
          </w:p>
          <w:p w14:paraId="10245A46" w14:textId="77777777" w:rsidR="008C6437" w:rsidRDefault="008C6437" w:rsidP="00E5758B">
            <w:pPr>
              <w:jc w:val="right"/>
              <w:rPr>
                <w:rFonts w:cs="Arial"/>
                <w:bCs/>
                <w:sz w:val="18"/>
                <w:szCs w:val="18"/>
              </w:rPr>
            </w:pPr>
          </w:p>
          <w:p w14:paraId="5DA7F9C2" w14:textId="77777777" w:rsidR="008C6437" w:rsidRDefault="008C6437" w:rsidP="00E5758B">
            <w:pPr>
              <w:jc w:val="right"/>
              <w:rPr>
                <w:rFonts w:cs="Arial"/>
                <w:bCs/>
                <w:sz w:val="18"/>
                <w:szCs w:val="18"/>
              </w:rPr>
            </w:pPr>
          </w:p>
          <w:p w14:paraId="10256883" w14:textId="77777777" w:rsidR="008C6437" w:rsidRDefault="008C6437" w:rsidP="00E5758B">
            <w:pPr>
              <w:jc w:val="right"/>
              <w:rPr>
                <w:rFonts w:cs="Arial"/>
                <w:bCs/>
                <w:sz w:val="18"/>
                <w:szCs w:val="18"/>
              </w:rPr>
            </w:pPr>
          </w:p>
          <w:p w14:paraId="062725B0" w14:textId="77777777" w:rsidR="008C6437" w:rsidRDefault="008C6437" w:rsidP="00E5758B">
            <w:pPr>
              <w:jc w:val="right"/>
              <w:rPr>
                <w:rFonts w:cs="Arial"/>
                <w:bCs/>
                <w:sz w:val="18"/>
                <w:szCs w:val="18"/>
              </w:rPr>
            </w:pPr>
          </w:p>
          <w:p w14:paraId="26DD77FA" w14:textId="77777777" w:rsidR="008C6437" w:rsidRDefault="008C6437" w:rsidP="00E5758B">
            <w:pPr>
              <w:jc w:val="right"/>
              <w:rPr>
                <w:rFonts w:cs="Arial"/>
                <w:bCs/>
                <w:sz w:val="18"/>
                <w:szCs w:val="18"/>
              </w:rPr>
            </w:pPr>
          </w:p>
          <w:p w14:paraId="19507DA7" w14:textId="77777777" w:rsidR="008C6437" w:rsidRDefault="008C6437" w:rsidP="00E5758B">
            <w:pPr>
              <w:jc w:val="right"/>
              <w:rPr>
                <w:rFonts w:cs="Arial"/>
                <w:bCs/>
                <w:sz w:val="18"/>
                <w:szCs w:val="18"/>
              </w:rPr>
            </w:pPr>
            <w:r>
              <w:rPr>
                <w:rFonts w:cs="Arial"/>
                <w:bCs/>
                <w:sz w:val="18"/>
                <w:szCs w:val="18"/>
              </w:rPr>
              <w:t>Not applicable (N/A)*</w:t>
            </w:r>
          </w:p>
          <w:p w14:paraId="3FF11C40" w14:textId="77777777" w:rsidR="008C6437" w:rsidRDefault="008C6437" w:rsidP="00E5758B">
            <w:pPr>
              <w:jc w:val="right"/>
              <w:rPr>
                <w:rFonts w:cs="Arial"/>
                <w:bCs/>
                <w:sz w:val="18"/>
                <w:szCs w:val="18"/>
              </w:rPr>
            </w:pPr>
          </w:p>
          <w:p w14:paraId="1FD5A003" w14:textId="77777777" w:rsidR="008C6437" w:rsidRDefault="008C6437" w:rsidP="00E5758B">
            <w:pPr>
              <w:jc w:val="right"/>
              <w:rPr>
                <w:rFonts w:cs="Arial"/>
                <w:bCs/>
                <w:sz w:val="18"/>
                <w:szCs w:val="18"/>
              </w:rPr>
            </w:pPr>
            <w:r>
              <w:rPr>
                <w:rFonts w:cs="Arial"/>
                <w:bCs/>
                <w:sz w:val="18"/>
                <w:szCs w:val="18"/>
              </w:rPr>
              <w:t>N/A*</w:t>
            </w:r>
          </w:p>
          <w:p w14:paraId="7D6A00AA" w14:textId="77777777" w:rsidR="008C6437" w:rsidRDefault="008C6437" w:rsidP="00E5758B">
            <w:pPr>
              <w:rPr>
                <w:rFonts w:cs="Arial"/>
                <w:bCs/>
                <w:sz w:val="18"/>
                <w:szCs w:val="18"/>
              </w:rPr>
            </w:pPr>
          </w:p>
          <w:p w14:paraId="39D7C54E" w14:textId="77777777" w:rsidR="00F12DB1" w:rsidRDefault="00F12DB1" w:rsidP="00E5758B">
            <w:pPr>
              <w:rPr>
                <w:rFonts w:cs="Arial"/>
                <w:bCs/>
                <w:sz w:val="18"/>
                <w:szCs w:val="18"/>
              </w:rPr>
            </w:pPr>
          </w:p>
          <w:p w14:paraId="66A87CF5" w14:textId="77777777" w:rsidR="008C6437" w:rsidRDefault="008C6437" w:rsidP="00E5758B">
            <w:pPr>
              <w:jc w:val="right"/>
              <w:rPr>
                <w:rFonts w:cs="Arial"/>
                <w:bCs/>
                <w:sz w:val="18"/>
                <w:szCs w:val="18"/>
              </w:rPr>
            </w:pPr>
            <w:r>
              <w:rPr>
                <w:rFonts w:cs="Arial"/>
                <w:bCs/>
                <w:sz w:val="18"/>
                <w:szCs w:val="18"/>
              </w:rPr>
              <w:t>N/A*</w:t>
            </w:r>
          </w:p>
          <w:p w14:paraId="68CE9EF0" w14:textId="77777777" w:rsidR="008C6437" w:rsidRDefault="008C6437" w:rsidP="00E5758B">
            <w:pPr>
              <w:jc w:val="right"/>
              <w:rPr>
                <w:rFonts w:cs="Arial"/>
                <w:bCs/>
                <w:sz w:val="18"/>
                <w:szCs w:val="18"/>
              </w:rPr>
            </w:pPr>
          </w:p>
          <w:p w14:paraId="59B45885" w14:textId="77777777" w:rsidR="008C6437" w:rsidRDefault="008C6437" w:rsidP="00E5758B">
            <w:pPr>
              <w:jc w:val="right"/>
              <w:rPr>
                <w:rFonts w:cs="Arial"/>
                <w:bCs/>
                <w:sz w:val="18"/>
                <w:szCs w:val="18"/>
              </w:rPr>
            </w:pPr>
            <w:r>
              <w:rPr>
                <w:rFonts w:cs="Arial"/>
                <w:bCs/>
                <w:sz w:val="18"/>
                <w:szCs w:val="18"/>
              </w:rPr>
              <w:t>N/A*</w:t>
            </w:r>
          </w:p>
          <w:p w14:paraId="76B4BF67" w14:textId="77777777" w:rsidR="008C6437" w:rsidRDefault="008C6437" w:rsidP="00E5758B">
            <w:pPr>
              <w:jc w:val="right"/>
              <w:rPr>
                <w:rFonts w:cs="Arial"/>
                <w:bCs/>
                <w:sz w:val="18"/>
                <w:szCs w:val="18"/>
              </w:rPr>
            </w:pPr>
          </w:p>
          <w:p w14:paraId="0F1FD180" w14:textId="77777777" w:rsidR="008C6437" w:rsidRDefault="008C6437" w:rsidP="00E5758B">
            <w:pPr>
              <w:jc w:val="right"/>
              <w:rPr>
                <w:rFonts w:cs="Arial"/>
                <w:bCs/>
                <w:sz w:val="18"/>
                <w:szCs w:val="18"/>
              </w:rPr>
            </w:pPr>
            <w:r>
              <w:rPr>
                <w:rFonts w:cs="Arial"/>
                <w:bCs/>
                <w:sz w:val="18"/>
                <w:szCs w:val="18"/>
              </w:rPr>
              <w:t>N/A*</w:t>
            </w:r>
          </w:p>
          <w:p w14:paraId="52B4D15F" w14:textId="77777777" w:rsidR="008C6437" w:rsidRDefault="008C6437" w:rsidP="00E5758B">
            <w:pPr>
              <w:jc w:val="right"/>
              <w:rPr>
                <w:rFonts w:cs="Arial"/>
                <w:bCs/>
                <w:sz w:val="18"/>
                <w:szCs w:val="18"/>
              </w:rPr>
            </w:pPr>
          </w:p>
          <w:p w14:paraId="7DD11A5A" w14:textId="77777777" w:rsidR="008C6437" w:rsidRDefault="008C6437" w:rsidP="00E5758B">
            <w:pPr>
              <w:jc w:val="right"/>
              <w:rPr>
                <w:rFonts w:cs="Arial"/>
                <w:bCs/>
                <w:sz w:val="18"/>
                <w:szCs w:val="18"/>
              </w:rPr>
            </w:pPr>
            <w:r>
              <w:rPr>
                <w:rFonts w:cs="Arial"/>
                <w:bCs/>
                <w:sz w:val="18"/>
                <w:szCs w:val="18"/>
              </w:rPr>
              <w:t>N/A*</w:t>
            </w:r>
          </w:p>
          <w:p w14:paraId="59ECDDAA" w14:textId="77777777" w:rsidR="008C6437" w:rsidRDefault="008C6437" w:rsidP="00E5758B">
            <w:pPr>
              <w:jc w:val="right"/>
              <w:rPr>
                <w:rFonts w:cs="Arial"/>
                <w:bCs/>
                <w:sz w:val="18"/>
                <w:szCs w:val="18"/>
              </w:rPr>
            </w:pPr>
          </w:p>
          <w:p w14:paraId="6F009D0B" w14:textId="77777777" w:rsidR="008C6437" w:rsidRDefault="008C6437" w:rsidP="00E5758B">
            <w:pPr>
              <w:rPr>
                <w:rFonts w:cs="Arial"/>
                <w:bCs/>
                <w:sz w:val="18"/>
                <w:szCs w:val="18"/>
              </w:rPr>
            </w:pPr>
          </w:p>
          <w:p w14:paraId="0595AA7B" w14:textId="77777777" w:rsidR="008C6437" w:rsidRDefault="008C6437" w:rsidP="00E5758B">
            <w:pPr>
              <w:jc w:val="right"/>
              <w:rPr>
                <w:rFonts w:cs="Arial"/>
                <w:bCs/>
                <w:sz w:val="18"/>
                <w:szCs w:val="18"/>
              </w:rPr>
            </w:pPr>
            <w:r>
              <w:rPr>
                <w:rFonts w:cs="Arial"/>
                <w:bCs/>
                <w:sz w:val="18"/>
                <w:szCs w:val="18"/>
              </w:rPr>
              <w:t>N/A*</w:t>
            </w:r>
          </w:p>
          <w:p w14:paraId="59B9F158" w14:textId="77777777" w:rsidR="008C6437" w:rsidRDefault="008C6437" w:rsidP="00E5758B">
            <w:pPr>
              <w:jc w:val="right"/>
              <w:rPr>
                <w:rFonts w:cs="Arial"/>
                <w:bCs/>
                <w:sz w:val="18"/>
                <w:szCs w:val="18"/>
              </w:rPr>
            </w:pPr>
          </w:p>
          <w:p w14:paraId="01680454" w14:textId="77777777" w:rsidR="00E5758B" w:rsidRDefault="00E5758B" w:rsidP="00E5758B">
            <w:pPr>
              <w:jc w:val="right"/>
              <w:rPr>
                <w:rFonts w:cs="Arial"/>
                <w:bCs/>
                <w:sz w:val="18"/>
                <w:szCs w:val="18"/>
              </w:rPr>
            </w:pPr>
          </w:p>
          <w:p w14:paraId="4D6CB3CE" w14:textId="77777777" w:rsidR="008C6437" w:rsidRDefault="008C6437" w:rsidP="00E5758B">
            <w:pPr>
              <w:jc w:val="right"/>
              <w:rPr>
                <w:rFonts w:cs="Arial"/>
                <w:bCs/>
                <w:sz w:val="18"/>
                <w:szCs w:val="18"/>
              </w:rPr>
            </w:pPr>
          </w:p>
          <w:p w14:paraId="5E3AC2D2" w14:textId="77777777" w:rsidR="008C6437" w:rsidRDefault="008C6437" w:rsidP="00E5758B">
            <w:pPr>
              <w:jc w:val="right"/>
              <w:rPr>
                <w:rFonts w:cs="Arial"/>
                <w:bCs/>
                <w:sz w:val="18"/>
                <w:szCs w:val="18"/>
              </w:rPr>
            </w:pPr>
          </w:p>
          <w:p w14:paraId="0F50DC17" w14:textId="77777777" w:rsidR="008C6437" w:rsidRDefault="008C6437" w:rsidP="00E5758B">
            <w:pPr>
              <w:rPr>
                <w:rFonts w:cs="Arial"/>
                <w:bCs/>
                <w:sz w:val="18"/>
                <w:szCs w:val="18"/>
              </w:rPr>
            </w:pPr>
          </w:p>
          <w:p w14:paraId="2C18241E" w14:textId="77777777" w:rsidR="008C6437" w:rsidRDefault="008C6437" w:rsidP="00E5758B">
            <w:pPr>
              <w:rPr>
                <w:rFonts w:cs="Arial"/>
                <w:bCs/>
                <w:sz w:val="18"/>
                <w:szCs w:val="18"/>
              </w:rPr>
            </w:pPr>
          </w:p>
          <w:p w14:paraId="352E4A7F" w14:textId="77777777" w:rsidR="008C6437" w:rsidRDefault="008C6437" w:rsidP="00E5758B">
            <w:pPr>
              <w:jc w:val="right"/>
              <w:rPr>
                <w:rFonts w:cs="Arial"/>
                <w:bCs/>
                <w:sz w:val="18"/>
                <w:szCs w:val="18"/>
              </w:rPr>
            </w:pPr>
            <w:r>
              <w:rPr>
                <w:rFonts w:cs="Arial"/>
                <w:bCs/>
                <w:sz w:val="18"/>
                <w:szCs w:val="18"/>
              </w:rPr>
              <w:t>$270,580</w:t>
            </w:r>
          </w:p>
          <w:p w14:paraId="4BECBB6F" w14:textId="77777777" w:rsidR="008C6437" w:rsidRDefault="008C6437" w:rsidP="00E5758B">
            <w:pPr>
              <w:jc w:val="right"/>
              <w:rPr>
                <w:rFonts w:cs="Arial"/>
                <w:bCs/>
                <w:sz w:val="18"/>
                <w:szCs w:val="18"/>
              </w:rPr>
            </w:pPr>
          </w:p>
          <w:p w14:paraId="53DF6E3C" w14:textId="77777777" w:rsidR="008C6437" w:rsidRDefault="008C6437" w:rsidP="00E5758B">
            <w:pPr>
              <w:jc w:val="right"/>
              <w:rPr>
                <w:rFonts w:cs="Arial"/>
                <w:bCs/>
                <w:sz w:val="18"/>
                <w:szCs w:val="18"/>
              </w:rPr>
            </w:pPr>
          </w:p>
          <w:p w14:paraId="3D94D6A1" w14:textId="77777777" w:rsidR="008C6437" w:rsidRDefault="008C6437" w:rsidP="00E5758B">
            <w:pPr>
              <w:jc w:val="right"/>
              <w:rPr>
                <w:rFonts w:cs="Arial"/>
                <w:bCs/>
                <w:sz w:val="18"/>
                <w:szCs w:val="18"/>
              </w:rPr>
            </w:pPr>
            <w:r>
              <w:rPr>
                <w:rFonts w:cs="Arial"/>
                <w:bCs/>
                <w:sz w:val="18"/>
                <w:szCs w:val="18"/>
              </w:rPr>
              <w:t>$349,633</w:t>
            </w:r>
          </w:p>
          <w:p w14:paraId="11FAA85F" w14:textId="77777777" w:rsidR="008C6437" w:rsidRDefault="008C6437" w:rsidP="00E5758B">
            <w:pPr>
              <w:jc w:val="right"/>
              <w:rPr>
                <w:rFonts w:cs="Arial"/>
                <w:bCs/>
                <w:sz w:val="18"/>
                <w:szCs w:val="18"/>
              </w:rPr>
            </w:pPr>
          </w:p>
          <w:p w14:paraId="5819FBBC" w14:textId="77777777" w:rsidR="008C6437" w:rsidRDefault="008C6437" w:rsidP="00E5758B">
            <w:pPr>
              <w:jc w:val="right"/>
              <w:rPr>
                <w:rFonts w:cs="Arial"/>
                <w:bCs/>
                <w:sz w:val="18"/>
                <w:szCs w:val="18"/>
              </w:rPr>
            </w:pPr>
          </w:p>
          <w:p w14:paraId="77DB301D" w14:textId="77777777" w:rsidR="008C6437" w:rsidRDefault="008C6437" w:rsidP="00E5758B">
            <w:pPr>
              <w:jc w:val="right"/>
              <w:rPr>
                <w:rFonts w:cs="Arial"/>
                <w:bCs/>
                <w:sz w:val="18"/>
                <w:szCs w:val="18"/>
              </w:rPr>
            </w:pPr>
            <w:r>
              <w:rPr>
                <w:rFonts w:cs="Arial"/>
                <w:bCs/>
                <w:sz w:val="18"/>
                <w:szCs w:val="18"/>
              </w:rPr>
              <w:t>$420,236</w:t>
            </w:r>
          </w:p>
          <w:p w14:paraId="2ED1BA0E" w14:textId="77777777" w:rsidR="008C6437" w:rsidRDefault="008C6437" w:rsidP="00E5758B">
            <w:pPr>
              <w:jc w:val="right"/>
              <w:rPr>
                <w:rFonts w:cs="Arial"/>
                <w:bCs/>
                <w:sz w:val="18"/>
                <w:szCs w:val="18"/>
              </w:rPr>
            </w:pPr>
          </w:p>
          <w:p w14:paraId="3EDB65C1" w14:textId="77777777" w:rsidR="008C6437" w:rsidRDefault="008C6437" w:rsidP="00E5758B">
            <w:pPr>
              <w:jc w:val="right"/>
              <w:rPr>
                <w:rFonts w:cs="Arial"/>
                <w:bCs/>
                <w:sz w:val="18"/>
                <w:szCs w:val="18"/>
              </w:rPr>
            </w:pPr>
          </w:p>
          <w:p w14:paraId="01DB7F93" w14:textId="77777777" w:rsidR="008C6437" w:rsidRDefault="008C6437" w:rsidP="00E5758B">
            <w:pPr>
              <w:jc w:val="right"/>
              <w:rPr>
                <w:rFonts w:cs="Arial"/>
                <w:bCs/>
                <w:sz w:val="18"/>
                <w:szCs w:val="18"/>
              </w:rPr>
            </w:pPr>
          </w:p>
          <w:p w14:paraId="5CB9D170" w14:textId="77777777" w:rsidR="008C6437" w:rsidRDefault="008C6437" w:rsidP="00E5758B">
            <w:pPr>
              <w:jc w:val="right"/>
              <w:rPr>
                <w:rFonts w:cs="Arial"/>
                <w:bCs/>
                <w:sz w:val="18"/>
                <w:szCs w:val="18"/>
              </w:rPr>
            </w:pPr>
          </w:p>
          <w:p w14:paraId="5FA4A7E1" w14:textId="77777777" w:rsidR="008C6437" w:rsidRDefault="008C6437" w:rsidP="00E5758B">
            <w:pPr>
              <w:jc w:val="right"/>
              <w:rPr>
                <w:rFonts w:cs="Arial"/>
                <w:bCs/>
                <w:sz w:val="18"/>
                <w:szCs w:val="18"/>
              </w:rPr>
            </w:pPr>
          </w:p>
          <w:p w14:paraId="4AC94CB0" w14:textId="77777777" w:rsidR="008C6437" w:rsidRDefault="008C6437" w:rsidP="00E5758B">
            <w:pPr>
              <w:jc w:val="right"/>
              <w:rPr>
                <w:rFonts w:cs="Arial"/>
                <w:bCs/>
                <w:sz w:val="18"/>
                <w:szCs w:val="18"/>
              </w:rPr>
            </w:pPr>
            <w:r>
              <w:rPr>
                <w:rFonts w:cs="Arial"/>
                <w:bCs/>
                <w:sz w:val="18"/>
                <w:szCs w:val="18"/>
              </w:rPr>
              <w:t>N/A*</w:t>
            </w:r>
          </w:p>
          <w:p w14:paraId="278FCFA2" w14:textId="77777777" w:rsidR="008C6437" w:rsidRDefault="008C6437" w:rsidP="00E5758B">
            <w:pPr>
              <w:jc w:val="right"/>
              <w:rPr>
                <w:rFonts w:cs="Arial"/>
                <w:bCs/>
                <w:sz w:val="18"/>
                <w:szCs w:val="18"/>
              </w:rPr>
            </w:pPr>
          </w:p>
          <w:p w14:paraId="26826616" w14:textId="77777777" w:rsidR="008C6437" w:rsidRDefault="008C6437" w:rsidP="00E5758B">
            <w:pPr>
              <w:jc w:val="right"/>
              <w:rPr>
                <w:rFonts w:cs="Arial"/>
                <w:bCs/>
                <w:sz w:val="18"/>
                <w:szCs w:val="18"/>
              </w:rPr>
            </w:pPr>
          </w:p>
          <w:p w14:paraId="73932FDB" w14:textId="77777777" w:rsidR="008C6437" w:rsidRDefault="008C6437" w:rsidP="00E5758B">
            <w:pPr>
              <w:jc w:val="right"/>
              <w:rPr>
                <w:rFonts w:cs="Arial"/>
                <w:bCs/>
                <w:sz w:val="18"/>
                <w:szCs w:val="18"/>
              </w:rPr>
            </w:pPr>
            <w:r>
              <w:rPr>
                <w:rFonts w:cs="Arial"/>
                <w:bCs/>
                <w:sz w:val="18"/>
                <w:szCs w:val="18"/>
              </w:rPr>
              <w:t>N/A*</w:t>
            </w:r>
          </w:p>
          <w:p w14:paraId="709FEAE7" w14:textId="77777777" w:rsidR="008C6437" w:rsidRDefault="008C6437" w:rsidP="00E5758B">
            <w:pPr>
              <w:jc w:val="right"/>
              <w:rPr>
                <w:rFonts w:cs="Arial"/>
                <w:bCs/>
                <w:sz w:val="18"/>
                <w:szCs w:val="18"/>
              </w:rPr>
            </w:pPr>
          </w:p>
          <w:p w14:paraId="420393FB" w14:textId="77777777" w:rsidR="008C6437" w:rsidRDefault="008C6437" w:rsidP="00E5758B">
            <w:pPr>
              <w:jc w:val="right"/>
              <w:rPr>
                <w:rFonts w:cs="Arial"/>
                <w:bCs/>
                <w:sz w:val="18"/>
                <w:szCs w:val="18"/>
              </w:rPr>
            </w:pPr>
            <w:r>
              <w:rPr>
                <w:rFonts w:cs="Arial"/>
                <w:bCs/>
                <w:sz w:val="18"/>
                <w:szCs w:val="18"/>
              </w:rPr>
              <w:t>N/A*</w:t>
            </w:r>
          </w:p>
          <w:p w14:paraId="1E50EBF6" w14:textId="77777777" w:rsidR="008C6437" w:rsidRDefault="008C6437" w:rsidP="00E5758B">
            <w:pPr>
              <w:jc w:val="right"/>
              <w:rPr>
                <w:rFonts w:cs="Arial"/>
                <w:bCs/>
                <w:sz w:val="18"/>
                <w:szCs w:val="18"/>
              </w:rPr>
            </w:pPr>
          </w:p>
          <w:p w14:paraId="217905CD" w14:textId="77777777" w:rsidR="008C6437" w:rsidRDefault="008C6437" w:rsidP="00E5758B">
            <w:pPr>
              <w:jc w:val="right"/>
              <w:rPr>
                <w:rFonts w:cs="Arial"/>
                <w:bCs/>
                <w:sz w:val="18"/>
                <w:szCs w:val="18"/>
              </w:rPr>
            </w:pPr>
            <w:r>
              <w:rPr>
                <w:rFonts w:cs="Arial"/>
                <w:bCs/>
                <w:sz w:val="18"/>
                <w:szCs w:val="18"/>
              </w:rPr>
              <w:t>N/A*</w:t>
            </w:r>
          </w:p>
          <w:p w14:paraId="3AE03D40" w14:textId="77777777" w:rsidR="008C6437" w:rsidRDefault="008C6437" w:rsidP="00E5758B">
            <w:pPr>
              <w:jc w:val="right"/>
              <w:rPr>
                <w:rFonts w:cs="Arial"/>
                <w:bCs/>
                <w:sz w:val="18"/>
                <w:szCs w:val="18"/>
              </w:rPr>
            </w:pPr>
          </w:p>
          <w:p w14:paraId="479A876F" w14:textId="77777777" w:rsidR="008C6437" w:rsidRDefault="008C6437" w:rsidP="00E5758B">
            <w:pPr>
              <w:jc w:val="right"/>
              <w:rPr>
                <w:rFonts w:cs="Arial"/>
                <w:bCs/>
                <w:sz w:val="18"/>
                <w:szCs w:val="18"/>
              </w:rPr>
            </w:pPr>
            <w:r>
              <w:rPr>
                <w:rFonts w:cs="Arial"/>
                <w:bCs/>
                <w:sz w:val="18"/>
                <w:szCs w:val="18"/>
              </w:rPr>
              <w:t>N/A*</w:t>
            </w:r>
          </w:p>
          <w:p w14:paraId="0E4A763C" w14:textId="77777777" w:rsidR="008C6437" w:rsidRDefault="008C6437" w:rsidP="00E5758B">
            <w:pPr>
              <w:jc w:val="right"/>
              <w:rPr>
                <w:rFonts w:cs="Arial"/>
                <w:bCs/>
                <w:sz w:val="18"/>
                <w:szCs w:val="18"/>
              </w:rPr>
            </w:pPr>
          </w:p>
          <w:p w14:paraId="59A68528" w14:textId="77777777" w:rsidR="008C6437" w:rsidRDefault="008C6437" w:rsidP="00E5758B">
            <w:pPr>
              <w:jc w:val="right"/>
              <w:rPr>
                <w:rFonts w:cs="Arial"/>
                <w:bCs/>
                <w:sz w:val="18"/>
                <w:szCs w:val="18"/>
              </w:rPr>
            </w:pPr>
            <w:r>
              <w:rPr>
                <w:rFonts w:cs="Arial"/>
                <w:bCs/>
                <w:sz w:val="18"/>
                <w:szCs w:val="18"/>
              </w:rPr>
              <w:t>N/A*</w:t>
            </w:r>
          </w:p>
          <w:p w14:paraId="644F338F" w14:textId="77777777" w:rsidR="008C6437" w:rsidRDefault="008C6437" w:rsidP="00E5758B">
            <w:pPr>
              <w:jc w:val="right"/>
              <w:rPr>
                <w:rFonts w:cs="Arial"/>
                <w:bCs/>
                <w:sz w:val="18"/>
                <w:szCs w:val="18"/>
              </w:rPr>
            </w:pPr>
          </w:p>
          <w:p w14:paraId="4D79E198" w14:textId="77777777" w:rsidR="008C6437" w:rsidRDefault="008C6437" w:rsidP="00E5758B">
            <w:pPr>
              <w:jc w:val="right"/>
              <w:rPr>
                <w:rFonts w:cs="Arial"/>
                <w:bCs/>
                <w:sz w:val="18"/>
                <w:szCs w:val="18"/>
              </w:rPr>
            </w:pPr>
            <w:r>
              <w:rPr>
                <w:rFonts w:cs="Arial"/>
                <w:bCs/>
                <w:sz w:val="18"/>
                <w:szCs w:val="18"/>
              </w:rPr>
              <w:t>N/A*</w:t>
            </w:r>
          </w:p>
          <w:p w14:paraId="57D06C98" w14:textId="77777777" w:rsidR="008C6437" w:rsidRDefault="008C6437" w:rsidP="00E5758B">
            <w:pPr>
              <w:jc w:val="right"/>
              <w:rPr>
                <w:rFonts w:cs="Arial"/>
                <w:bCs/>
                <w:sz w:val="18"/>
                <w:szCs w:val="18"/>
              </w:rPr>
            </w:pPr>
          </w:p>
          <w:p w14:paraId="71E2DE07" w14:textId="77777777" w:rsidR="008C6437" w:rsidRDefault="008C6437" w:rsidP="00E5758B">
            <w:pPr>
              <w:jc w:val="right"/>
              <w:rPr>
                <w:rFonts w:cs="Arial"/>
                <w:bCs/>
                <w:sz w:val="18"/>
                <w:szCs w:val="18"/>
              </w:rPr>
            </w:pPr>
          </w:p>
          <w:p w14:paraId="276CB871" w14:textId="77777777" w:rsidR="008C6437" w:rsidRDefault="008C6437" w:rsidP="00E5758B">
            <w:pPr>
              <w:jc w:val="right"/>
              <w:rPr>
                <w:rFonts w:cs="Arial"/>
                <w:bCs/>
                <w:sz w:val="18"/>
                <w:szCs w:val="18"/>
              </w:rPr>
            </w:pPr>
          </w:p>
          <w:p w14:paraId="10EC914F" w14:textId="77777777" w:rsidR="008C6437" w:rsidRDefault="008C6437" w:rsidP="00E5758B">
            <w:pPr>
              <w:jc w:val="right"/>
              <w:rPr>
                <w:rFonts w:cs="Arial"/>
                <w:bCs/>
                <w:sz w:val="18"/>
                <w:szCs w:val="18"/>
              </w:rPr>
            </w:pPr>
          </w:p>
          <w:p w14:paraId="5E8F3766" w14:textId="77777777" w:rsidR="008C6437" w:rsidRDefault="008C6437" w:rsidP="00E5758B">
            <w:pPr>
              <w:jc w:val="right"/>
              <w:rPr>
                <w:rFonts w:cs="Arial"/>
                <w:bCs/>
                <w:sz w:val="18"/>
                <w:szCs w:val="18"/>
              </w:rPr>
            </w:pPr>
          </w:p>
          <w:p w14:paraId="374D2AA2" w14:textId="77777777" w:rsidR="008C6437" w:rsidRDefault="008C6437" w:rsidP="00E5758B">
            <w:pPr>
              <w:jc w:val="right"/>
              <w:rPr>
                <w:rFonts w:cs="Arial"/>
                <w:bCs/>
                <w:sz w:val="18"/>
                <w:szCs w:val="18"/>
              </w:rPr>
            </w:pPr>
          </w:p>
          <w:p w14:paraId="266955E1" w14:textId="77777777" w:rsidR="008C6437" w:rsidRDefault="008C6437" w:rsidP="00E5758B">
            <w:pPr>
              <w:jc w:val="right"/>
              <w:rPr>
                <w:rFonts w:cs="Arial"/>
                <w:bCs/>
                <w:sz w:val="18"/>
                <w:szCs w:val="18"/>
              </w:rPr>
            </w:pPr>
            <w:r>
              <w:rPr>
                <w:rFonts w:cs="Arial"/>
                <w:bCs/>
                <w:sz w:val="18"/>
                <w:szCs w:val="18"/>
              </w:rPr>
              <w:t>$289,386</w:t>
            </w:r>
          </w:p>
          <w:p w14:paraId="32106817" w14:textId="77777777" w:rsidR="008C6437" w:rsidRDefault="008C6437" w:rsidP="00E5758B">
            <w:pPr>
              <w:jc w:val="right"/>
              <w:rPr>
                <w:rFonts w:cs="Arial"/>
                <w:bCs/>
                <w:sz w:val="18"/>
                <w:szCs w:val="18"/>
              </w:rPr>
            </w:pPr>
          </w:p>
          <w:p w14:paraId="1F951B43" w14:textId="77777777" w:rsidR="008C6437" w:rsidRDefault="008C6437" w:rsidP="00E5758B">
            <w:pPr>
              <w:jc w:val="right"/>
              <w:rPr>
                <w:rFonts w:cs="Arial"/>
                <w:bCs/>
                <w:sz w:val="18"/>
                <w:szCs w:val="18"/>
              </w:rPr>
            </w:pPr>
          </w:p>
          <w:p w14:paraId="3A75FB8B" w14:textId="77777777" w:rsidR="008C6437" w:rsidRDefault="008C6437" w:rsidP="00E5758B">
            <w:pPr>
              <w:jc w:val="right"/>
              <w:rPr>
                <w:rFonts w:cs="Arial"/>
                <w:bCs/>
                <w:sz w:val="18"/>
                <w:szCs w:val="18"/>
              </w:rPr>
            </w:pPr>
            <w:r>
              <w:rPr>
                <w:rFonts w:cs="Arial"/>
                <w:bCs/>
                <w:sz w:val="18"/>
                <w:szCs w:val="18"/>
              </w:rPr>
              <w:t>$669,714</w:t>
            </w:r>
          </w:p>
          <w:p w14:paraId="5B3FDE62" w14:textId="77777777" w:rsidR="008C6437" w:rsidRDefault="008C6437" w:rsidP="00E5758B">
            <w:pPr>
              <w:jc w:val="right"/>
              <w:rPr>
                <w:rFonts w:cs="Arial"/>
                <w:bCs/>
                <w:sz w:val="18"/>
                <w:szCs w:val="18"/>
              </w:rPr>
            </w:pPr>
          </w:p>
          <w:p w14:paraId="3C433C1B" w14:textId="77777777" w:rsidR="008C6437" w:rsidRDefault="008C6437" w:rsidP="00E5758B">
            <w:pPr>
              <w:jc w:val="right"/>
              <w:rPr>
                <w:rFonts w:cs="Arial"/>
                <w:bCs/>
                <w:sz w:val="18"/>
                <w:szCs w:val="18"/>
              </w:rPr>
            </w:pPr>
          </w:p>
          <w:p w14:paraId="7A659DDD" w14:textId="77777777" w:rsidR="008C6437" w:rsidRDefault="008C6437" w:rsidP="00E5758B">
            <w:pPr>
              <w:jc w:val="right"/>
              <w:rPr>
                <w:rFonts w:cs="Arial"/>
                <w:bCs/>
                <w:sz w:val="18"/>
                <w:szCs w:val="18"/>
              </w:rPr>
            </w:pPr>
            <w:r>
              <w:rPr>
                <w:rFonts w:cs="Arial"/>
                <w:bCs/>
                <w:sz w:val="18"/>
                <w:szCs w:val="18"/>
              </w:rPr>
              <w:t>$641,383</w:t>
            </w:r>
          </w:p>
          <w:p w14:paraId="2766211F" w14:textId="77777777" w:rsidR="008C6437" w:rsidRDefault="008C6437" w:rsidP="00E5758B">
            <w:pPr>
              <w:jc w:val="right"/>
              <w:rPr>
                <w:rFonts w:cs="Arial"/>
                <w:bCs/>
                <w:sz w:val="18"/>
                <w:szCs w:val="18"/>
              </w:rPr>
            </w:pPr>
          </w:p>
          <w:p w14:paraId="1411633A" w14:textId="77777777" w:rsidR="008C6437" w:rsidRDefault="008C6437" w:rsidP="00E5758B">
            <w:pPr>
              <w:jc w:val="right"/>
              <w:rPr>
                <w:rFonts w:cs="Arial"/>
                <w:bCs/>
                <w:sz w:val="18"/>
                <w:szCs w:val="18"/>
              </w:rPr>
            </w:pPr>
          </w:p>
          <w:p w14:paraId="7A186E0D" w14:textId="77777777" w:rsidR="008C6437" w:rsidRDefault="008C6437" w:rsidP="00E5758B">
            <w:pPr>
              <w:jc w:val="right"/>
              <w:rPr>
                <w:rFonts w:cs="Arial"/>
                <w:bCs/>
                <w:sz w:val="18"/>
                <w:szCs w:val="18"/>
              </w:rPr>
            </w:pPr>
            <w:r>
              <w:rPr>
                <w:rFonts w:cs="Arial"/>
                <w:bCs/>
                <w:sz w:val="18"/>
                <w:szCs w:val="18"/>
              </w:rPr>
              <w:t>$1,304,217</w:t>
            </w:r>
          </w:p>
          <w:p w14:paraId="1642DB97" w14:textId="77777777" w:rsidR="008C6437" w:rsidRDefault="008C6437" w:rsidP="00E5758B">
            <w:pPr>
              <w:jc w:val="right"/>
              <w:rPr>
                <w:rFonts w:cs="Arial"/>
                <w:bCs/>
                <w:sz w:val="18"/>
                <w:szCs w:val="18"/>
              </w:rPr>
            </w:pPr>
          </w:p>
          <w:p w14:paraId="1DEEF4DE" w14:textId="77777777" w:rsidR="008C6437" w:rsidRDefault="008C6437" w:rsidP="00E5758B">
            <w:pPr>
              <w:jc w:val="right"/>
              <w:rPr>
                <w:rFonts w:cs="Arial"/>
                <w:bCs/>
                <w:sz w:val="18"/>
                <w:szCs w:val="18"/>
              </w:rPr>
            </w:pPr>
          </w:p>
          <w:p w14:paraId="7334A749" w14:textId="77777777" w:rsidR="008C6437" w:rsidRDefault="008C6437" w:rsidP="00E5758B">
            <w:pPr>
              <w:jc w:val="right"/>
              <w:rPr>
                <w:rFonts w:cs="Arial"/>
                <w:bCs/>
                <w:sz w:val="18"/>
                <w:szCs w:val="18"/>
              </w:rPr>
            </w:pPr>
          </w:p>
          <w:p w14:paraId="46029607" w14:textId="77777777" w:rsidR="008C6437" w:rsidRDefault="008C6437" w:rsidP="00E5758B">
            <w:pPr>
              <w:jc w:val="right"/>
              <w:rPr>
                <w:rFonts w:cs="Arial"/>
                <w:bCs/>
                <w:sz w:val="18"/>
                <w:szCs w:val="18"/>
              </w:rPr>
            </w:pPr>
          </w:p>
          <w:p w14:paraId="6C4263C8" w14:textId="77777777" w:rsidR="008C6437" w:rsidRDefault="008C6437" w:rsidP="00E5758B">
            <w:pPr>
              <w:jc w:val="right"/>
              <w:rPr>
                <w:rFonts w:cs="Arial"/>
                <w:bCs/>
                <w:sz w:val="18"/>
                <w:szCs w:val="18"/>
              </w:rPr>
            </w:pPr>
          </w:p>
          <w:p w14:paraId="49FAD64F" w14:textId="77777777" w:rsidR="008C6437" w:rsidRDefault="008C6437" w:rsidP="00E5758B">
            <w:pPr>
              <w:jc w:val="right"/>
              <w:rPr>
                <w:rFonts w:cs="Arial"/>
                <w:bCs/>
                <w:sz w:val="18"/>
                <w:szCs w:val="18"/>
              </w:rPr>
            </w:pPr>
            <w:r>
              <w:rPr>
                <w:rFonts w:cs="Arial"/>
                <w:bCs/>
                <w:sz w:val="18"/>
                <w:szCs w:val="18"/>
              </w:rPr>
              <w:t>N/A*</w:t>
            </w:r>
          </w:p>
          <w:p w14:paraId="36FC68D8" w14:textId="77777777" w:rsidR="008C6437" w:rsidRDefault="008C6437" w:rsidP="00E5758B">
            <w:pPr>
              <w:jc w:val="right"/>
              <w:rPr>
                <w:rFonts w:cs="Arial"/>
                <w:bCs/>
                <w:sz w:val="18"/>
                <w:szCs w:val="18"/>
              </w:rPr>
            </w:pPr>
          </w:p>
          <w:p w14:paraId="0C4EFFA3" w14:textId="77777777" w:rsidR="008C6437" w:rsidRDefault="008C6437" w:rsidP="00E5758B">
            <w:pPr>
              <w:jc w:val="right"/>
              <w:rPr>
                <w:rFonts w:cs="Arial"/>
                <w:bCs/>
                <w:sz w:val="18"/>
                <w:szCs w:val="18"/>
              </w:rPr>
            </w:pPr>
            <w:r>
              <w:rPr>
                <w:rFonts w:cs="Arial"/>
                <w:bCs/>
                <w:sz w:val="18"/>
                <w:szCs w:val="18"/>
              </w:rPr>
              <w:t>N/A*</w:t>
            </w:r>
          </w:p>
          <w:p w14:paraId="4DB1C989" w14:textId="77777777" w:rsidR="008C6437" w:rsidRDefault="008C6437" w:rsidP="00E5758B">
            <w:pPr>
              <w:jc w:val="right"/>
              <w:rPr>
                <w:rFonts w:cs="Arial"/>
                <w:bCs/>
                <w:sz w:val="18"/>
                <w:szCs w:val="18"/>
              </w:rPr>
            </w:pPr>
          </w:p>
          <w:p w14:paraId="388D64E3" w14:textId="77777777" w:rsidR="008C6437" w:rsidRDefault="008C6437" w:rsidP="00E5758B">
            <w:pPr>
              <w:rPr>
                <w:rFonts w:cs="Arial"/>
                <w:bCs/>
                <w:sz w:val="18"/>
                <w:szCs w:val="18"/>
              </w:rPr>
            </w:pPr>
          </w:p>
          <w:p w14:paraId="23642352" w14:textId="77777777" w:rsidR="008C6437" w:rsidRDefault="008C6437" w:rsidP="00E5758B">
            <w:pPr>
              <w:jc w:val="right"/>
              <w:rPr>
                <w:rFonts w:cs="Arial"/>
                <w:bCs/>
                <w:sz w:val="18"/>
                <w:szCs w:val="18"/>
              </w:rPr>
            </w:pPr>
            <w:r>
              <w:rPr>
                <w:rFonts w:cs="Arial"/>
                <w:bCs/>
                <w:sz w:val="18"/>
                <w:szCs w:val="18"/>
              </w:rPr>
              <w:t>N/A*</w:t>
            </w:r>
          </w:p>
          <w:p w14:paraId="53ABC5DF" w14:textId="77777777" w:rsidR="008C6437" w:rsidRDefault="008C6437" w:rsidP="00E5758B">
            <w:pPr>
              <w:jc w:val="right"/>
              <w:rPr>
                <w:rFonts w:cs="Arial"/>
                <w:bCs/>
                <w:sz w:val="18"/>
                <w:szCs w:val="18"/>
              </w:rPr>
            </w:pPr>
          </w:p>
          <w:p w14:paraId="7FD2E7FB" w14:textId="77777777" w:rsidR="008C6437" w:rsidRDefault="008C6437" w:rsidP="00E5758B">
            <w:pPr>
              <w:jc w:val="right"/>
              <w:rPr>
                <w:rFonts w:cs="Arial"/>
                <w:bCs/>
                <w:sz w:val="18"/>
                <w:szCs w:val="18"/>
              </w:rPr>
            </w:pPr>
            <w:r>
              <w:rPr>
                <w:rFonts w:cs="Arial"/>
                <w:bCs/>
                <w:sz w:val="18"/>
                <w:szCs w:val="18"/>
              </w:rPr>
              <w:t>N/A*</w:t>
            </w:r>
          </w:p>
          <w:p w14:paraId="591A7E92" w14:textId="77777777" w:rsidR="008C6437" w:rsidRDefault="008C6437" w:rsidP="00E5758B">
            <w:pPr>
              <w:jc w:val="right"/>
              <w:rPr>
                <w:rFonts w:cs="Arial"/>
                <w:bCs/>
                <w:sz w:val="18"/>
                <w:szCs w:val="18"/>
              </w:rPr>
            </w:pPr>
          </w:p>
          <w:p w14:paraId="68768094" w14:textId="77777777" w:rsidR="008C6437" w:rsidRDefault="008C6437" w:rsidP="00E5758B">
            <w:pPr>
              <w:jc w:val="right"/>
              <w:rPr>
                <w:rFonts w:cs="Arial"/>
                <w:bCs/>
                <w:sz w:val="18"/>
                <w:szCs w:val="18"/>
              </w:rPr>
            </w:pPr>
            <w:r>
              <w:rPr>
                <w:rFonts w:cs="Arial"/>
                <w:bCs/>
                <w:sz w:val="18"/>
                <w:szCs w:val="18"/>
              </w:rPr>
              <w:t>N/A*</w:t>
            </w:r>
          </w:p>
          <w:p w14:paraId="252F89EE" w14:textId="77777777" w:rsidR="008C6437" w:rsidRDefault="008C6437" w:rsidP="00E5758B">
            <w:pPr>
              <w:rPr>
                <w:rFonts w:cs="Arial"/>
                <w:bCs/>
                <w:sz w:val="18"/>
                <w:szCs w:val="18"/>
              </w:rPr>
            </w:pPr>
          </w:p>
          <w:p w14:paraId="089825F5" w14:textId="77777777" w:rsidR="00E5758B" w:rsidRDefault="00E5758B" w:rsidP="00E5758B">
            <w:pPr>
              <w:rPr>
                <w:rFonts w:cs="Arial"/>
                <w:bCs/>
                <w:sz w:val="18"/>
                <w:szCs w:val="18"/>
              </w:rPr>
            </w:pPr>
          </w:p>
          <w:p w14:paraId="2BCB32F9" w14:textId="77777777" w:rsidR="008C6437" w:rsidRDefault="008C6437" w:rsidP="00E5758B">
            <w:pPr>
              <w:jc w:val="right"/>
              <w:rPr>
                <w:rFonts w:cs="Arial"/>
                <w:bCs/>
                <w:sz w:val="18"/>
                <w:szCs w:val="18"/>
              </w:rPr>
            </w:pPr>
            <w:r>
              <w:rPr>
                <w:rFonts w:cs="Arial"/>
                <w:bCs/>
                <w:sz w:val="18"/>
                <w:szCs w:val="18"/>
              </w:rPr>
              <w:lastRenderedPageBreak/>
              <w:t>N/A*</w:t>
            </w:r>
          </w:p>
          <w:p w14:paraId="2D6F472F" w14:textId="77777777" w:rsidR="008C6437" w:rsidRDefault="008C6437" w:rsidP="00E5758B">
            <w:pPr>
              <w:jc w:val="right"/>
              <w:rPr>
                <w:rFonts w:cs="Arial"/>
                <w:bCs/>
                <w:sz w:val="18"/>
                <w:szCs w:val="18"/>
              </w:rPr>
            </w:pPr>
          </w:p>
          <w:p w14:paraId="210AAFEA" w14:textId="77777777" w:rsidR="008C6437" w:rsidRDefault="008C6437" w:rsidP="00E5758B">
            <w:pPr>
              <w:jc w:val="right"/>
              <w:rPr>
                <w:rFonts w:cs="Arial"/>
                <w:bCs/>
                <w:sz w:val="18"/>
                <w:szCs w:val="18"/>
              </w:rPr>
            </w:pPr>
          </w:p>
          <w:p w14:paraId="320B75AE" w14:textId="77777777" w:rsidR="008C6437" w:rsidRDefault="008C6437" w:rsidP="00E5758B">
            <w:pPr>
              <w:jc w:val="right"/>
              <w:rPr>
                <w:rFonts w:cs="Arial"/>
                <w:bCs/>
                <w:sz w:val="18"/>
                <w:szCs w:val="18"/>
              </w:rPr>
            </w:pPr>
            <w:r>
              <w:rPr>
                <w:rFonts w:cs="Arial"/>
                <w:bCs/>
                <w:sz w:val="18"/>
                <w:szCs w:val="18"/>
              </w:rPr>
              <w:t>N/A*</w:t>
            </w:r>
          </w:p>
          <w:p w14:paraId="7CAE6D99" w14:textId="77777777" w:rsidR="008C6437" w:rsidRDefault="008C6437" w:rsidP="00E5758B">
            <w:pPr>
              <w:jc w:val="right"/>
              <w:rPr>
                <w:rFonts w:cs="Arial"/>
                <w:bCs/>
                <w:sz w:val="18"/>
                <w:szCs w:val="18"/>
              </w:rPr>
            </w:pPr>
          </w:p>
          <w:p w14:paraId="4AAF7B2C" w14:textId="77777777" w:rsidR="008C6437" w:rsidRDefault="008C6437" w:rsidP="00E5758B">
            <w:pPr>
              <w:jc w:val="right"/>
              <w:rPr>
                <w:rFonts w:cs="Arial"/>
                <w:bCs/>
                <w:sz w:val="18"/>
                <w:szCs w:val="18"/>
              </w:rPr>
            </w:pPr>
          </w:p>
          <w:p w14:paraId="491512BD" w14:textId="77777777" w:rsidR="008C6437" w:rsidRDefault="008C6437" w:rsidP="00E5758B">
            <w:pPr>
              <w:rPr>
                <w:rFonts w:cs="Arial"/>
                <w:bCs/>
                <w:sz w:val="18"/>
                <w:szCs w:val="18"/>
              </w:rPr>
            </w:pPr>
          </w:p>
          <w:p w14:paraId="487CA8A3" w14:textId="77777777" w:rsidR="008C6437" w:rsidRDefault="008C6437" w:rsidP="00E5758B">
            <w:pPr>
              <w:rPr>
                <w:rFonts w:cs="Arial"/>
                <w:bCs/>
                <w:sz w:val="18"/>
                <w:szCs w:val="18"/>
              </w:rPr>
            </w:pPr>
          </w:p>
          <w:p w14:paraId="715E5618" w14:textId="77777777" w:rsidR="008C6437" w:rsidRDefault="008C6437" w:rsidP="00E5758B">
            <w:pPr>
              <w:jc w:val="right"/>
              <w:rPr>
                <w:rFonts w:cs="Arial"/>
                <w:bCs/>
                <w:sz w:val="18"/>
                <w:szCs w:val="18"/>
              </w:rPr>
            </w:pPr>
          </w:p>
          <w:p w14:paraId="4B19D19A" w14:textId="77777777" w:rsidR="008C6437" w:rsidRDefault="008C6437" w:rsidP="00E5758B">
            <w:pPr>
              <w:jc w:val="right"/>
              <w:rPr>
                <w:rFonts w:cs="Arial"/>
                <w:bCs/>
                <w:sz w:val="18"/>
                <w:szCs w:val="18"/>
              </w:rPr>
            </w:pPr>
            <w:r>
              <w:rPr>
                <w:rFonts w:cs="Arial"/>
                <w:bCs/>
                <w:sz w:val="18"/>
                <w:szCs w:val="18"/>
              </w:rPr>
              <w:t>$4,504,000</w:t>
            </w:r>
          </w:p>
          <w:p w14:paraId="388AD697" w14:textId="77777777" w:rsidR="008C6437" w:rsidRDefault="008C6437" w:rsidP="00E5758B">
            <w:pPr>
              <w:jc w:val="right"/>
              <w:rPr>
                <w:rFonts w:cs="Arial"/>
                <w:bCs/>
                <w:sz w:val="18"/>
                <w:szCs w:val="18"/>
              </w:rPr>
            </w:pPr>
          </w:p>
          <w:p w14:paraId="415729EF" w14:textId="77777777" w:rsidR="008C6437" w:rsidRDefault="008C6437" w:rsidP="00E5758B">
            <w:pPr>
              <w:jc w:val="right"/>
              <w:rPr>
                <w:rFonts w:cs="Arial"/>
                <w:bCs/>
                <w:sz w:val="18"/>
                <w:szCs w:val="18"/>
              </w:rPr>
            </w:pPr>
          </w:p>
          <w:p w14:paraId="47F08FD0" w14:textId="77777777" w:rsidR="008C6437" w:rsidRDefault="008C6437" w:rsidP="00E5758B">
            <w:pPr>
              <w:jc w:val="right"/>
              <w:rPr>
                <w:rFonts w:cs="Arial"/>
                <w:bCs/>
                <w:sz w:val="18"/>
                <w:szCs w:val="18"/>
              </w:rPr>
            </w:pPr>
          </w:p>
          <w:p w14:paraId="72C9FE2B" w14:textId="77777777" w:rsidR="008C6437" w:rsidRDefault="008C6437" w:rsidP="00E5758B">
            <w:pPr>
              <w:jc w:val="right"/>
              <w:rPr>
                <w:rFonts w:cs="Arial"/>
                <w:bCs/>
                <w:sz w:val="18"/>
                <w:szCs w:val="18"/>
              </w:rPr>
            </w:pPr>
          </w:p>
          <w:p w14:paraId="4A28AF22" w14:textId="77777777" w:rsidR="008C6437" w:rsidRDefault="008C6437" w:rsidP="00E5758B">
            <w:pPr>
              <w:jc w:val="right"/>
              <w:rPr>
                <w:rFonts w:cs="Arial"/>
                <w:bCs/>
                <w:sz w:val="18"/>
                <w:szCs w:val="18"/>
              </w:rPr>
            </w:pPr>
            <w:r>
              <w:rPr>
                <w:rFonts w:cs="Arial"/>
                <w:bCs/>
                <w:sz w:val="18"/>
                <w:szCs w:val="18"/>
              </w:rPr>
              <w:t>$5,457,134</w:t>
            </w:r>
          </w:p>
          <w:p w14:paraId="15D37A67" w14:textId="77777777" w:rsidR="008C6437" w:rsidRDefault="008C6437" w:rsidP="00E5758B">
            <w:pPr>
              <w:jc w:val="right"/>
              <w:rPr>
                <w:rFonts w:cs="Arial"/>
                <w:bCs/>
                <w:sz w:val="18"/>
                <w:szCs w:val="18"/>
              </w:rPr>
            </w:pPr>
          </w:p>
          <w:p w14:paraId="6D0B8D18" w14:textId="77777777" w:rsidR="008C6437" w:rsidRDefault="008C6437" w:rsidP="00E5758B">
            <w:pPr>
              <w:jc w:val="right"/>
              <w:rPr>
                <w:rFonts w:cs="Arial"/>
                <w:bCs/>
                <w:sz w:val="18"/>
                <w:szCs w:val="18"/>
              </w:rPr>
            </w:pPr>
          </w:p>
          <w:p w14:paraId="6F30BD17" w14:textId="77777777" w:rsidR="008C6437" w:rsidRDefault="008C6437" w:rsidP="00E5758B">
            <w:pPr>
              <w:jc w:val="right"/>
              <w:rPr>
                <w:rFonts w:cs="Arial"/>
                <w:bCs/>
                <w:sz w:val="18"/>
                <w:szCs w:val="18"/>
              </w:rPr>
            </w:pPr>
            <w:r>
              <w:rPr>
                <w:rFonts w:cs="Arial"/>
                <w:bCs/>
                <w:sz w:val="18"/>
                <w:szCs w:val="18"/>
              </w:rPr>
              <w:t>$5,460,600</w:t>
            </w:r>
          </w:p>
          <w:p w14:paraId="3BD3006F" w14:textId="77777777" w:rsidR="008C6437" w:rsidRDefault="008C6437" w:rsidP="00E5758B">
            <w:pPr>
              <w:jc w:val="right"/>
              <w:rPr>
                <w:rFonts w:cs="Arial"/>
                <w:bCs/>
                <w:sz w:val="18"/>
                <w:szCs w:val="18"/>
              </w:rPr>
            </w:pPr>
          </w:p>
          <w:p w14:paraId="28C47D84" w14:textId="77777777" w:rsidR="008C6437" w:rsidRDefault="008C6437" w:rsidP="00E5758B">
            <w:pPr>
              <w:jc w:val="right"/>
              <w:rPr>
                <w:rFonts w:cs="Arial"/>
                <w:bCs/>
                <w:sz w:val="18"/>
                <w:szCs w:val="18"/>
              </w:rPr>
            </w:pPr>
          </w:p>
          <w:p w14:paraId="150FE69B" w14:textId="77777777" w:rsidR="008C6437" w:rsidRDefault="008C6437" w:rsidP="00E5758B">
            <w:pPr>
              <w:jc w:val="right"/>
              <w:rPr>
                <w:rFonts w:cs="Arial"/>
                <w:bCs/>
                <w:sz w:val="18"/>
                <w:szCs w:val="18"/>
              </w:rPr>
            </w:pPr>
            <w:r>
              <w:rPr>
                <w:rFonts w:cs="Arial"/>
                <w:bCs/>
                <w:sz w:val="18"/>
                <w:szCs w:val="18"/>
              </w:rPr>
              <w:t>$5,682,750</w:t>
            </w:r>
          </w:p>
          <w:p w14:paraId="1E0E7DE2" w14:textId="77777777" w:rsidR="008C6437" w:rsidRDefault="008C6437" w:rsidP="00E5758B">
            <w:pPr>
              <w:jc w:val="right"/>
              <w:rPr>
                <w:rFonts w:cs="Arial"/>
                <w:bCs/>
                <w:sz w:val="18"/>
                <w:szCs w:val="18"/>
              </w:rPr>
            </w:pPr>
          </w:p>
          <w:p w14:paraId="2D001C12" w14:textId="77777777" w:rsidR="008C6437" w:rsidRDefault="008C6437" w:rsidP="00E5758B">
            <w:pPr>
              <w:rPr>
                <w:rFonts w:cs="Arial"/>
                <w:bCs/>
                <w:sz w:val="18"/>
                <w:szCs w:val="18"/>
              </w:rPr>
            </w:pPr>
          </w:p>
          <w:p w14:paraId="7841B7A0" w14:textId="77777777" w:rsidR="008C6437" w:rsidRDefault="008C6437" w:rsidP="00E5758B">
            <w:pPr>
              <w:jc w:val="right"/>
              <w:rPr>
                <w:rFonts w:cs="Arial"/>
                <w:bCs/>
                <w:sz w:val="18"/>
                <w:szCs w:val="18"/>
              </w:rPr>
            </w:pPr>
          </w:p>
          <w:p w14:paraId="0C2E7435" w14:textId="77777777" w:rsidR="008C6437" w:rsidRDefault="008C6437" w:rsidP="00E5758B">
            <w:pPr>
              <w:jc w:val="right"/>
              <w:rPr>
                <w:rFonts w:cs="Arial"/>
                <w:bCs/>
                <w:sz w:val="18"/>
                <w:szCs w:val="18"/>
              </w:rPr>
            </w:pPr>
            <w:r>
              <w:rPr>
                <w:rFonts w:cs="Arial"/>
                <w:bCs/>
                <w:sz w:val="18"/>
                <w:szCs w:val="18"/>
              </w:rPr>
              <w:t>N/A*</w:t>
            </w:r>
          </w:p>
          <w:p w14:paraId="6D2CCB20" w14:textId="77777777" w:rsidR="008C6437" w:rsidRDefault="008C6437" w:rsidP="00E5758B">
            <w:pPr>
              <w:jc w:val="right"/>
              <w:rPr>
                <w:rFonts w:cs="Arial"/>
                <w:bCs/>
                <w:sz w:val="18"/>
                <w:szCs w:val="18"/>
              </w:rPr>
            </w:pPr>
          </w:p>
          <w:p w14:paraId="6A797B77" w14:textId="77777777" w:rsidR="008C6437" w:rsidRDefault="008C6437" w:rsidP="00E5758B">
            <w:pPr>
              <w:jc w:val="right"/>
              <w:rPr>
                <w:rFonts w:cs="Arial"/>
                <w:bCs/>
                <w:sz w:val="18"/>
                <w:szCs w:val="18"/>
              </w:rPr>
            </w:pPr>
            <w:r>
              <w:rPr>
                <w:rFonts w:cs="Arial"/>
                <w:bCs/>
                <w:sz w:val="18"/>
                <w:szCs w:val="18"/>
              </w:rPr>
              <w:t>N/A*</w:t>
            </w:r>
          </w:p>
          <w:p w14:paraId="51827359" w14:textId="77777777" w:rsidR="008C6437" w:rsidRDefault="008C6437" w:rsidP="00E5758B">
            <w:pPr>
              <w:jc w:val="right"/>
              <w:rPr>
                <w:rFonts w:cs="Arial"/>
                <w:bCs/>
                <w:sz w:val="18"/>
                <w:szCs w:val="18"/>
              </w:rPr>
            </w:pPr>
          </w:p>
          <w:p w14:paraId="1490057C" w14:textId="77777777" w:rsidR="008C6437" w:rsidRDefault="008C6437" w:rsidP="00E5758B">
            <w:pPr>
              <w:jc w:val="right"/>
              <w:rPr>
                <w:rFonts w:cs="Arial"/>
                <w:bCs/>
                <w:sz w:val="18"/>
                <w:szCs w:val="18"/>
              </w:rPr>
            </w:pPr>
            <w:r>
              <w:rPr>
                <w:rFonts w:cs="Arial"/>
                <w:bCs/>
                <w:sz w:val="18"/>
                <w:szCs w:val="18"/>
              </w:rPr>
              <w:t>N/A*</w:t>
            </w:r>
          </w:p>
          <w:p w14:paraId="742F2BF4" w14:textId="77777777" w:rsidR="008C6437" w:rsidRDefault="008C6437" w:rsidP="00E5758B">
            <w:pPr>
              <w:jc w:val="right"/>
              <w:rPr>
                <w:rFonts w:cs="Arial"/>
                <w:bCs/>
                <w:sz w:val="18"/>
                <w:szCs w:val="18"/>
              </w:rPr>
            </w:pPr>
          </w:p>
          <w:p w14:paraId="50B61B89" w14:textId="77777777" w:rsidR="008C6437" w:rsidRDefault="008C6437" w:rsidP="00E5758B">
            <w:pPr>
              <w:jc w:val="right"/>
              <w:rPr>
                <w:rFonts w:cs="Arial"/>
                <w:bCs/>
                <w:sz w:val="18"/>
                <w:szCs w:val="18"/>
              </w:rPr>
            </w:pPr>
            <w:r>
              <w:rPr>
                <w:rFonts w:cs="Arial"/>
                <w:bCs/>
                <w:sz w:val="18"/>
                <w:szCs w:val="18"/>
              </w:rPr>
              <w:t>N/A*</w:t>
            </w:r>
          </w:p>
          <w:p w14:paraId="754B462F" w14:textId="77777777" w:rsidR="008C6437" w:rsidRDefault="008C6437" w:rsidP="00E5758B">
            <w:pPr>
              <w:jc w:val="right"/>
              <w:rPr>
                <w:rFonts w:cs="Arial"/>
                <w:bCs/>
                <w:sz w:val="18"/>
                <w:szCs w:val="18"/>
              </w:rPr>
            </w:pPr>
          </w:p>
          <w:p w14:paraId="63D07D19" w14:textId="77777777" w:rsidR="008C6437" w:rsidRDefault="008C6437" w:rsidP="00E5758B">
            <w:pPr>
              <w:jc w:val="right"/>
              <w:rPr>
                <w:rFonts w:cs="Arial"/>
                <w:bCs/>
                <w:sz w:val="18"/>
                <w:szCs w:val="18"/>
              </w:rPr>
            </w:pPr>
            <w:r>
              <w:rPr>
                <w:rFonts w:cs="Arial"/>
                <w:bCs/>
                <w:sz w:val="18"/>
                <w:szCs w:val="18"/>
              </w:rPr>
              <w:t>N/A*</w:t>
            </w:r>
          </w:p>
          <w:p w14:paraId="505C0405" w14:textId="77777777" w:rsidR="008C6437" w:rsidRDefault="008C6437" w:rsidP="00E5758B">
            <w:pPr>
              <w:jc w:val="right"/>
              <w:rPr>
                <w:rFonts w:cs="Arial"/>
                <w:bCs/>
                <w:sz w:val="18"/>
                <w:szCs w:val="18"/>
              </w:rPr>
            </w:pPr>
          </w:p>
          <w:p w14:paraId="751308C8" w14:textId="77777777" w:rsidR="008C6437" w:rsidRDefault="008C6437" w:rsidP="00E5758B">
            <w:pPr>
              <w:jc w:val="right"/>
              <w:rPr>
                <w:rFonts w:cs="Arial"/>
                <w:bCs/>
                <w:sz w:val="18"/>
                <w:szCs w:val="18"/>
              </w:rPr>
            </w:pPr>
            <w:r>
              <w:rPr>
                <w:rFonts w:cs="Arial"/>
                <w:bCs/>
                <w:sz w:val="18"/>
                <w:szCs w:val="18"/>
              </w:rPr>
              <w:t>N/A*</w:t>
            </w:r>
          </w:p>
          <w:p w14:paraId="7644E01B" w14:textId="77777777" w:rsidR="008C6437" w:rsidRDefault="008C6437" w:rsidP="00E5758B">
            <w:pPr>
              <w:jc w:val="right"/>
              <w:rPr>
                <w:rFonts w:cs="Arial"/>
                <w:bCs/>
                <w:sz w:val="18"/>
                <w:szCs w:val="18"/>
              </w:rPr>
            </w:pPr>
          </w:p>
          <w:p w14:paraId="4B566AF6" w14:textId="77777777" w:rsidR="008C6437" w:rsidRDefault="008C6437" w:rsidP="00E5758B">
            <w:pPr>
              <w:jc w:val="right"/>
              <w:rPr>
                <w:rFonts w:cs="Arial"/>
                <w:bCs/>
                <w:sz w:val="18"/>
                <w:szCs w:val="18"/>
              </w:rPr>
            </w:pPr>
            <w:r>
              <w:rPr>
                <w:rFonts w:cs="Arial"/>
                <w:bCs/>
                <w:sz w:val="18"/>
                <w:szCs w:val="18"/>
              </w:rPr>
              <w:t>N/A*</w:t>
            </w:r>
          </w:p>
          <w:p w14:paraId="4D5242A6" w14:textId="77777777" w:rsidR="008C6437" w:rsidRDefault="008C6437" w:rsidP="00E5758B">
            <w:pPr>
              <w:jc w:val="right"/>
              <w:rPr>
                <w:rFonts w:cs="Arial"/>
                <w:bCs/>
                <w:sz w:val="18"/>
                <w:szCs w:val="18"/>
              </w:rPr>
            </w:pPr>
          </w:p>
          <w:p w14:paraId="67D3A7A1" w14:textId="77777777" w:rsidR="008C6437" w:rsidRDefault="008C6437" w:rsidP="00E5758B">
            <w:pPr>
              <w:jc w:val="right"/>
              <w:rPr>
                <w:rFonts w:cs="Arial"/>
                <w:bCs/>
                <w:sz w:val="18"/>
                <w:szCs w:val="18"/>
              </w:rPr>
            </w:pPr>
            <w:r>
              <w:rPr>
                <w:rFonts w:cs="Arial"/>
                <w:bCs/>
                <w:sz w:val="18"/>
                <w:szCs w:val="18"/>
              </w:rPr>
              <w:t>N/A*</w:t>
            </w:r>
          </w:p>
          <w:p w14:paraId="3DD2B6B6" w14:textId="77777777" w:rsidR="008C6437" w:rsidRDefault="008C6437" w:rsidP="00E5758B">
            <w:pPr>
              <w:jc w:val="right"/>
              <w:rPr>
                <w:rFonts w:cs="Arial"/>
                <w:bCs/>
                <w:sz w:val="18"/>
                <w:szCs w:val="18"/>
              </w:rPr>
            </w:pPr>
          </w:p>
          <w:p w14:paraId="57B83B2F" w14:textId="77777777" w:rsidR="008C6437" w:rsidRDefault="008C6437" w:rsidP="00E5758B">
            <w:pPr>
              <w:jc w:val="right"/>
              <w:rPr>
                <w:rFonts w:cs="Arial"/>
                <w:bCs/>
                <w:sz w:val="18"/>
                <w:szCs w:val="18"/>
              </w:rPr>
            </w:pPr>
            <w:r>
              <w:rPr>
                <w:rFonts w:cs="Arial"/>
                <w:bCs/>
                <w:sz w:val="18"/>
                <w:szCs w:val="18"/>
              </w:rPr>
              <w:t>N/A*</w:t>
            </w:r>
          </w:p>
          <w:p w14:paraId="51C35676" w14:textId="77777777" w:rsidR="008C6437" w:rsidRDefault="008C6437" w:rsidP="00E5758B">
            <w:pPr>
              <w:jc w:val="right"/>
              <w:rPr>
                <w:rFonts w:cs="Arial"/>
                <w:bCs/>
                <w:sz w:val="18"/>
                <w:szCs w:val="18"/>
              </w:rPr>
            </w:pPr>
          </w:p>
          <w:p w14:paraId="4DD8C548" w14:textId="77777777" w:rsidR="008C6437" w:rsidRDefault="008C6437" w:rsidP="00E5758B">
            <w:pPr>
              <w:jc w:val="right"/>
              <w:rPr>
                <w:rFonts w:cs="Arial"/>
                <w:bCs/>
                <w:sz w:val="18"/>
                <w:szCs w:val="18"/>
              </w:rPr>
            </w:pPr>
          </w:p>
          <w:p w14:paraId="101541E3" w14:textId="77777777" w:rsidR="008C6437" w:rsidRDefault="008C6437" w:rsidP="00E5758B">
            <w:pPr>
              <w:jc w:val="right"/>
              <w:rPr>
                <w:rFonts w:cs="Arial"/>
                <w:bCs/>
                <w:sz w:val="18"/>
                <w:szCs w:val="18"/>
              </w:rPr>
            </w:pPr>
          </w:p>
          <w:p w14:paraId="1A8D5611" w14:textId="77777777" w:rsidR="008C6437" w:rsidRDefault="008C6437" w:rsidP="00E5758B">
            <w:pPr>
              <w:jc w:val="right"/>
              <w:rPr>
                <w:rFonts w:cs="Arial"/>
                <w:bCs/>
                <w:sz w:val="18"/>
                <w:szCs w:val="18"/>
              </w:rPr>
            </w:pPr>
          </w:p>
          <w:p w14:paraId="3B2B9149" w14:textId="77777777" w:rsidR="008C6437" w:rsidRPr="00332080" w:rsidRDefault="008C6437" w:rsidP="00E5758B">
            <w:pPr>
              <w:jc w:val="right"/>
              <w:rPr>
                <w:rFonts w:cs="Arial"/>
                <w:bCs/>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1715F76" w14:textId="77777777" w:rsidR="008C6437" w:rsidRDefault="008C6437" w:rsidP="00E5758B">
            <w:pPr>
              <w:jc w:val="left"/>
              <w:rPr>
                <w:rFonts w:cs="Arial"/>
                <w:b/>
                <w:sz w:val="18"/>
                <w:szCs w:val="18"/>
              </w:rPr>
            </w:pPr>
            <w:r>
              <w:rPr>
                <w:rFonts w:cs="Arial"/>
                <w:b/>
                <w:sz w:val="18"/>
                <w:szCs w:val="18"/>
              </w:rPr>
              <w:lastRenderedPageBreak/>
              <w:t>Delegate</w:t>
            </w:r>
          </w:p>
          <w:p w14:paraId="4567DF59" w14:textId="77777777" w:rsidR="008C6437" w:rsidRDefault="008C6437" w:rsidP="00E5758B">
            <w:pPr>
              <w:jc w:val="left"/>
              <w:rPr>
                <w:rFonts w:cs="Arial"/>
                <w:bCs/>
                <w:sz w:val="18"/>
                <w:szCs w:val="18"/>
              </w:rPr>
            </w:pPr>
            <w:r>
              <w:rPr>
                <w:rFonts w:cs="Arial"/>
                <w:bCs/>
                <w:sz w:val="18"/>
                <w:szCs w:val="18"/>
              </w:rPr>
              <w:t>Chief Executive Officer</w:t>
            </w:r>
          </w:p>
          <w:p w14:paraId="3CF03CFD" w14:textId="77777777" w:rsidR="008C6437" w:rsidRDefault="008C6437" w:rsidP="00E5758B">
            <w:pPr>
              <w:jc w:val="left"/>
              <w:rPr>
                <w:rFonts w:cs="Arial"/>
                <w:b/>
                <w:sz w:val="18"/>
                <w:szCs w:val="18"/>
              </w:rPr>
            </w:pPr>
            <w:r>
              <w:rPr>
                <w:rFonts w:cs="Arial"/>
                <w:b/>
                <w:sz w:val="18"/>
                <w:szCs w:val="18"/>
              </w:rPr>
              <w:t>Approved</w:t>
            </w:r>
          </w:p>
          <w:p w14:paraId="67607FB6" w14:textId="77777777" w:rsidR="008C6437" w:rsidRDefault="008C6437" w:rsidP="00E5758B">
            <w:pPr>
              <w:jc w:val="left"/>
              <w:rPr>
                <w:rFonts w:cs="Arial"/>
                <w:bCs/>
                <w:sz w:val="18"/>
                <w:szCs w:val="18"/>
              </w:rPr>
            </w:pPr>
            <w:r>
              <w:rPr>
                <w:rFonts w:cs="Arial"/>
                <w:bCs/>
                <w:sz w:val="18"/>
                <w:szCs w:val="18"/>
              </w:rPr>
              <w:t>29.04.2024</w:t>
            </w:r>
          </w:p>
          <w:p w14:paraId="7C106618" w14:textId="77777777" w:rsidR="008C6437" w:rsidRDefault="008C6437" w:rsidP="00E5758B">
            <w:pPr>
              <w:jc w:val="left"/>
              <w:rPr>
                <w:rFonts w:cs="Arial"/>
                <w:b/>
                <w:sz w:val="18"/>
                <w:szCs w:val="18"/>
              </w:rPr>
            </w:pPr>
            <w:r>
              <w:rPr>
                <w:rFonts w:cs="Arial"/>
                <w:b/>
                <w:sz w:val="18"/>
                <w:szCs w:val="18"/>
              </w:rPr>
              <w:t>Start</w:t>
            </w:r>
          </w:p>
          <w:p w14:paraId="1C29A606" w14:textId="77777777" w:rsidR="008C6437" w:rsidRDefault="008C6437" w:rsidP="00E5758B">
            <w:pPr>
              <w:jc w:val="left"/>
              <w:rPr>
                <w:rFonts w:cs="Arial"/>
                <w:bCs/>
                <w:sz w:val="18"/>
                <w:szCs w:val="18"/>
              </w:rPr>
            </w:pPr>
            <w:r>
              <w:rPr>
                <w:rFonts w:cs="Arial"/>
                <w:bCs/>
                <w:sz w:val="18"/>
                <w:szCs w:val="18"/>
              </w:rPr>
              <w:t>01.07.2024</w:t>
            </w:r>
          </w:p>
          <w:p w14:paraId="04D2FF09" w14:textId="77777777" w:rsidR="008C6437" w:rsidRDefault="008C6437" w:rsidP="00E5758B">
            <w:pPr>
              <w:jc w:val="left"/>
              <w:rPr>
                <w:rFonts w:cs="Arial"/>
                <w:b/>
                <w:sz w:val="18"/>
                <w:szCs w:val="18"/>
              </w:rPr>
            </w:pPr>
            <w:r>
              <w:rPr>
                <w:rFonts w:cs="Arial"/>
                <w:b/>
                <w:sz w:val="18"/>
                <w:szCs w:val="18"/>
              </w:rPr>
              <w:t>Term</w:t>
            </w:r>
          </w:p>
          <w:p w14:paraId="2D8EC15B" w14:textId="77777777" w:rsidR="008C6437" w:rsidRPr="00332080" w:rsidRDefault="008C6437" w:rsidP="00E5758B">
            <w:pPr>
              <w:jc w:val="left"/>
              <w:rPr>
                <w:rFonts w:cs="Arial"/>
                <w:bCs/>
                <w:sz w:val="18"/>
                <w:szCs w:val="18"/>
              </w:rPr>
            </w:pPr>
            <w:r>
              <w:rPr>
                <w:rFonts w:cs="Arial"/>
                <w:bCs/>
                <w:sz w:val="18"/>
                <w:szCs w:val="18"/>
              </w:rPr>
              <w:t>Initial term of three years with a maximum term of five years.</w:t>
            </w:r>
          </w:p>
        </w:tc>
      </w:tr>
      <w:tr w:rsidR="008C6437" w:rsidRPr="00332080" w14:paraId="544FE860"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07C0C126" w14:textId="77777777" w:rsidR="008C6437" w:rsidRPr="003D12D3" w:rsidRDefault="008C6437" w:rsidP="00E5758B">
            <w:pPr>
              <w:jc w:val="left"/>
              <w:rPr>
                <w:rFonts w:cs="Arial"/>
                <w:b/>
                <w:sz w:val="18"/>
                <w:szCs w:val="18"/>
              </w:rPr>
            </w:pPr>
            <w:r>
              <w:rPr>
                <w:rFonts w:cs="Arial"/>
                <w:b/>
                <w:sz w:val="18"/>
                <w:szCs w:val="18"/>
              </w:rPr>
              <w:lastRenderedPageBreak/>
              <w:t>3</w:t>
            </w:r>
            <w:r w:rsidRPr="003D12D3">
              <w:rPr>
                <w:rFonts w:cs="Arial"/>
                <w:b/>
                <w:sz w:val="18"/>
                <w:szCs w:val="18"/>
              </w:rPr>
              <w:t>. Contract No. 5340</w:t>
            </w:r>
            <w:r>
              <w:rPr>
                <w:rFonts w:cs="Arial"/>
                <w:b/>
                <w:sz w:val="18"/>
                <w:szCs w:val="18"/>
              </w:rPr>
              <w:t>97</w:t>
            </w:r>
          </w:p>
          <w:p w14:paraId="08BE81FC" w14:textId="77777777" w:rsidR="008C6437" w:rsidRPr="003D12D3" w:rsidRDefault="008C6437" w:rsidP="00E5758B">
            <w:pPr>
              <w:jc w:val="left"/>
              <w:rPr>
                <w:rFonts w:cs="Arial"/>
                <w:b/>
                <w:sz w:val="18"/>
                <w:szCs w:val="18"/>
              </w:rPr>
            </w:pPr>
          </w:p>
          <w:p w14:paraId="0F8D5659" w14:textId="77777777" w:rsidR="008C6437" w:rsidRPr="003D12D3" w:rsidRDefault="008C6437" w:rsidP="00E5758B">
            <w:pPr>
              <w:jc w:val="left"/>
              <w:rPr>
                <w:rFonts w:cs="Arial"/>
                <w:b/>
                <w:bCs/>
                <w:sz w:val="18"/>
                <w:szCs w:val="18"/>
              </w:rPr>
            </w:pPr>
            <w:r>
              <w:rPr>
                <w:rFonts w:cs="Arial"/>
                <w:b/>
                <w:bCs/>
                <w:sz w:val="18"/>
                <w:szCs w:val="18"/>
              </w:rPr>
              <w:t>CONTEMPORARY COST MODEL CONSULTANCY SERVICES</w:t>
            </w:r>
          </w:p>
          <w:p w14:paraId="3C3657D8" w14:textId="77777777" w:rsidR="008C6437" w:rsidRPr="003D12D3" w:rsidRDefault="008C6437" w:rsidP="00E5758B">
            <w:pPr>
              <w:jc w:val="left"/>
              <w:rPr>
                <w:rFonts w:cs="Arial"/>
                <w:b/>
                <w:bCs/>
                <w:sz w:val="18"/>
                <w:szCs w:val="18"/>
              </w:rPr>
            </w:pPr>
          </w:p>
          <w:p w14:paraId="0BD4C633" w14:textId="77777777" w:rsidR="008C6437" w:rsidRPr="003D12D3" w:rsidRDefault="008C6437" w:rsidP="00E5758B">
            <w:pPr>
              <w:jc w:val="left"/>
              <w:rPr>
                <w:rFonts w:cs="Arial"/>
                <w:b/>
                <w:sz w:val="18"/>
                <w:szCs w:val="18"/>
              </w:rPr>
            </w:pPr>
            <w:r w:rsidRPr="00D524C8">
              <w:rPr>
                <w:rFonts w:cs="Arial"/>
                <w:b/>
                <w:sz w:val="18"/>
                <w:szCs w:val="18"/>
              </w:rPr>
              <w:t>The Boston Consulting Group Pty Ltd</w:t>
            </w:r>
            <w:r w:rsidRPr="003D12D3">
              <w:rPr>
                <w:rFonts w:cs="Arial"/>
                <w:b/>
                <w:sz w:val="18"/>
                <w:szCs w:val="18"/>
              </w:rPr>
              <w:t xml:space="preserve"> – $</w:t>
            </w:r>
            <w:r>
              <w:rPr>
                <w:rFonts w:cs="Arial"/>
                <w:b/>
                <w:sz w:val="18"/>
                <w:szCs w:val="18"/>
              </w:rPr>
              <w:t>97</w:t>
            </w:r>
            <w:r w:rsidRPr="003D12D3">
              <w:rPr>
                <w:rFonts w:cs="Arial"/>
                <w:b/>
                <w:sz w:val="18"/>
                <w:szCs w:val="18"/>
              </w:rPr>
              <w:t>5,</w:t>
            </w:r>
            <w:r>
              <w:rPr>
                <w:rFonts w:cs="Arial"/>
                <w:b/>
                <w:sz w:val="18"/>
                <w:szCs w:val="18"/>
              </w:rPr>
              <w:t>00</w:t>
            </w:r>
            <w:r w:rsidRPr="003D12D3">
              <w:rPr>
                <w:rFonts w:cs="Arial"/>
                <w:b/>
                <w:sz w:val="18"/>
                <w:szCs w:val="18"/>
              </w:rPr>
              <w:t>0</w:t>
            </w:r>
          </w:p>
          <w:p w14:paraId="7CC44600" w14:textId="77777777" w:rsidR="008C6437" w:rsidRPr="00332080" w:rsidRDefault="008C6437" w:rsidP="00E5758B">
            <w:pPr>
              <w:jc w:val="left"/>
              <w:rPr>
                <w:rFonts w:cs="Arial"/>
                <w:bCs/>
                <w:sz w:val="18"/>
                <w:szCs w:val="18"/>
              </w:rPr>
            </w:pPr>
            <w:r w:rsidRPr="003D12D3">
              <w:rPr>
                <w:rFonts w:cs="Arial"/>
                <w:bCs/>
                <w:sz w:val="18"/>
                <w:szCs w:val="18"/>
              </w:rPr>
              <w:t xml:space="preserve">Achieved VFM of </w:t>
            </w:r>
            <w:r>
              <w:rPr>
                <w:rFonts w:cs="Arial"/>
                <w:bCs/>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BE660A" w14:textId="77777777" w:rsidR="008C6437" w:rsidRPr="003D12D3" w:rsidRDefault="008C6437" w:rsidP="00E5758B">
            <w:pPr>
              <w:rPr>
                <w:rFonts w:cs="Arial"/>
                <w:snapToGrid w:val="0"/>
                <w:sz w:val="18"/>
                <w:szCs w:val="18"/>
              </w:rPr>
            </w:pPr>
            <w:r w:rsidRPr="003D12D3">
              <w:rPr>
                <w:rFonts w:cs="Arial"/>
                <w:snapToGrid w:val="0"/>
                <w:sz w:val="18"/>
                <w:szCs w:val="18"/>
              </w:rPr>
              <w:t>Lump sum</w:t>
            </w:r>
          </w:p>
          <w:p w14:paraId="735D40CE" w14:textId="77777777" w:rsidR="008C6437" w:rsidRPr="003D12D3" w:rsidRDefault="008C6437" w:rsidP="00E5758B">
            <w:pPr>
              <w:rPr>
                <w:rFonts w:cs="Arial"/>
                <w:snapToGrid w:val="0"/>
                <w:sz w:val="18"/>
                <w:szCs w:val="18"/>
              </w:rPr>
            </w:pPr>
          </w:p>
          <w:p w14:paraId="5B8C215C" w14:textId="77777777" w:rsidR="008C6437" w:rsidRPr="00332080" w:rsidRDefault="008C6437" w:rsidP="00E5758B">
            <w:pPr>
              <w:jc w:val="right"/>
              <w:rPr>
                <w:rFonts w:cs="Arial"/>
                <w:b/>
                <w:bCs/>
                <w:snapToGrid w:val="0"/>
                <w:sz w:val="18"/>
                <w:szCs w:val="18"/>
              </w:rPr>
            </w:pPr>
            <w:r w:rsidRPr="003D12D3">
              <w:rPr>
                <w:rFonts w:cs="Arial"/>
                <w:b/>
                <w:bCs/>
                <w:snapToGrid w:val="0"/>
                <w:sz w:val="18"/>
                <w:szCs w:val="18"/>
              </w:rPr>
              <w:t>$</w:t>
            </w:r>
            <w:r>
              <w:rPr>
                <w:rFonts w:cs="Arial"/>
                <w:b/>
                <w:bCs/>
                <w:snapToGrid w:val="0"/>
                <w:sz w:val="18"/>
                <w:szCs w:val="18"/>
              </w:rPr>
              <w:t>97</w:t>
            </w:r>
            <w:r w:rsidRPr="003D12D3">
              <w:rPr>
                <w:rFonts w:cs="Arial"/>
                <w:b/>
                <w:bCs/>
                <w:snapToGrid w:val="0"/>
                <w:sz w:val="18"/>
                <w:szCs w:val="18"/>
              </w:rPr>
              <w:t>5,</w:t>
            </w:r>
            <w:r>
              <w:rPr>
                <w:rFonts w:cs="Arial"/>
                <w:b/>
                <w:bCs/>
                <w:snapToGrid w:val="0"/>
                <w:sz w:val="18"/>
                <w:szCs w:val="18"/>
              </w:rPr>
              <w:t>00</w:t>
            </w:r>
            <w:r w:rsidRPr="003D12D3">
              <w:rPr>
                <w:rFonts w:cs="Arial"/>
                <w:b/>
                <w:bCs/>
                <w:snapToGrid w:val="0"/>
                <w:sz w:val="18"/>
                <w:szCs w:val="18"/>
              </w:rPr>
              <w:t>0</w:t>
            </w: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29E8B072" w14:textId="77777777" w:rsidR="008C6437" w:rsidRPr="00332080" w:rsidRDefault="008C6437" w:rsidP="00E5758B">
            <w:pPr>
              <w:jc w:val="left"/>
              <w:rPr>
                <w:rFonts w:cs="Arial"/>
                <w:sz w:val="18"/>
                <w:szCs w:val="18"/>
              </w:rPr>
            </w:pPr>
            <w:r>
              <w:rPr>
                <w:rFonts w:cs="Arial"/>
                <w:sz w:val="18"/>
                <w:szCs w:val="18"/>
              </w:rPr>
              <w:t>One offer received.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C5E013" w14:textId="77777777" w:rsidR="008C6437" w:rsidRPr="003D12D3" w:rsidRDefault="008C6437" w:rsidP="00E5758B">
            <w:pPr>
              <w:jc w:val="right"/>
              <w:rPr>
                <w:rFonts w:cs="Arial"/>
                <w:bCs/>
                <w:sz w:val="18"/>
                <w:szCs w:val="18"/>
              </w:rPr>
            </w:pPr>
            <w:r>
              <w:rPr>
                <w:rFonts w:cs="Arial"/>
                <w:bCs/>
                <w:sz w:val="18"/>
                <w:szCs w:val="18"/>
              </w:rPr>
              <w:t>N/A</w:t>
            </w:r>
          </w:p>
          <w:p w14:paraId="683230DC" w14:textId="77777777" w:rsidR="008C6437" w:rsidRPr="00332080" w:rsidRDefault="008C6437" w:rsidP="00E5758B">
            <w:pPr>
              <w:jc w:val="right"/>
              <w:rPr>
                <w:rFonts w:cs="Arial"/>
                <w:bCs/>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88960B4" w14:textId="77777777" w:rsidR="008C6437" w:rsidRPr="003D12D3" w:rsidRDefault="008C6437" w:rsidP="00E5758B">
            <w:pPr>
              <w:jc w:val="left"/>
              <w:rPr>
                <w:rFonts w:cs="Arial"/>
                <w:b/>
                <w:sz w:val="18"/>
                <w:szCs w:val="18"/>
              </w:rPr>
            </w:pPr>
            <w:r w:rsidRPr="003D12D3">
              <w:rPr>
                <w:rFonts w:cs="Arial"/>
                <w:b/>
                <w:sz w:val="18"/>
                <w:szCs w:val="18"/>
              </w:rPr>
              <w:t>Delegate</w:t>
            </w:r>
          </w:p>
          <w:p w14:paraId="794FD219" w14:textId="77777777" w:rsidR="008C6437" w:rsidRPr="003D12D3" w:rsidRDefault="008C6437" w:rsidP="00E5758B">
            <w:pPr>
              <w:jc w:val="left"/>
              <w:rPr>
                <w:rFonts w:cs="Arial"/>
                <w:bCs/>
                <w:sz w:val="18"/>
                <w:szCs w:val="18"/>
              </w:rPr>
            </w:pPr>
            <w:r>
              <w:rPr>
                <w:rFonts w:cs="Arial"/>
                <w:bCs/>
                <w:sz w:val="18"/>
                <w:szCs w:val="18"/>
              </w:rPr>
              <w:t>Chief Procurement Officer</w:t>
            </w:r>
          </w:p>
          <w:p w14:paraId="063BFAD4" w14:textId="77777777" w:rsidR="008C6437" w:rsidRPr="003D12D3" w:rsidRDefault="008C6437" w:rsidP="00E5758B">
            <w:pPr>
              <w:jc w:val="left"/>
              <w:rPr>
                <w:rFonts w:cs="Arial"/>
                <w:b/>
                <w:sz w:val="18"/>
                <w:szCs w:val="18"/>
              </w:rPr>
            </w:pPr>
            <w:r w:rsidRPr="003D12D3">
              <w:rPr>
                <w:rFonts w:cs="Arial"/>
                <w:b/>
                <w:sz w:val="18"/>
                <w:szCs w:val="18"/>
              </w:rPr>
              <w:t>Approved</w:t>
            </w:r>
          </w:p>
          <w:p w14:paraId="4612404D" w14:textId="77777777" w:rsidR="008C6437" w:rsidRPr="003D12D3" w:rsidRDefault="008C6437" w:rsidP="00E5758B">
            <w:pPr>
              <w:jc w:val="left"/>
              <w:rPr>
                <w:rFonts w:cs="Arial"/>
                <w:bCs/>
                <w:sz w:val="18"/>
                <w:szCs w:val="18"/>
              </w:rPr>
            </w:pPr>
            <w:r>
              <w:rPr>
                <w:rFonts w:cs="Arial"/>
                <w:bCs/>
                <w:sz w:val="18"/>
                <w:szCs w:val="18"/>
              </w:rPr>
              <w:t>17</w:t>
            </w:r>
            <w:r w:rsidRPr="003D12D3">
              <w:rPr>
                <w:rFonts w:cs="Arial"/>
                <w:bCs/>
                <w:sz w:val="18"/>
                <w:szCs w:val="18"/>
              </w:rPr>
              <w:t>.0</w:t>
            </w:r>
            <w:r>
              <w:rPr>
                <w:rFonts w:cs="Arial"/>
                <w:bCs/>
                <w:sz w:val="18"/>
                <w:szCs w:val="18"/>
              </w:rPr>
              <w:t>4</w:t>
            </w:r>
            <w:r w:rsidRPr="003D12D3">
              <w:rPr>
                <w:rFonts w:cs="Arial"/>
                <w:bCs/>
                <w:sz w:val="18"/>
                <w:szCs w:val="18"/>
              </w:rPr>
              <w:t>.2024</w:t>
            </w:r>
          </w:p>
          <w:p w14:paraId="4539A709" w14:textId="77777777" w:rsidR="008C6437" w:rsidRPr="003D12D3" w:rsidRDefault="008C6437" w:rsidP="00E5758B">
            <w:pPr>
              <w:jc w:val="left"/>
              <w:rPr>
                <w:rFonts w:cs="Arial"/>
                <w:b/>
                <w:sz w:val="18"/>
                <w:szCs w:val="18"/>
              </w:rPr>
            </w:pPr>
            <w:r w:rsidRPr="003D12D3">
              <w:rPr>
                <w:rFonts w:cs="Arial"/>
                <w:b/>
                <w:sz w:val="18"/>
                <w:szCs w:val="18"/>
              </w:rPr>
              <w:t>Start</w:t>
            </w:r>
          </w:p>
          <w:p w14:paraId="4FC9CEAC" w14:textId="77777777" w:rsidR="008C6437" w:rsidRPr="003D12D3" w:rsidRDefault="008C6437" w:rsidP="00E5758B">
            <w:pPr>
              <w:jc w:val="left"/>
              <w:rPr>
                <w:rFonts w:cs="Arial"/>
                <w:bCs/>
                <w:sz w:val="18"/>
                <w:szCs w:val="18"/>
              </w:rPr>
            </w:pPr>
            <w:r>
              <w:rPr>
                <w:rFonts w:cs="Arial"/>
                <w:bCs/>
                <w:sz w:val="18"/>
                <w:szCs w:val="18"/>
              </w:rPr>
              <w:t>29</w:t>
            </w:r>
            <w:r w:rsidRPr="003D12D3">
              <w:rPr>
                <w:rFonts w:cs="Arial"/>
                <w:bCs/>
                <w:sz w:val="18"/>
                <w:szCs w:val="18"/>
              </w:rPr>
              <w:t>.0</w:t>
            </w:r>
            <w:r>
              <w:rPr>
                <w:rFonts w:cs="Arial"/>
                <w:bCs/>
                <w:sz w:val="18"/>
                <w:szCs w:val="18"/>
              </w:rPr>
              <w:t>4</w:t>
            </w:r>
            <w:r w:rsidRPr="003D12D3">
              <w:rPr>
                <w:rFonts w:cs="Arial"/>
                <w:bCs/>
                <w:sz w:val="18"/>
                <w:szCs w:val="18"/>
              </w:rPr>
              <w:t>.2024</w:t>
            </w:r>
          </w:p>
          <w:p w14:paraId="0C0A847D" w14:textId="77777777" w:rsidR="008C6437" w:rsidRPr="003D12D3" w:rsidRDefault="008C6437" w:rsidP="00E5758B">
            <w:pPr>
              <w:jc w:val="left"/>
              <w:rPr>
                <w:rFonts w:cs="Arial"/>
                <w:b/>
                <w:sz w:val="18"/>
                <w:szCs w:val="18"/>
              </w:rPr>
            </w:pPr>
            <w:r w:rsidRPr="003D12D3">
              <w:rPr>
                <w:rFonts w:cs="Arial"/>
                <w:b/>
                <w:sz w:val="18"/>
                <w:szCs w:val="18"/>
              </w:rPr>
              <w:t>Term</w:t>
            </w:r>
          </w:p>
          <w:p w14:paraId="0A896763" w14:textId="77777777" w:rsidR="008C6437" w:rsidRPr="00332080" w:rsidRDefault="008C6437" w:rsidP="00E5758B">
            <w:pPr>
              <w:jc w:val="left"/>
              <w:rPr>
                <w:rFonts w:cs="Arial"/>
                <w:bCs/>
                <w:sz w:val="18"/>
                <w:szCs w:val="18"/>
              </w:rPr>
            </w:pPr>
            <w:r>
              <w:rPr>
                <w:rFonts w:cs="Arial"/>
                <w:bCs/>
                <w:sz w:val="18"/>
                <w:szCs w:val="18"/>
              </w:rPr>
              <w:t>Nine months</w:t>
            </w:r>
          </w:p>
        </w:tc>
      </w:tr>
      <w:tr w:rsidR="008C6437" w:rsidRPr="00332080" w14:paraId="4B194E33" w14:textId="77777777" w:rsidTr="00497717">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1892998C" w14:textId="77777777" w:rsidR="008C6437" w:rsidRPr="00332080" w:rsidRDefault="008C6437" w:rsidP="00E5758B">
            <w:pPr>
              <w:rPr>
                <w:rFonts w:cs="Arial"/>
                <w:b/>
                <w:sz w:val="18"/>
                <w:szCs w:val="18"/>
              </w:rPr>
            </w:pPr>
            <w:r w:rsidRPr="00332080">
              <w:rPr>
                <w:rFonts w:cs="Arial"/>
                <w:b/>
                <w:sz w:val="18"/>
                <w:szCs w:val="18"/>
              </w:rPr>
              <w:t>TRANSPORT FOR BRISBANE</w:t>
            </w:r>
          </w:p>
        </w:tc>
      </w:tr>
      <w:tr w:rsidR="008C6437" w:rsidRPr="00332080" w14:paraId="426F520B" w14:textId="77777777" w:rsidTr="00497717">
        <w:tc>
          <w:tcPr>
            <w:tcW w:w="3681" w:type="dxa"/>
            <w:tcBorders>
              <w:top w:val="single" w:sz="4" w:space="0" w:color="auto"/>
              <w:left w:val="single" w:sz="4" w:space="0" w:color="auto"/>
              <w:bottom w:val="single" w:sz="4" w:space="0" w:color="auto"/>
              <w:right w:val="single" w:sz="4" w:space="0" w:color="auto"/>
            </w:tcBorders>
            <w:shd w:val="clear" w:color="auto" w:fill="auto"/>
          </w:tcPr>
          <w:p w14:paraId="24D9D92A" w14:textId="77777777" w:rsidR="008C6437" w:rsidRPr="00332080" w:rsidRDefault="008C6437" w:rsidP="00E5758B">
            <w:pPr>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CE38B" w14:textId="77777777" w:rsidR="008C6437" w:rsidRPr="00332080" w:rsidRDefault="008C6437" w:rsidP="00E5758B">
            <w:pPr>
              <w:rPr>
                <w:rFonts w:cs="Arial"/>
                <w:bCs/>
                <w:sz w:val="18"/>
                <w:szCs w:val="18"/>
              </w:rPr>
            </w:pPr>
          </w:p>
        </w:tc>
        <w:tc>
          <w:tcPr>
            <w:tcW w:w="3631" w:type="dxa"/>
            <w:tcBorders>
              <w:top w:val="single" w:sz="4" w:space="0" w:color="auto"/>
              <w:left w:val="single" w:sz="4" w:space="0" w:color="auto"/>
              <w:bottom w:val="single" w:sz="4" w:space="0" w:color="auto"/>
              <w:right w:val="single" w:sz="4" w:space="0" w:color="auto"/>
            </w:tcBorders>
            <w:shd w:val="clear" w:color="auto" w:fill="auto"/>
          </w:tcPr>
          <w:p w14:paraId="706229AE" w14:textId="77777777" w:rsidR="008C6437" w:rsidRPr="00332080" w:rsidRDefault="008C6437" w:rsidP="00E5758B">
            <w:pPr>
              <w:rPr>
                <w:rFonts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E5DE6B" w14:textId="77777777" w:rsidR="008C6437" w:rsidRPr="00332080" w:rsidRDefault="008C6437" w:rsidP="00E5758B">
            <w:pPr>
              <w:jc w:val="right"/>
              <w:rPr>
                <w:rFonts w:cs="Arial"/>
                <w:bCs/>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D92590F" w14:textId="77777777" w:rsidR="008C6437" w:rsidRPr="00332080" w:rsidRDefault="008C6437" w:rsidP="00E5758B">
            <w:pPr>
              <w:rPr>
                <w:rFonts w:cs="Arial"/>
                <w:bCs/>
                <w:sz w:val="18"/>
                <w:szCs w:val="18"/>
              </w:rPr>
            </w:pPr>
          </w:p>
        </w:tc>
      </w:tr>
    </w:tbl>
    <w:p w14:paraId="69A9972B" w14:textId="33E6CB28" w:rsidR="002048BE" w:rsidRDefault="002048BE" w:rsidP="00E5758B">
      <w:pPr>
        <w:jc w:val="right"/>
        <w:rPr>
          <w:rFonts w:ascii="Arial" w:hAnsi="Arial"/>
          <w:b/>
          <w:sz w:val="28"/>
        </w:rPr>
      </w:pPr>
      <w:r>
        <w:rPr>
          <w:rFonts w:ascii="Arial" w:hAnsi="Arial"/>
          <w:b/>
          <w:sz w:val="28"/>
        </w:rPr>
        <w:t>ADOPTED</w:t>
      </w:r>
    </w:p>
    <w:p w14:paraId="380C89E2" w14:textId="77777777" w:rsidR="002048BE" w:rsidRPr="009A7215" w:rsidRDefault="002048BE" w:rsidP="00E5758B">
      <w:pPr>
        <w:tabs>
          <w:tab w:val="left" w:pos="-1440"/>
        </w:tabs>
        <w:spacing w:line="218" w:lineRule="auto"/>
        <w:jc w:val="left"/>
        <w:rPr>
          <w:b/>
        </w:rPr>
      </w:pPr>
    </w:p>
    <w:p w14:paraId="5AAAE72B" w14:textId="033AC90A" w:rsidR="002048BE" w:rsidRPr="001904D2" w:rsidRDefault="002048BE" w:rsidP="00E5758B">
      <w:pPr>
        <w:pStyle w:val="Heading4"/>
      </w:pPr>
      <w:bookmarkStart w:id="25" w:name="_Toc168899461"/>
      <w:r>
        <w:rPr>
          <w:u w:val="none"/>
        </w:rPr>
        <w:lastRenderedPageBreak/>
        <w:t>C</w:t>
      </w:r>
      <w:r w:rsidRPr="001904D2">
        <w:rPr>
          <w:u w:val="none"/>
        </w:rPr>
        <w:tab/>
      </w:r>
      <w:r w:rsidR="008C6437" w:rsidRPr="005928CB">
        <w:rPr>
          <w:szCs w:val="22"/>
        </w:rPr>
        <w:t>SALE OF LAND FOR OVERDUE RATES – LIST NUMBER 281</w:t>
      </w:r>
      <w:bookmarkEnd w:id="25"/>
    </w:p>
    <w:p w14:paraId="6973393B" w14:textId="58BDDB78" w:rsidR="002048BE" w:rsidRPr="001904D2" w:rsidRDefault="002048BE" w:rsidP="00E5758B">
      <w:pPr>
        <w:rPr>
          <w:b/>
          <w:bCs/>
        </w:rPr>
      </w:pPr>
      <w:r>
        <w:tab/>
      </w:r>
      <w:r>
        <w:tab/>
      </w:r>
      <w:r w:rsidR="008C6437" w:rsidRPr="005928CB">
        <w:rPr>
          <w:b/>
          <w:snapToGrid w:val="0"/>
        </w:rPr>
        <w:t>173/52/212/105</w:t>
      </w:r>
      <w:r w:rsidR="008C6437">
        <w:rPr>
          <w:b/>
          <w:snapToGrid w:val="0"/>
        </w:rPr>
        <w:t xml:space="preserve"> and </w:t>
      </w:r>
      <w:r w:rsidR="008C6437" w:rsidRPr="00A4399B">
        <w:rPr>
          <w:b/>
          <w:snapToGrid w:val="0"/>
        </w:rPr>
        <w:t>381/70/5(P2)</w:t>
      </w:r>
    </w:p>
    <w:p w14:paraId="046779C2" w14:textId="31646B0E" w:rsidR="002048BE" w:rsidRDefault="00CD4EC7" w:rsidP="00E5758B">
      <w:pPr>
        <w:tabs>
          <w:tab w:val="left" w:pos="-1440"/>
        </w:tabs>
        <w:spacing w:line="218" w:lineRule="auto"/>
        <w:jc w:val="right"/>
        <w:rPr>
          <w:rFonts w:ascii="Arial" w:hAnsi="Arial"/>
          <w:b/>
          <w:sz w:val="28"/>
        </w:rPr>
      </w:pPr>
      <w:r>
        <w:rPr>
          <w:rFonts w:ascii="Arial" w:hAnsi="Arial"/>
          <w:b/>
          <w:sz w:val="28"/>
        </w:rPr>
        <w:t>611</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BCF1DEC" w14:textId="77777777" w:rsidR="008C6437" w:rsidRPr="00BB218A" w:rsidRDefault="008C6437" w:rsidP="00E5758B">
      <w:pPr>
        <w:ind w:left="720" w:hanging="720"/>
        <w:rPr>
          <w:snapToGrid w:val="0"/>
        </w:rPr>
      </w:pPr>
      <w:r>
        <w:rPr>
          <w:snapToGrid w:val="0"/>
        </w:rPr>
        <w:t>16</w:t>
      </w:r>
      <w:r w:rsidRPr="00BB218A">
        <w:rPr>
          <w:snapToGrid w:val="0"/>
        </w:rPr>
        <w:t>.</w:t>
      </w:r>
      <w:r w:rsidRPr="00BB218A">
        <w:rPr>
          <w:snapToGrid w:val="0"/>
        </w:rPr>
        <w:tab/>
      </w:r>
      <w:r w:rsidRPr="005928CB">
        <w:rPr>
          <w:snapToGrid w:val="0"/>
        </w:rPr>
        <w:t>The Divisional Manager, Or</w:t>
      </w:r>
      <w:r>
        <w:rPr>
          <w:snapToGrid w:val="0"/>
        </w:rPr>
        <w:t>ganisational Services</w:t>
      </w:r>
      <w:r w:rsidRPr="00BB218A">
        <w:rPr>
          <w:snapToGrid w:val="0"/>
        </w:rPr>
        <w:t>, provided the information below.</w:t>
      </w:r>
    </w:p>
    <w:p w14:paraId="33BBD7BA" w14:textId="77777777" w:rsidR="008C6437" w:rsidRPr="00BB218A" w:rsidRDefault="008C6437" w:rsidP="00E5758B">
      <w:pPr>
        <w:ind w:left="720" w:hanging="720"/>
        <w:rPr>
          <w:snapToGrid w:val="0"/>
        </w:rPr>
      </w:pPr>
    </w:p>
    <w:p w14:paraId="484FD11D" w14:textId="77777777" w:rsidR="008C6437" w:rsidRPr="005928CB" w:rsidRDefault="008C6437" w:rsidP="00E5758B">
      <w:pPr>
        <w:ind w:left="720" w:hanging="720"/>
        <w:rPr>
          <w:snapToGrid w:val="0"/>
        </w:rPr>
      </w:pPr>
      <w:r>
        <w:rPr>
          <w:snapToGrid w:val="0"/>
        </w:rPr>
        <w:t>17</w:t>
      </w:r>
      <w:r w:rsidRPr="00BB218A">
        <w:rPr>
          <w:snapToGrid w:val="0"/>
        </w:rPr>
        <w:t>.</w:t>
      </w:r>
      <w:r w:rsidRPr="00BB218A">
        <w:rPr>
          <w:snapToGrid w:val="0"/>
        </w:rPr>
        <w:tab/>
      </w:r>
      <w:r w:rsidRPr="005928CB">
        <w:rPr>
          <w:snapToGrid w:val="0"/>
        </w:rPr>
        <w:t xml:space="preserve">Council has powers under the </w:t>
      </w:r>
      <w:r w:rsidRPr="005928CB">
        <w:rPr>
          <w:i/>
          <w:snapToGrid w:val="0"/>
        </w:rPr>
        <w:t>City of Brisbane Act 2010</w:t>
      </w:r>
      <w:r w:rsidRPr="005928CB">
        <w:rPr>
          <w:snapToGrid w:val="0"/>
        </w:rPr>
        <w:t xml:space="preserve"> and the </w:t>
      </w:r>
      <w:r w:rsidRPr="005928CB">
        <w:rPr>
          <w:i/>
          <w:snapToGrid w:val="0"/>
        </w:rPr>
        <w:t>City of Brisbane Regulation 2012</w:t>
      </w:r>
      <w:r w:rsidRPr="005928CB">
        <w:rPr>
          <w:snapToGrid w:val="0"/>
        </w:rPr>
        <w:t xml:space="preserve"> to sell land to recover any unpaid rates and charges.</w:t>
      </w:r>
    </w:p>
    <w:p w14:paraId="39161782" w14:textId="77777777" w:rsidR="008C6437" w:rsidRPr="005928CB" w:rsidRDefault="008C6437" w:rsidP="00E5758B">
      <w:pPr>
        <w:ind w:left="720" w:hanging="720"/>
        <w:rPr>
          <w:snapToGrid w:val="0"/>
        </w:rPr>
      </w:pPr>
    </w:p>
    <w:p w14:paraId="1F90A521" w14:textId="77777777" w:rsidR="008C6437" w:rsidRPr="005928CB" w:rsidRDefault="008C6437" w:rsidP="00E5758B">
      <w:pPr>
        <w:ind w:left="720" w:hanging="720"/>
        <w:rPr>
          <w:snapToGrid w:val="0"/>
        </w:rPr>
      </w:pPr>
      <w:r>
        <w:rPr>
          <w:snapToGrid w:val="0"/>
        </w:rPr>
        <w:t>18.</w:t>
      </w:r>
      <w:r>
        <w:rPr>
          <w:snapToGrid w:val="0"/>
        </w:rPr>
        <w:tab/>
      </w:r>
      <w:r w:rsidRPr="005928CB">
        <w:rPr>
          <w:snapToGrid w:val="0"/>
        </w:rPr>
        <w:t>Generally, land must have rates outstanding for more than three years before it can be sold by Council. If the land is vacant or only used for commercial purposes and Council has judgement against the owner, sale can occur where rates are outstanding for more than one year.</w:t>
      </w:r>
    </w:p>
    <w:p w14:paraId="0B1BA0BC" w14:textId="77777777" w:rsidR="008C6437" w:rsidRPr="005928CB" w:rsidRDefault="008C6437" w:rsidP="00E5758B">
      <w:pPr>
        <w:ind w:left="720" w:hanging="720"/>
        <w:rPr>
          <w:snapToGrid w:val="0"/>
        </w:rPr>
      </w:pPr>
    </w:p>
    <w:p w14:paraId="3DF1F32F" w14:textId="77777777" w:rsidR="008C6437" w:rsidRPr="005928CB" w:rsidRDefault="008C6437" w:rsidP="00E5758B">
      <w:pPr>
        <w:ind w:left="720" w:hanging="720"/>
        <w:rPr>
          <w:snapToGrid w:val="0"/>
        </w:rPr>
      </w:pPr>
      <w:r>
        <w:rPr>
          <w:snapToGrid w:val="0"/>
        </w:rPr>
        <w:t>19.</w:t>
      </w:r>
      <w:r>
        <w:rPr>
          <w:snapToGrid w:val="0"/>
        </w:rPr>
        <w:tab/>
      </w:r>
      <w:r w:rsidRPr="005928CB">
        <w:rPr>
          <w:snapToGrid w:val="0"/>
        </w:rPr>
        <w:t>Attachment B</w:t>
      </w:r>
      <w:r>
        <w:rPr>
          <w:snapToGrid w:val="0"/>
        </w:rPr>
        <w:t xml:space="preserve"> (submitted on file)</w:t>
      </w:r>
      <w:r w:rsidRPr="005928CB">
        <w:rPr>
          <w:snapToGrid w:val="0"/>
        </w:rPr>
        <w:t xml:space="preserve"> contains a summary of the nine parcels of land recommended to be sold to recover outstanding rates. These parcels of land are categorised as follows:</w:t>
      </w:r>
    </w:p>
    <w:p w14:paraId="060B3655" w14:textId="77777777" w:rsidR="008C6437" w:rsidRPr="005928CB" w:rsidRDefault="008C6437" w:rsidP="00E5758B">
      <w:pPr>
        <w:ind w:left="1440" w:hanging="720"/>
        <w:rPr>
          <w:snapToGrid w:val="0"/>
        </w:rPr>
      </w:pPr>
      <w:r>
        <w:rPr>
          <w:snapToGrid w:val="0"/>
        </w:rPr>
        <w:t>-</w:t>
      </w:r>
      <w:r>
        <w:rPr>
          <w:snapToGrid w:val="0"/>
        </w:rPr>
        <w:tab/>
      </w:r>
      <w:r w:rsidRPr="005928CB">
        <w:rPr>
          <w:snapToGrid w:val="0"/>
        </w:rPr>
        <w:t>five owner-occupied residential</w:t>
      </w:r>
    </w:p>
    <w:p w14:paraId="77300FB3" w14:textId="77777777" w:rsidR="008C6437" w:rsidRPr="005928CB" w:rsidRDefault="008C6437" w:rsidP="00E5758B">
      <w:pPr>
        <w:ind w:firstLine="720"/>
        <w:rPr>
          <w:snapToGrid w:val="0"/>
        </w:rPr>
      </w:pPr>
      <w:r>
        <w:rPr>
          <w:snapToGrid w:val="0"/>
        </w:rPr>
        <w:t>-</w:t>
      </w:r>
      <w:r>
        <w:rPr>
          <w:snapToGrid w:val="0"/>
        </w:rPr>
        <w:tab/>
      </w:r>
      <w:r w:rsidRPr="005928CB">
        <w:rPr>
          <w:snapToGrid w:val="0"/>
        </w:rPr>
        <w:t xml:space="preserve">two commercial  </w:t>
      </w:r>
    </w:p>
    <w:p w14:paraId="09D74868" w14:textId="77777777" w:rsidR="008C6437" w:rsidRPr="005928CB" w:rsidRDefault="008C6437" w:rsidP="00E5758B">
      <w:pPr>
        <w:ind w:firstLine="720"/>
        <w:rPr>
          <w:snapToGrid w:val="0"/>
        </w:rPr>
      </w:pPr>
      <w:r>
        <w:rPr>
          <w:snapToGrid w:val="0"/>
        </w:rPr>
        <w:t>-</w:t>
      </w:r>
      <w:r>
        <w:rPr>
          <w:snapToGrid w:val="0"/>
        </w:rPr>
        <w:tab/>
      </w:r>
      <w:r w:rsidRPr="005928CB">
        <w:rPr>
          <w:snapToGrid w:val="0"/>
        </w:rPr>
        <w:t>two non-owner-occupied residential.</w:t>
      </w:r>
    </w:p>
    <w:p w14:paraId="2301735B" w14:textId="77777777" w:rsidR="008C6437" w:rsidRPr="005928CB" w:rsidRDefault="008C6437" w:rsidP="00E5758B">
      <w:pPr>
        <w:ind w:left="720" w:hanging="720"/>
        <w:rPr>
          <w:snapToGrid w:val="0"/>
        </w:rPr>
      </w:pPr>
    </w:p>
    <w:p w14:paraId="09B33F08" w14:textId="77777777" w:rsidR="008C6437" w:rsidRPr="005928CB" w:rsidRDefault="008C6437" w:rsidP="00E5758B">
      <w:pPr>
        <w:ind w:left="720" w:hanging="720"/>
        <w:rPr>
          <w:snapToGrid w:val="0"/>
        </w:rPr>
      </w:pPr>
      <w:r>
        <w:rPr>
          <w:snapToGrid w:val="0"/>
        </w:rPr>
        <w:t>20.</w:t>
      </w:r>
      <w:r>
        <w:rPr>
          <w:snapToGrid w:val="0"/>
        </w:rPr>
        <w:tab/>
      </w:r>
      <w:r w:rsidRPr="005928CB">
        <w:rPr>
          <w:snapToGrid w:val="0"/>
        </w:rPr>
        <w:t>Attachment C</w:t>
      </w:r>
      <w:r>
        <w:rPr>
          <w:snapToGrid w:val="0"/>
        </w:rPr>
        <w:t xml:space="preserve"> (submitted on file)</w:t>
      </w:r>
      <w:r w:rsidRPr="005928CB">
        <w:rPr>
          <w:snapToGrid w:val="0"/>
        </w:rPr>
        <w:t xml:space="preserve"> contains case histories on each parcel of land.</w:t>
      </w:r>
    </w:p>
    <w:p w14:paraId="3C85C8A2" w14:textId="77777777" w:rsidR="008C6437" w:rsidRPr="005928CB" w:rsidRDefault="008C6437" w:rsidP="00E5758B">
      <w:pPr>
        <w:ind w:left="720" w:hanging="720"/>
        <w:rPr>
          <w:snapToGrid w:val="0"/>
        </w:rPr>
      </w:pPr>
    </w:p>
    <w:p w14:paraId="736EC790" w14:textId="77777777" w:rsidR="008C6437" w:rsidRPr="005928CB" w:rsidRDefault="008C6437" w:rsidP="009909FD">
      <w:pPr>
        <w:keepNext/>
        <w:ind w:left="720" w:hanging="720"/>
        <w:rPr>
          <w:snapToGrid w:val="0"/>
        </w:rPr>
      </w:pPr>
      <w:r>
        <w:rPr>
          <w:snapToGrid w:val="0"/>
        </w:rPr>
        <w:t>21.</w:t>
      </w:r>
      <w:r>
        <w:rPr>
          <w:snapToGrid w:val="0"/>
        </w:rPr>
        <w:tab/>
      </w:r>
      <w:r w:rsidRPr="005928CB">
        <w:rPr>
          <w:snapToGrid w:val="0"/>
        </w:rPr>
        <w:t>Council officers have exhausted all available avenues to resolve the matter including where relevant:</w:t>
      </w:r>
    </w:p>
    <w:p w14:paraId="7BEAE1E9" w14:textId="77777777" w:rsidR="008C6437" w:rsidRPr="005928CB" w:rsidRDefault="008C6437" w:rsidP="00E5758B">
      <w:pPr>
        <w:ind w:left="1440" w:hanging="720"/>
        <w:rPr>
          <w:snapToGrid w:val="0"/>
        </w:rPr>
      </w:pPr>
      <w:r>
        <w:rPr>
          <w:snapToGrid w:val="0"/>
        </w:rPr>
        <w:t>-</w:t>
      </w:r>
      <w:r>
        <w:rPr>
          <w:snapToGrid w:val="0"/>
        </w:rPr>
        <w:tab/>
      </w:r>
      <w:r w:rsidRPr="005928CB">
        <w:rPr>
          <w:snapToGrid w:val="0"/>
        </w:rPr>
        <w:t>issuing of a letter of intention to commence sale action to the owner/s and all listed encumbrances on the title deed</w:t>
      </w:r>
    </w:p>
    <w:p w14:paraId="7CE9988F" w14:textId="77777777" w:rsidR="008C6437" w:rsidRPr="005928CB" w:rsidRDefault="008C6437" w:rsidP="00E5758B">
      <w:pPr>
        <w:ind w:left="1440" w:hanging="720"/>
        <w:rPr>
          <w:snapToGrid w:val="0"/>
        </w:rPr>
      </w:pPr>
      <w:r>
        <w:rPr>
          <w:snapToGrid w:val="0"/>
        </w:rPr>
        <w:t>-</w:t>
      </w:r>
      <w:r>
        <w:rPr>
          <w:snapToGrid w:val="0"/>
        </w:rPr>
        <w:tab/>
      </w:r>
      <w:r w:rsidRPr="005928CB">
        <w:rPr>
          <w:snapToGrid w:val="0"/>
        </w:rPr>
        <w:t xml:space="preserve">inspecting the parcel of land during business hours and attempting to contact neighbours </w:t>
      </w:r>
    </w:p>
    <w:p w14:paraId="288E9BF7" w14:textId="77777777" w:rsidR="008C6437" w:rsidRPr="005928CB" w:rsidRDefault="008C6437" w:rsidP="00E5758B">
      <w:pPr>
        <w:ind w:left="1440" w:hanging="720"/>
        <w:rPr>
          <w:snapToGrid w:val="0"/>
        </w:rPr>
      </w:pPr>
      <w:r>
        <w:rPr>
          <w:snapToGrid w:val="0"/>
        </w:rPr>
        <w:t>-</w:t>
      </w:r>
      <w:r>
        <w:rPr>
          <w:snapToGrid w:val="0"/>
        </w:rPr>
        <w:tab/>
      </w:r>
      <w:r w:rsidRPr="005928CB">
        <w:rPr>
          <w:snapToGrid w:val="0"/>
        </w:rPr>
        <w:t>attempting to contact the owners via mail, telephone, email, and in person on multiple occasions across a period of many years.</w:t>
      </w:r>
    </w:p>
    <w:p w14:paraId="02020982" w14:textId="77777777" w:rsidR="008C6437" w:rsidRPr="005928CB" w:rsidRDefault="008C6437" w:rsidP="00E5758B">
      <w:pPr>
        <w:ind w:left="720" w:hanging="720"/>
        <w:rPr>
          <w:snapToGrid w:val="0"/>
        </w:rPr>
      </w:pPr>
    </w:p>
    <w:p w14:paraId="23336B3D" w14:textId="77777777" w:rsidR="008C6437" w:rsidRPr="005928CB" w:rsidRDefault="008C6437" w:rsidP="00E5758B">
      <w:pPr>
        <w:ind w:left="720" w:hanging="720"/>
        <w:rPr>
          <w:snapToGrid w:val="0"/>
        </w:rPr>
      </w:pPr>
      <w:r>
        <w:rPr>
          <w:snapToGrid w:val="0"/>
        </w:rPr>
        <w:t>22.</w:t>
      </w:r>
      <w:r>
        <w:rPr>
          <w:snapToGrid w:val="0"/>
        </w:rPr>
        <w:tab/>
      </w:r>
      <w:r w:rsidRPr="005928CB">
        <w:rPr>
          <w:snapToGrid w:val="0"/>
        </w:rPr>
        <w:t>Council is committed to a socially responsible approach to managing rates debt, recognising that our residents may face unexpected financial challenges. To address this, Council offers flexible payment plan options and other mechanisms to support landowners. At the same time, Council has a responsibility to ensure that unpaid rates are recovered in a fair and equitable manner. This is crucial for maintaining the financial sustainability of Council</w:t>
      </w:r>
      <w:r>
        <w:rPr>
          <w:snapToGrid w:val="0"/>
        </w:rPr>
        <w:t>’</w:t>
      </w:r>
      <w:r w:rsidRPr="005928CB">
        <w:rPr>
          <w:snapToGrid w:val="0"/>
        </w:rPr>
        <w:t xml:space="preserve">s services and infrastructure, which are essential to the well-being and quality of life of our city. </w:t>
      </w:r>
    </w:p>
    <w:p w14:paraId="06A5C0AF" w14:textId="77777777" w:rsidR="008C6437" w:rsidRPr="005928CB" w:rsidRDefault="008C6437" w:rsidP="00E5758B">
      <w:pPr>
        <w:ind w:left="720" w:hanging="720"/>
        <w:rPr>
          <w:snapToGrid w:val="0"/>
        </w:rPr>
      </w:pPr>
    </w:p>
    <w:p w14:paraId="1FDDA290" w14:textId="77777777" w:rsidR="008C6437" w:rsidRPr="005928CB" w:rsidRDefault="008C6437" w:rsidP="00E5758B">
      <w:pPr>
        <w:ind w:left="720" w:hanging="720"/>
        <w:rPr>
          <w:snapToGrid w:val="0"/>
        </w:rPr>
      </w:pPr>
      <w:r>
        <w:rPr>
          <w:snapToGrid w:val="0"/>
        </w:rPr>
        <w:t>23.</w:t>
      </w:r>
      <w:r>
        <w:rPr>
          <w:snapToGrid w:val="0"/>
        </w:rPr>
        <w:tab/>
      </w:r>
      <w:r w:rsidRPr="005928CB">
        <w:rPr>
          <w:snapToGrid w:val="0"/>
        </w:rPr>
        <w:t>Applications for rates relief had been issued to eligible landowners. No completed applications have been received for review by the Independent Rates Relief Tribunal.</w:t>
      </w:r>
    </w:p>
    <w:p w14:paraId="14B22F81" w14:textId="77777777" w:rsidR="008C6437" w:rsidRPr="00BB218A" w:rsidRDefault="008C6437" w:rsidP="00E5758B">
      <w:pPr>
        <w:rPr>
          <w:snapToGrid w:val="0"/>
        </w:rPr>
      </w:pPr>
    </w:p>
    <w:p w14:paraId="12D51C64" w14:textId="77777777" w:rsidR="008C6437" w:rsidRPr="00BB218A" w:rsidRDefault="008C6437" w:rsidP="00E5758B">
      <w:pPr>
        <w:ind w:left="720" w:hanging="720"/>
        <w:rPr>
          <w:snapToGrid w:val="0"/>
        </w:rPr>
      </w:pPr>
      <w:r>
        <w:rPr>
          <w:snapToGrid w:val="0"/>
        </w:rPr>
        <w:t>24</w:t>
      </w:r>
      <w:r w:rsidRPr="00BB218A">
        <w:rPr>
          <w:snapToGrid w:val="0"/>
        </w:rPr>
        <w:t>.</w:t>
      </w:r>
      <w:r w:rsidRPr="00BB218A">
        <w:rPr>
          <w:snapToGrid w:val="0"/>
        </w:rPr>
        <w:tab/>
      </w:r>
      <w:r w:rsidRPr="005928CB">
        <w:rPr>
          <w:snapToGrid w:val="0"/>
        </w:rPr>
        <w:t>The Divisional Manager provided the following recommendation and the Committee agreed.</w:t>
      </w:r>
    </w:p>
    <w:p w14:paraId="14AEE878" w14:textId="77777777" w:rsidR="008C6437" w:rsidRPr="00BB218A" w:rsidRDefault="008C6437" w:rsidP="00E5758B">
      <w:pPr>
        <w:rPr>
          <w:snapToGrid w:val="0"/>
        </w:rPr>
      </w:pPr>
    </w:p>
    <w:p w14:paraId="151909A8" w14:textId="77777777" w:rsidR="008C6437" w:rsidRPr="00BB218A" w:rsidRDefault="008C6437" w:rsidP="00E5758B">
      <w:pPr>
        <w:ind w:left="720" w:hanging="720"/>
        <w:rPr>
          <w:snapToGrid w:val="0"/>
        </w:rPr>
      </w:pPr>
      <w:r>
        <w:rPr>
          <w:snapToGrid w:val="0"/>
        </w:rPr>
        <w:t>25</w:t>
      </w:r>
      <w:r w:rsidRPr="00BB218A">
        <w:rPr>
          <w:snapToGrid w:val="0"/>
        </w:rPr>
        <w:t>.</w:t>
      </w:r>
      <w:r w:rsidRPr="00BB218A">
        <w:rPr>
          <w:snapToGrid w:val="0"/>
        </w:rPr>
        <w:tab/>
      </w:r>
      <w:r w:rsidRPr="00BB218A">
        <w:rPr>
          <w:b/>
          <w:snapToGrid w:val="0"/>
        </w:rPr>
        <w:t>RECOMMENDATION:</w:t>
      </w:r>
    </w:p>
    <w:p w14:paraId="7C941F22" w14:textId="77777777" w:rsidR="008C6437" w:rsidRPr="00BB218A" w:rsidRDefault="008C6437" w:rsidP="00E5758B">
      <w:pPr>
        <w:ind w:left="720" w:hanging="720"/>
        <w:rPr>
          <w:snapToGrid w:val="0"/>
        </w:rPr>
      </w:pPr>
    </w:p>
    <w:p w14:paraId="597B68E4" w14:textId="77777777" w:rsidR="008C6437" w:rsidRPr="00BB218A" w:rsidRDefault="008C6437" w:rsidP="00E5758B">
      <w:pPr>
        <w:keepNext/>
        <w:ind w:left="720"/>
        <w:rPr>
          <w:snapToGrid w:val="0"/>
        </w:rPr>
      </w:pPr>
      <w:r w:rsidRPr="00BB218A">
        <w:rPr>
          <w:b/>
          <w:snapToGrid w:val="0"/>
        </w:rPr>
        <w:t xml:space="preserve">THAT </w:t>
      </w:r>
      <w:r w:rsidRPr="005928CB">
        <w:rPr>
          <w:b/>
          <w:snapToGrid w:val="0"/>
        </w:rPr>
        <w:t>COUNCIL RESOLVE IN ACCORDANCE WITH THE DRAFT RESOLUTION, AS SET OUT IN ATTACHMENT A</w:t>
      </w:r>
      <w:r w:rsidRPr="00BB218A">
        <w:rPr>
          <w:snapToGrid w:val="0"/>
        </w:rPr>
        <w:t>, hereunder.</w:t>
      </w:r>
    </w:p>
    <w:p w14:paraId="6E73D14F" w14:textId="77777777" w:rsidR="008C6437" w:rsidRPr="00BB218A" w:rsidRDefault="008C6437" w:rsidP="00E5758B">
      <w:pPr>
        <w:ind w:left="1440" w:hanging="720"/>
        <w:rPr>
          <w:snapToGrid w:val="0"/>
        </w:rPr>
      </w:pPr>
    </w:p>
    <w:p w14:paraId="6C31C5C6" w14:textId="77777777" w:rsidR="008C6437" w:rsidRPr="00BB218A" w:rsidRDefault="008C6437" w:rsidP="00E5758B">
      <w:pPr>
        <w:keepNext/>
        <w:keepLines/>
        <w:ind w:left="720"/>
        <w:jc w:val="center"/>
        <w:rPr>
          <w:rFonts w:eastAsia="Calibri"/>
          <w:b/>
          <w:snapToGrid w:val="0"/>
          <w:u w:val="single"/>
        </w:rPr>
      </w:pPr>
      <w:r w:rsidRPr="00BB218A">
        <w:rPr>
          <w:rFonts w:eastAsia="Calibri"/>
          <w:b/>
          <w:snapToGrid w:val="0"/>
          <w:u w:val="single"/>
        </w:rPr>
        <w:t>Attachment A</w:t>
      </w:r>
    </w:p>
    <w:p w14:paraId="4C7D235B" w14:textId="77777777" w:rsidR="008C6437" w:rsidRPr="00BB218A" w:rsidRDefault="008C6437" w:rsidP="00E5758B">
      <w:pPr>
        <w:keepNext/>
        <w:keepLines/>
        <w:ind w:left="720"/>
        <w:jc w:val="center"/>
        <w:rPr>
          <w:rFonts w:eastAsia="Calibri"/>
          <w:b/>
          <w:snapToGrid w:val="0"/>
        </w:rPr>
      </w:pPr>
      <w:r w:rsidRPr="00BB218A">
        <w:rPr>
          <w:rFonts w:eastAsia="Calibri"/>
          <w:b/>
          <w:snapToGrid w:val="0"/>
        </w:rPr>
        <w:t>Draft Resolution</w:t>
      </w:r>
    </w:p>
    <w:p w14:paraId="77C23F95" w14:textId="77777777" w:rsidR="008C6437" w:rsidRPr="00BB218A" w:rsidRDefault="008C6437" w:rsidP="00E5758B">
      <w:pPr>
        <w:keepNext/>
        <w:keepLines/>
        <w:ind w:left="720"/>
        <w:rPr>
          <w:rFonts w:eastAsia="Calibri"/>
          <w:bCs/>
          <w:snapToGrid w:val="0"/>
        </w:rPr>
      </w:pPr>
    </w:p>
    <w:p w14:paraId="720E3C0D" w14:textId="77777777" w:rsidR="008C6437" w:rsidRPr="00BB218A" w:rsidRDefault="008C6437" w:rsidP="00E5758B">
      <w:pPr>
        <w:keepNext/>
        <w:keepLines/>
        <w:ind w:left="720"/>
        <w:rPr>
          <w:b/>
          <w:snapToGrid w:val="0"/>
        </w:rPr>
      </w:pPr>
      <w:r w:rsidRPr="00BB218A">
        <w:rPr>
          <w:rFonts w:eastAsia="Calibri"/>
          <w:b/>
          <w:snapToGrid w:val="0"/>
        </w:rPr>
        <w:t>DRAFT</w:t>
      </w:r>
      <w:r w:rsidRPr="00A718B4">
        <w:rPr>
          <w:rFonts w:cs="Arial"/>
          <w:b/>
        </w:rPr>
        <w:t xml:space="preserve"> </w:t>
      </w:r>
      <w:r w:rsidRPr="00054F73">
        <w:rPr>
          <w:rFonts w:cs="Arial"/>
          <w:b/>
        </w:rPr>
        <w:t>RESOLUTION TO</w:t>
      </w:r>
      <w:r w:rsidRPr="00745D89">
        <w:rPr>
          <w:rFonts w:cs="Arial"/>
          <w:b/>
        </w:rPr>
        <w:t xml:space="preserve"> AUTHORISE THE SALE OF LAND FOR OVERDUE RATES</w:t>
      </w:r>
    </w:p>
    <w:p w14:paraId="2722A18E" w14:textId="77777777" w:rsidR="008C6437" w:rsidRPr="00BB218A" w:rsidRDefault="008C6437" w:rsidP="00E5758B">
      <w:pPr>
        <w:ind w:left="1440" w:hanging="720"/>
        <w:rPr>
          <w:snapToGrid w:val="0"/>
        </w:rPr>
      </w:pPr>
    </w:p>
    <w:p w14:paraId="769C8E8A" w14:textId="77777777" w:rsidR="008C6437" w:rsidRDefault="008C6437" w:rsidP="00E5758B">
      <w:pPr>
        <w:ind w:left="720"/>
        <w:rPr>
          <w:snapToGrid w:val="0"/>
        </w:rPr>
      </w:pPr>
      <w:r w:rsidRPr="00A718B4">
        <w:rPr>
          <w:snapToGrid w:val="0"/>
        </w:rPr>
        <w:t>As:</w:t>
      </w:r>
      <w:r w:rsidRPr="00A718B4">
        <w:rPr>
          <w:snapToGrid w:val="0"/>
        </w:rPr>
        <w:tab/>
      </w:r>
    </w:p>
    <w:p w14:paraId="6F1528AF" w14:textId="77777777" w:rsidR="008C6437" w:rsidRPr="00A718B4" w:rsidRDefault="008C6437" w:rsidP="00E5758B">
      <w:pPr>
        <w:ind w:left="720"/>
        <w:rPr>
          <w:snapToGrid w:val="0"/>
        </w:rPr>
      </w:pPr>
    </w:p>
    <w:p w14:paraId="19C6B8CA" w14:textId="187B4FF3" w:rsidR="008C6437" w:rsidRPr="00E5758B" w:rsidRDefault="008C6437" w:rsidP="009909FD">
      <w:pPr>
        <w:pStyle w:val="ListParagraph"/>
        <w:numPr>
          <w:ilvl w:val="0"/>
          <w:numId w:val="21"/>
        </w:numPr>
      </w:pPr>
      <w:r w:rsidRPr="00E5758B">
        <w:t>rates on the land described in Attachment B (submitted on file) has been outstanding for more than three years</w:t>
      </w:r>
    </w:p>
    <w:p w14:paraId="77ABD08E" w14:textId="77777777" w:rsidR="008C6437" w:rsidRPr="00A718B4" w:rsidRDefault="008C6437" w:rsidP="00E5758B">
      <w:pPr>
        <w:ind w:left="2160" w:hanging="720"/>
        <w:rPr>
          <w:snapToGrid w:val="0"/>
        </w:rPr>
      </w:pPr>
    </w:p>
    <w:p w14:paraId="156CDA1D" w14:textId="4DB6EC1A" w:rsidR="008C6437" w:rsidRPr="00E5758B" w:rsidRDefault="008C6437" w:rsidP="009909FD">
      <w:pPr>
        <w:pStyle w:val="ListParagraph"/>
        <w:numPr>
          <w:ilvl w:val="0"/>
          <w:numId w:val="22"/>
        </w:numPr>
      </w:pPr>
      <w:r w:rsidRPr="00E5758B">
        <w:t>all appropriate legal action, where possible, has been taken by Council to recover those rates but such legal action has been unsuccessful</w:t>
      </w:r>
    </w:p>
    <w:p w14:paraId="0BF84E33" w14:textId="77777777" w:rsidR="008C6437" w:rsidRPr="00A718B4" w:rsidRDefault="008C6437" w:rsidP="00E5758B">
      <w:pPr>
        <w:ind w:left="2160" w:hanging="720"/>
        <w:rPr>
          <w:snapToGrid w:val="0"/>
        </w:rPr>
      </w:pPr>
    </w:p>
    <w:p w14:paraId="4FDCAED4" w14:textId="7D8C7E94" w:rsidR="008C6437" w:rsidRPr="00E5758B" w:rsidRDefault="008C6437" w:rsidP="009909FD">
      <w:pPr>
        <w:pStyle w:val="ListParagraph"/>
        <w:numPr>
          <w:ilvl w:val="0"/>
          <w:numId w:val="23"/>
        </w:numPr>
      </w:pPr>
      <w:r w:rsidRPr="00E5758B">
        <w:t>there are no current legal proceedings pending regarding the liability of the owners to pay any of the rates specified in Attachment B,</w:t>
      </w:r>
    </w:p>
    <w:p w14:paraId="602BCC9C" w14:textId="77777777" w:rsidR="008C6437" w:rsidRPr="00A718B4" w:rsidRDefault="008C6437" w:rsidP="00E5758B">
      <w:pPr>
        <w:ind w:left="720"/>
        <w:rPr>
          <w:snapToGrid w:val="0"/>
        </w:rPr>
      </w:pPr>
    </w:p>
    <w:p w14:paraId="0B557576" w14:textId="77777777" w:rsidR="008C6437" w:rsidRPr="00A718B4" w:rsidRDefault="008C6437" w:rsidP="009909FD">
      <w:pPr>
        <w:keepNext/>
        <w:ind w:left="720"/>
        <w:rPr>
          <w:snapToGrid w:val="0"/>
        </w:rPr>
      </w:pPr>
      <w:r w:rsidRPr="00A718B4">
        <w:rPr>
          <w:snapToGrid w:val="0"/>
        </w:rPr>
        <w:lastRenderedPageBreak/>
        <w:t>then Council:</w:t>
      </w:r>
    </w:p>
    <w:p w14:paraId="6887DBD9" w14:textId="77777777" w:rsidR="008C6437" w:rsidRPr="00A718B4" w:rsidRDefault="008C6437" w:rsidP="009909FD">
      <w:pPr>
        <w:keepNext/>
        <w:ind w:left="720"/>
        <w:rPr>
          <w:snapToGrid w:val="0"/>
        </w:rPr>
      </w:pPr>
    </w:p>
    <w:p w14:paraId="3F0A0593" w14:textId="11E0EB81" w:rsidR="008C6437" w:rsidRPr="00E5758B" w:rsidRDefault="008C6437" w:rsidP="009909FD">
      <w:pPr>
        <w:pStyle w:val="ListParagraph"/>
        <w:numPr>
          <w:ilvl w:val="0"/>
          <w:numId w:val="24"/>
        </w:numPr>
      </w:pPr>
      <w:r w:rsidRPr="00E5758B">
        <w:t xml:space="preserve">resolves to sell the land and authorises the taking of necessary action to effect such sales under Chapter 4, Part 12, Division 3 of the </w:t>
      </w:r>
      <w:r w:rsidRPr="00E5758B">
        <w:rPr>
          <w:i/>
        </w:rPr>
        <w:t>City of Brisbane Regulation 2012</w:t>
      </w:r>
      <w:r w:rsidRPr="00E5758B">
        <w:t>.</w:t>
      </w:r>
    </w:p>
    <w:p w14:paraId="4D431368" w14:textId="77777777" w:rsidR="002048BE" w:rsidRDefault="002048BE" w:rsidP="00E5758B">
      <w:pPr>
        <w:jc w:val="right"/>
        <w:rPr>
          <w:rFonts w:ascii="Arial" w:hAnsi="Arial"/>
          <w:b/>
          <w:sz w:val="28"/>
        </w:rPr>
      </w:pPr>
      <w:r>
        <w:rPr>
          <w:rFonts w:ascii="Arial" w:hAnsi="Arial"/>
          <w:b/>
          <w:sz w:val="28"/>
        </w:rPr>
        <w:t>ADOPTED</w:t>
      </w:r>
    </w:p>
    <w:p w14:paraId="214C5FB0" w14:textId="77777777" w:rsidR="002048BE" w:rsidRDefault="002048BE" w:rsidP="00E5758B">
      <w:pPr>
        <w:tabs>
          <w:tab w:val="left" w:pos="-1440"/>
        </w:tabs>
        <w:spacing w:line="218" w:lineRule="auto"/>
        <w:jc w:val="left"/>
        <w:rPr>
          <w:b/>
          <w:szCs w:val="24"/>
        </w:rPr>
      </w:pPr>
    </w:p>
    <w:p w14:paraId="7F7586CD" w14:textId="77777777" w:rsidR="001A60BA" w:rsidRDefault="001A60BA" w:rsidP="00E5758B">
      <w:pPr>
        <w:pStyle w:val="BodyTextIndent2"/>
        <w:spacing w:after="0" w:line="240" w:lineRule="auto"/>
        <w:ind w:left="2517" w:hanging="2517"/>
        <w:jc w:val="both"/>
        <w:rPr>
          <w:rFonts w:ascii="Times New Roman" w:hAnsi="Times New Roman"/>
          <w:sz w:val="20"/>
        </w:rPr>
      </w:pPr>
      <w:bookmarkStart w:id="26" w:name="_Toc114546464"/>
      <w:bookmarkStart w:id="27" w:name="_Toc114546753"/>
      <w:bookmarkEnd w:id="20"/>
      <w:r>
        <w:rPr>
          <w:rFonts w:ascii="Times New Roman" w:hAnsi="Times New Roman"/>
          <w:sz w:val="20"/>
        </w:rPr>
        <w:t>Deputy Chair:</w:t>
      </w:r>
      <w:r>
        <w:rPr>
          <w:rFonts w:ascii="Times New Roman" w:hAnsi="Times New Roman"/>
          <w:sz w:val="20"/>
        </w:rPr>
        <w:tab/>
        <w:t>Councillor LANDERS, Economic Development, Nighttime Economy and the Brisbane 2032 Olympic and Paralympic Games Committee report, please.</w:t>
      </w:r>
    </w:p>
    <w:p w14:paraId="7544AAEB" w14:textId="2612C7D1" w:rsidR="00885F63" w:rsidRDefault="00885F63" w:rsidP="00E5758B">
      <w:pPr>
        <w:rPr>
          <w:sz w:val="22"/>
        </w:rPr>
      </w:pPr>
    </w:p>
    <w:p w14:paraId="398850C7" w14:textId="77777777" w:rsidR="00D46E85" w:rsidRDefault="00D46E85" w:rsidP="00E5758B">
      <w:pPr>
        <w:rPr>
          <w:sz w:val="22"/>
        </w:rPr>
      </w:pPr>
    </w:p>
    <w:p w14:paraId="6BD394C3" w14:textId="4E981E03" w:rsidR="00B0352C" w:rsidRDefault="00B0352C" w:rsidP="00E5758B">
      <w:pPr>
        <w:pStyle w:val="Heading3"/>
      </w:pPr>
      <w:bookmarkStart w:id="28" w:name="_Toc168899462"/>
      <w:r>
        <w:t>ECONOMIC DEVELOPMENT</w:t>
      </w:r>
      <w:r w:rsidR="00C06D82">
        <w:t>, NIGHTTIME ECONOMY</w:t>
      </w:r>
      <w:r>
        <w:t xml:space="preserve"> AND THE</w:t>
      </w:r>
      <w:r w:rsidR="00555F2C">
        <w:t xml:space="preserve"> BRISBANE</w:t>
      </w:r>
      <w:r>
        <w:t xml:space="preserve"> 2032 OLYMPIC AND PARALYMPIC GAMES COMMITTEE</w:t>
      </w:r>
      <w:bookmarkEnd w:id="28"/>
    </w:p>
    <w:p w14:paraId="02CEF3C1" w14:textId="77777777" w:rsidR="00B0352C" w:rsidRDefault="00B0352C" w:rsidP="00E5758B"/>
    <w:p w14:paraId="5869F6B3" w14:textId="7AEE88B2" w:rsidR="00B0352C" w:rsidRDefault="00554556" w:rsidP="00E5758B">
      <w:r>
        <w:t>Councillor Sandy LANDERS</w:t>
      </w:r>
      <w:r w:rsidR="00E2189B">
        <w:t>,</w:t>
      </w:r>
      <w:r w:rsidR="00B0352C">
        <w:t xml:space="preserve"> </w:t>
      </w:r>
      <w:r>
        <w:t xml:space="preserve">Deputy Chair </w:t>
      </w:r>
      <w:r w:rsidR="00B0352C">
        <w:t xml:space="preserve">of the </w:t>
      </w:r>
      <w:r w:rsidR="00B0352C" w:rsidRPr="00A90E82">
        <w:t>Economic Development</w:t>
      </w:r>
      <w:r w:rsidR="00C06D82">
        <w:t>, Nighttime Economy</w:t>
      </w:r>
      <w:r w:rsidR="00B0352C" w:rsidRPr="00A90E82">
        <w:t xml:space="preserve"> </w:t>
      </w:r>
      <w:r w:rsidR="00B0352C">
        <w:t xml:space="preserve">and the </w:t>
      </w:r>
      <w:r w:rsidR="00555F2C">
        <w:t xml:space="preserve">Brisbane </w:t>
      </w:r>
      <w:r w:rsidR="00B0352C">
        <w:t xml:space="preserve">2032 Olympic and Paralympic Games Committee, moved, seconded by Councillor </w:t>
      </w:r>
      <w:r>
        <w:t>Steven TOOMEY</w:t>
      </w:r>
      <w:r w:rsidR="00E2189B">
        <w:t>,</w:t>
      </w:r>
      <w:r w:rsidR="00B0352C">
        <w:t xml:space="preserve"> that the report of the meeting of that Committee held on </w:t>
      </w:r>
      <w:r w:rsidR="00781014">
        <w:t>28 May 2024</w:t>
      </w:r>
      <w:r w:rsidR="00B0352C">
        <w:t>, be adopted.</w:t>
      </w:r>
    </w:p>
    <w:p w14:paraId="742A04B9" w14:textId="77777777" w:rsidR="00B0352C" w:rsidRDefault="00B0352C" w:rsidP="00E5758B"/>
    <w:p w14:paraId="525DDFEC"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LANDERS.</w:t>
      </w:r>
    </w:p>
    <w:p w14:paraId="76643B78" w14:textId="77777777"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LANDERS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Last week we received a presentation from our manager of Economic Development on the </w:t>
      </w:r>
      <w:r w:rsidRPr="00482861">
        <w:rPr>
          <w:rFonts w:ascii="Times New Roman" w:hAnsi="Times New Roman"/>
          <w:sz w:val="20"/>
        </w:rPr>
        <w:t>Growing Precincts Together program</w:t>
      </w:r>
      <w:r>
        <w:rPr>
          <w:rFonts w:ascii="Times New Roman" w:hAnsi="Times New Roman"/>
          <w:sz w:val="20"/>
        </w:rPr>
        <w:t>. The Growing Precincts Together program delivers hands on support to help promote and activate business precincts. We have over 300 local business precincts in Brisbane, ranging in size from just a few tenancies to a few hundred. This program is all about bringing the businesses together to build a sense of community and develop a shared vision for the precinct. Rosalie Village and Racecourse Road in Ascot were our first two pilot precincts. Our second round of pilot precincts are underway in Banyo and Wynnum CBD.</w:t>
      </w:r>
    </w:p>
    <w:p w14:paraId="7E4A6985"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It starts with the understand stage, working through various audits and insights from businesses and customers to understand where the opportunities lie and where some improvements could be made. It’s a chance to get under the hood of what drives these local precincts. What challenges businesses are facing and how precincts can grow to attract more visitors.</w:t>
      </w:r>
    </w:p>
    <w:p w14:paraId="07BF0822"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next step is to engage, bringing the businesses together to run through the findings from customer surveys and precinct audits. It’s also an opportunity, in some cases, for businesses to meet each other for the first time, get to know each other and start to build their business-to-business relationships. </w:t>
      </w:r>
    </w:p>
    <w:p w14:paraId="46A7BAB8"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This is where it all comes together. There’s no single solution but rather a combination of different support measures that are tailored to suit the needs of each of the businesses and the precinct as a collective.</w:t>
      </w:r>
    </w:p>
    <w:p w14:paraId="2BB311CB"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w:t>
      </w:r>
      <w:r w:rsidRPr="00482861">
        <w:rPr>
          <w:rFonts w:ascii="Times New Roman" w:hAnsi="Times New Roman"/>
          <w:sz w:val="20"/>
        </w:rPr>
        <w:t xml:space="preserve">precinct playbook </w:t>
      </w:r>
      <w:r>
        <w:rPr>
          <w:rFonts w:ascii="Times New Roman" w:hAnsi="Times New Roman"/>
          <w:sz w:val="20"/>
        </w:rPr>
        <w:t>creates a framework of opportunities under key themes, promote, support, refresh and activate. We’ve seen some fantastic outcomes working with these businesses through one-on-one business coaching, shopfront makeovers and vacant shopfront activations, digital marketing training and precinct promotion campaigns.</w:t>
      </w:r>
    </w:p>
    <w:p w14:paraId="0FBE5045"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The last step is the legacy precincts. Our team continues to provide ongoing support to precincts to ensure they continue to thrive. They will have a dedicated business engagement contact, ongoing catch ups and further support to hold their own events and activations.</w:t>
      </w:r>
    </w:p>
    <w:p w14:paraId="131A3166"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Deputy Chair, it’s a fantastic program bringing together the community and our local businesses. To ensure they are receiving the support they need to continue to thrive and grow. I leave further debate to the Chamber.</w:t>
      </w:r>
    </w:p>
    <w:p w14:paraId="6EE5D0B9"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01852BAB" w14:textId="77777777" w:rsidR="001A60BA" w:rsidRPr="00823347" w:rsidRDefault="001A60BA"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6CE8E64E" w14:textId="77777777"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GIVNEY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Chair. Ladies and gentlemen of the Chamber. Today I stand before you to thank Brisbane City Council for the </w:t>
      </w:r>
      <w:r w:rsidRPr="00482861">
        <w:rPr>
          <w:rFonts w:ascii="Times New Roman" w:hAnsi="Times New Roman"/>
          <w:sz w:val="20"/>
        </w:rPr>
        <w:t>Growing Precincts Together initiative</w:t>
      </w:r>
      <w:r>
        <w:rPr>
          <w:rFonts w:ascii="Times New Roman" w:hAnsi="Times New Roman"/>
          <w:sz w:val="20"/>
        </w:rPr>
        <w:t xml:space="preserve">, </w:t>
      </w:r>
      <w:r>
        <w:rPr>
          <w:rFonts w:ascii="Times New Roman" w:hAnsi="Times New Roman"/>
          <w:sz w:val="20"/>
        </w:rPr>
        <w:lastRenderedPageBreak/>
        <w:t>undertaken to support the vibrant Wynnum town centre businesses, locally known as the Wynnum CBD. This program stands to support the economical development of our suburban business hubs.</w:t>
      </w:r>
    </w:p>
    <w:p w14:paraId="3DD83E77"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Since last year I have been thankful to be invited to the sessions with the Council Economic Development team through my ongoing engagement with the Wynnum Commerce Inc. I have actively supported the Wynnum owners with this project. Sam and her team have specifically crafted a program based on feedback from the business owners. In Wynnum this program offers one-on-one business coaching sessions that have been tailored to address the specific needs of our area. They offer up to 10 hours of personalised guidance. </w:t>
      </w:r>
    </w:p>
    <w:p w14:paraId="2BE13179"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Additionally, food-based businesses have been provided with specialised support across various crucial areas, such as business strategy, menu optimisation and staff management. Recognising the importance of visual merchandising and enhancing the retail experience, we are exploring opportunities to</w:t>
      </w:r>
      <w:r w:rsidRPr="00460640">
        <w:rPr>
          <w:rFonts w:ascii="Times New Roman" w:hAnsi="Times New Roman"/>
          <w:sz w:val="20"/>
        </w:rPr>
        <w:t>—</w:t>
      </w:r>
      <w:r>
        <w:rPr>
          <w:rFonts w:ascii="Times New Roman" w:hAnsi="Times New Roman"/>
          <w:sz w:val="20"/>
        </w:rPr>
        <w:t>options to deliver virtual merchandising workshops. These workshops aim to empower businesses within Wynnum, the Wynnum precinct, to refresh they shopfronts and interior displays. Ultimately aiming to boost sales and customer engagement.</w:t>
      </w:r>
    </w:p>
    <w:p w14:paraId="7933CB6A"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Following the success of Wynnum’s regular </w:t>
      </w:r>
      <w:r w:rsidRPr="00482861">
        <w:rPr>
          <w:rFonts w:ascii="Times New Roman" w:hAnsi="Times New Roman"/>
          <w:sz w:val="20"/>
        </w:rPr>
        <w:t xml:space="preserve">UpLate </w:t>
      </w:r>
      <w:r>
        <w:rPr>
          <w:rFonts w:ascii="Times New Roman" w:hAnsi="Times New Roman"/>
          <w:sz w:val="20"/>
        </w:rPr>
        <w:t>events, which are offered on Friday nights throughout the year, including one this Friday night if anyone wants to come to Wynnum for UpLate, Council will be funding two further events that will activate our precinct. These events aim to draw visitors from neighbouring areas, providing local businesses with opportunities to showcase their offerings and attract new customers.</w:t>
      </w:r>
    </w:p>
    <w:p w14:paraId="530FA741"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As we look ahead, our focus remains on continued support of the Wynnum town centre and the other legacy precincts. We will continue to engage with businesses, provide resources through the precinct playbook and focus on online marketing. Including a website refresh and fostering connections through The Coffee Connect that we’ve done previously.</w:t>
      </w:r>
    </w:p>
    <w:p w14:paraId="1A904B4C" w14:textId="248B34B1"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Amanda Munn, who is the owner of local homewares boutique, Hali Home, has given me her thoughts on the initiative and I’d like to share them with the Chamber. </w:t>
      </w:r>
      <w:r w:rsidR="00E5758B">
        <w:rPr>
          <w:rFonts w:ascii="Times New Roman" w:hAnsi="Times New Roman"/>
          <w:sz w:val="20"/>
        </w:rPr>
        <w:t>“</w:t>
      </w:r>
      <w:r>
        <w:rPr>
          <w:rFonts w:ascii="Times New Roman" w:hAnsi="Times New Roman"/>
          <w:sz w:val="20"/>
        </w:rPr>
        <w:t>We’ve been so pleased to see the precincts project continue to develop and gain traction. Retail is extremely challenging at the moment so additional supports and funding from Council has been extremely welcome. As foot traffic and general consumer confidence continues to drop, support like this from Council will be vital for ensuring that smaller strips and precincts like ours will service this challenging business environment.</w:t>
      </w:r>
      <w:r w:rsidR="00E5758B">
        <w:rPr>
          <w:rFonts w:ascii="Times New Roman" w:hAnsi="Times New Roman"/>
          <w:sz w:val="20"/>
        </w:rPr>
        <w:t>”</w:t>
      </w:r>
      <w:r>
        <w:rPr>
          <w:rFonts w:ascii="Times New Roman" w:hAnsi="Times New Roman"/>
          <w:sz w:val="20"/>
        </w:rPr>
        <w:t xml:space="preserve"> </w:t>
      </w:r>
    </w:p>
    <w:p w14:paraId="2CA55E8E"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In conclusion, it’s initiatives like this one that has been outlined today, that will absolutely support our Wynnum CBD. Together we will continue to cultivate thriving precincts that serve as the heart and soul of our community, thank you.</w:t>
      </w:r>
    </w:p>
    <w:p w14:paraId="5F292D0C" w14:textId="77777777" w:rsidR="001A60BA" w:rsidRPr="00823347" w:rsidRDefault="001A60BA" w:rsidP="00E5758B">
      <w:pPr>
        <w:pStyle w:val="StyleBodyTextIndent2TimesNewRoman10ptItalicJustifie"/>
      </w:pPr>
      <w:r w:rsidRPr="00823347">
        <w:t xml:space="preserve">Councillors </w:t>
      </w:r>
      <w:r>
        <w:t>interjecting</w:t>
      </w:r>
      <w:r w:rsidRPr="00823347">
        <w:t>.</w:t>
      </w:r>
    </w:p>
    <w:p w14:paraId="49B21FCB" w14:textId="0B712C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Further debate</w:t>
      </w:r>
      <w:r w:rsidR="00F12DB1">
        <w:rPr>
          <w:rFonts w:ascii="Times New Roman" w:hAnsi="Times New Roman"/>
          <w:sz w:val="20"/>
        </w:rPr>
        <w:t>?</w:t>
      </w:r>
      <w:r>
        <w:rPr>
          <w:rFonts w:ascii="Times New Roman" w:hAnsi="Times New Roman"/>
          <w:sz w:val="20"/>
        </w:rPr>
        <w:t xml:space="preserve"> </w:t>
      </w:r>
    </w:p>
    <w:p w14:paraId="517A80F1" w14:textId="77777777" w:rsidR="001A60BA" w:rsidRDefault="001A60BA"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63B1815A" w14:textId="77777777"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Deputy Chair. I’ll rise just briefly to speak on this item. As mentioned earlier, the Growing Precincts Together program encourages residents and local businesses to share their thoughts about local suburban precincts. Through this program, hands-on support is provided to businesses. Additionally, Council works with the businesses to better understand the precinct’s unique offerings, identify opportunities for growth and identify future opportunities for the precinct.</w:t>
      </w:r>
    </w:p>
    <w:p w14:paraId="2BBC57CD"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One of the precincts identified in the 2023-24 financial year is Banyo Village. Initially we invited businesses, workers and customers to share their thoughts about the precinct in September last year, via an online survey. We wanted to hear their thoughts about what they valued the most, what challenges businesses are facing and how the precinct could grow to attract more visitors and achieve business growth.</w:t>
      </w:r>
    </w:p>
    <w:p w14:paraId="738121D8"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Following this, Banyo businesses were invited to attend an event in October. During this event the Council team were able to share information about, firstly, analysis of the precinct, including business vacancies and business mix; feedback received from the survey earlier in the process; initial ideas and inspiration to promote, activate and refresh the precinct and also possible support programs for businesses in the precinct. Attendees also had the opportunity to ask questions, network with other business owners and meet with Council officers. I was fortunate to attend a number of the meetings they’ve held to date,</w:t>
      </w:r>
    </w:p>
    <w:p w14:paraId="3BFC5B86"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Businesses within the Banyo precinct are also able to apply for a range of free one</w:t>
      </w:r>
      <w:r>
        <w:rPr>
          <w:rFonts w:ascii="Times New Roman" w:hAnsi="Times New Roman"/>
          <w:sz w:val="20"/>
        </w:rPr>
        <w:noBreakHyphen/>
        <w:t>on</w:t>
      </w:r>
      <w:r>
        <w:rPr>
          <w:rFonts w:ascii="Times New Roman" w:hAnsi="Times New Roman"/>
          <w:sz w:val="20"/>
        </w:rPr>
        <w:noBreakHyphen/>
        <w:t>one business support programs. The diverse suite of programs will support businesses to promote and activate their business, with the aim of attracting new visitors to the precinct.</w:t>
      </w:r>
    </w:p>
    <w:p w14:paraId="5B4FE77D"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During the most recent business meeting held in the precinct in May, it was identified there was a need for a digital presence for the businesses in the village. A logo has recently been developed and agreed for the Banyo village. This will now be used to develop a website for the village businesses and that will be supported by a six month media strategy.</w:t>
      </w:r>
    </w:p>
    <w:p w14:paraId="23708F03"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I look forward to continuing to work with Council’s </w:t>
      </w:r>
      <w:r w:rsidRPr="00482861">
        <w:rPr>
          <w:rFonts w:ascii="Times New Roman" w:hAnsi="Times New Roman"/>
          <w:sz w:val="20"/>
        </w:rPr>
        <w:t>Economic Growth and Activation</w:t>
      </w:r>
      <w:r>
        <w:rPr>
          <w:rFonts w:ascii="Times New Roman" w:hAnsi="Times New Roman"/>
          <w:sz w:val="20"/>
        </w:rPr>
        <w:t xml:space="preserve"> team to deliver initiatives and actions and promote, support, refresh and activate the Banyo Village. Thank you.</w:t>
      </w:r>
    </w:p>
    <w:p w14:paraId="258992BA" w14:textId="77777777" w:rsidR="00F12DB1"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302B2F72" w14:textId="68364C59" w:rsidR="001A60BA" w:rsidRDefault="00F12DB1"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A60BA">
        <w:rPr>
          <w:rFonts w:ascii="Times New Roman" w:hAnsi="Times New Roman"/>
          <w:sz w:val="20"/>
        </w:rPr>
        <w:t>Councillor LANDERS?</w:t>
      </w:r>
    </w:p>
    <w:p w14:paraId="03C7FB97" w14:textId="77777777" w:rsidR="001A60BA" w:rsidRDefault="001A60BA" w:rsidP="00E5758B">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Now I put the Economic Development, Nighttime Economy and the Brisbane 2032 Olympic and Paralympic Games Committee report to the vote. </w:t>
      </w:r>
    </w:p>
    <w:p w14:paraId="37638884" w14:textId="77777777" w:rsidR="00B0352C" w:rsidRDefault="00B0352C" w:rsidP="00E5758B"/>
    <w:p w14:paraId="00790D9E" w14:textId="74F60F37" w:rsidR="00B0352C" w:rsidRDefault="00B0352C" w:rsidP="00E5758B">
      <w:r>
        <w:t xml:space="preserve">Upon being submitted to the Chamber, the motion for the adoption of the report of the </w:t>
      </w:r>
      <w:r w:rsidRPr="00B0352C">
        <w:t>Economic Development</w:t>
      </w:r>
      <w:r w:rsidR="00C06D82">
        <w:t>, Nighttime Economy</w:t>
      </w:r>
      <w:r w:rsidRPr="00B0352C">
        <w:t xml:space="preserve">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E5758B"/>
    <w:p w14:paraId="76A32465" w14:textId="77777777" w:rsidR="00D46E85" w:rsidRDefault="00D46E85" w:rsidP="00E5758B">
      <w:r>
        <w:t>The report read as follows</w:t>
      </w:r>
      <w:r>
        <w:sym w:font="Symbol" w:char="F0BE"/>
      </w:r>
    </w:p>
    <w:p w14:paraId="6BB83F95" w14:textId="77777777" w:rsidR="00D46E85" w:rsidRDefault="00D46E85" w:rsidP="00E5758B"/>
    <w:p w14:paraId="166C31F0" w14:textId="77777777" w:rsidR="00D46E85" w:rsidRPr="00380BDC" w:rsidRDefault="00D46E85" w:rsidP="00E5758B">
      <w:pPr>
        <w:rPr>
          <w:b/>
          <w:bCs/>
        </w:rPr>
      </w:pPr>
      <w:r w:rsidRPr="00380BDC">
        <w:rPr>
          <w:b/>
          <w:bCs/>
        </w:rPr>
        <w:t>ATTENDANCE:</w:t>
      </w:r>
      <w:r w:rsidRPr="00380BDC">
        <w:rPr>
          <w:b/>
          <w:bCs/>
        </w:rPr>
        <w:br/>
      </w:r>
    </w:p>
    <w:p w14:paraId="1BF43410" w14:textId="77777777" w:rsidR="008C6437" w:rsidRPr="0083626C" w:rsidRDefault="008C6437" w:rsidP="00E5758B">
      <w:pPr>
        <w:rPr>
          <w:b/>
          <w:snapToGrid w:val="0"/>
          <w:lang w:val="en-US"/>
        </w:rPr>
      </w:pPr>
      <w:r w:rsidRPr="0083626C">
        <w:rPr>
          <w:snapToGrid w:val="0"/>
          <w:lang w:val="en-US"/>
        </w:rPr>
        <w:t xml:space="preserve">The Deputy Mayor, Councillor Krista Adams (Civic Cabinet Chair), Councillor Sandy Landers (Deputy Chair), and Councillors Greg Adermann, </w:t>
      </w:r>
      <w:bookmarkStart w:id="29" w:name="_Hlk79171420"/>
      <w:r w:rsidRPr="0083626C">
        <w:rPr>
          <w:snapToGrid w:val="0"/>
          <w:lang w:val="en-US"/>
        </w:rPr>
        <w:t xml:space="preserve">Julia Dixon </w:t>
      </w:r>
      <w:bookmarkEnd w:id="29"/>
      <w:r w:rsidRPr="0083626C">
        <w:rPr>
          <w:snapToGrid w:val="0"/>
          <w:lang w:val="en-US"/>
        </w:rPr>
        <w:t>and Steve Griffiths.</w:t>
      </w:r>
    </w:p>
    <w:p w14:paraId="027E065C" w14:textId="77777777" w:rsidR="008C6437" w:rsidRPr="0083626C" w:rsidRDefault="008C6437" w:rsidP="00E5758B">
      <w:pPr>
        <w:rPr>
          <w:snapToGrid w:val="0"/>
          <w:lang w:val="en-US"/>
        </w:rPr>
      </w:pPr>
    </w:p>
    <w:p w14:paraId="37C6A1E8" w14:textId="77777777" w:rsidR="008C6437" w:rsidRPr="0083626C" w:rsidRDefault="008C6437" w:rsidP="00E5758B">
      <w:pPr>
        <w:rPr>
          <w:b/>
          <w:bCs/>
        </w:rPr>
      </w:pPr>
      <w:r w:rsidRPr="0083626C">
        <w:rPr>
          <w:b/>
          <w:bCs/>
        </w:rPr>
        <w:t>LEAVE OF ABSENCE:</w:t>
      </w:r>
    </w:p>
    <w:p w14:paraId="5A3E1ABF" w14:textId="77777777" w:rsidR="008C6437" w:rsidRPr="0083626C" w:rsidRDefault="008C6437" w:rsidP="00E5758B">
      <w:pPr>
        <w:rPr>
          <w:snapToGrid w:val="0"/>
        </w:rPr>
      </w:pPr>
    </w:p>
    <w:p w14:paraId="1B94FD96" w14:textId="77777777" w:rsidR="008C6437" w:rsidRPr="00106BA1" w:rsidRDefault="008C6437" w:rsidP="00E5758B">
      <w:pPr>
        <w:rPr>
          <w:snapToGrid w:val="0"/>
        </w:rPr>
      </w:pPr>
      <w:r w:rsidRPr="0083626C">
        <w:rPr>
          <w:snapToGrid w:val="0"/>
        </w:rPr>
        <w:t xml:space="preserve">Councillor </w:t>
      </w:r>
      <w:r w:rsidRPr="0083626C">
        <w:rPr>
          <w:bCs/>
        </w:rPr>
        <w:t>Jared Cassidy</w:t>
      </w:r>
      <w:r w:rsidRPr="0083626C">
        <w:rPr>
          <w:snapToGrid w:val="0"/>
        </w:rPr>
        <w:t>.</w:t>
      </w:r>
    </w:p>
    <w:p w14:paraId="6963938D" w14:textId="61E58431" w:rsidR="00D46E85" w:rsidRPr="007607CE" w:rsidRDefault="00D46E85" w:rsidP="00E5758B">
      <w:pPr>
        <w:pStyle w:val="Heading4"/>
      </w:pPr>
      <w:bookmarkStart w:id="30" w:name="_Toc168899463"/>
      <w:r>
        <w:rPr>
          <w:u w:val="none"/>
        </w:rPr>
        <w:t>A</w:t>
      </w:r>
      <w:r w:rsidRPr="001904D2">
        <w:rPr>
          <w:u w:val="none"/>
        </w:rPr>
        <w:tab/>
      </w:r>
      <w:r w:rsidR="008C6437">
        <w:t>COMMITTEE PRESENTATION</w:t>
      </w:r>
      <w:r w:rsidR="008C6437" w:rsidRPr="00275658">
        <w:t xml:space="preserve"> – </w:t>
      </w:r>
      <w:r w:rsidR="008C6437" w:rsidRPr="0065100F">
        <w:rPr>
          <w:szCs w:val="24"/>
        </w:rPr>
        <w:t>GROWING PRECINCTS TOGETHER</w:t>
      </w:r>
      <w:bookmarkEnd w:id="30"/>
    </w:p>
    <w:p w14:paraId="2C206BBB" w14:textId="34E8E9BA" w:rsidR="00D46E85" w:rsidRDefault="00CD4EC7" w:rsidP="00E5758B">
      <w:pPr>
        <w:tabs>
          <w:tab w:val="left" w:pos="-1440"/>
        </w:tabs>
        <w:spacing w:line="218" w:lineRule="auto"/>
        <w:jc w:val="right"/>
        <w:rPr>
          <w:rFonts w:ascii="Arial" w:hAnsi="Arial"/>
          <w:b/>
          <w:sz w:val="28"/>
        </w:rPr>
      </w:pPr>
      <w:r>
        <w:rPr>
          <w:rFonts w:ascii="Arial" w:hAnsi="Arial"/>
          <w:b/>
          <w:sz w:val="28"/>
        </w:rPr>
        <w:t>612</w:t>
      </w:r>
      <w:r w:rsidR="00D46E85">
        <w:rPr>
          <w:rFonts w:ascii="Arial" w:hAnsi="Arial"/>
          <w:b/>
          <w:sz w:val="28"/>
        </w:rPr>
        <w:t>/</w:t>
      </w:r>
      <w:r w:rsidR="00317639">
        <w:rPr>
          <w:rFonts w:ascii="Arial" w:hAnsi="Arial"/>
          <w:b/>
          <w:sz w:val="28"/>
        </w:rPr>
        <w:t>2023-24</w:t>
      </w:r>
    </w:p>
    <w:p w14:paraId="67EEED6E" w14:textId="77777777" w:rsidR="008C6437" w:rsidRPr="00D300A1" w:rsidRDefault="008C6437" w:rsidP="00E5758B">
      <w:pPr>
        <w:ind w:left="720" w:hanging="720"/>
        <w:rPr>
          <w:snapToGrid w:val="0"/>
        </w:rPr>
      </w:pPr>
      <w:bookmarkStart w:id="31" w:name="_Hlk50022291"/>
      <w:bookmarkStart w:id="32" w:name="_Hlk109226149"/>
      <w:r w:rsidRPr="00D300A1">
        <w:rPr>
          <w:snapToGrid w:val="0"/>
        </w:rPr>
        <w:t>1.</w:t>
      </w:r>
      <w:r w:rsidRPr="00D300A1">
        <w:rPr>
          <w:snapToGrid w:val="0"/>
        </w:rPr>
        <w:tab/>
      </w:r>
      <w:r>
        <w:rPr>
          <w:snapToGrid w:val="0"/>
        </w:rPr>
        <w:t xml:space="preserve">The </w:t>
      </w:r>
      <w:r>
        <w:t>Manager, Economic Development, City Planning and Economic Development, City Planning and Sustainability,</w:t>
      </w:r>
      <w:r w:rsidRPr="00D300A1">
        <w:rPr>
          <w:bCs/>
          <w:snapToGrid w:val="0"/>
          <w:szCs w:val="24"/>
        </w:rPr>
        <w:t xml:space="preserve"> </w:t>
      </w:r>
      <w:r w:rsidRPr="00D300A1">
        <w:rPr>
          <w:snapToGrid w:val="0"/>
        </w:rPr>
        <w:t xml:space="preserve">attended the meeting </w:t>
      </w:r>
      <w:r w:rsidRPr="0065100F">
        <w:rPr>
          <w:snapToGrid w:val="0"/>
        </w:rPr>
        <w:t>to provide an update on</w:t>
      </w:r>
      <w:r>
        <w:rPr>
          <w:snapToGrid w:val="0"/>
        </w:rPr>
        <w:t xml:space="preserve"> the</w:t>
      </w:r>
      <w:r w:rsidRPr="00D300A1">
        <w:rPr>
          <w:snapToGrid w:val="0"/>
        </w:rPr>
        <w:t xml:space="preserve"> </w:t>
      </w:r>
      <w:r w:rsidRPr="0065100F">
        <w:rPr>
          <w:bCs/>
          <w:snapToGrid w:val="0"/>
          <w:szCs w:val="24"/>
        </w:rPr>
        <w:t>Growing Precincts Together</w:t>
      </w:r>
      <w:r>
        <w:rPr>
          <w:bCs/>
          <w:snapToGrid w:val="0"/>
          <w:szCs w:val="24"/>
        </w:rPr>
        <w:t xml:space="preserve"> program (the program)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54178C2C" w14:textId="77777777" w:rsidR="008C6437" w:rsidRPr="00D300A1" w:rsidRDefault="008C6437" w:rsidP="00E5758B">
      <w:pPr>
        <w:tabs>
          <w:tab w:val="left" w:pos="3765"/>
        </w:tabs>
        <w:ind w:left="720" w:hanging="720"/>
        <w:rPr>
          <w:snapToGrid w:val="0"/>
        </w:rPr>
      </w:pPr>
    </w:p>
    <w:p w14:paraId="26694D73" w14:textId="77777777" w:rsidR="008C6437" w:rsidRPr="004E6A07" w:rsidRDefault="008C6437" w:rsidP="00E5758B">
      <w:pPr>
        <w:ind w:left="720" w:hanging="720"/>
        <w:rPr>
          <w:snapToGrid w:val="0"/>
        </w:rPr>
      </w:pPr>
      <w:r w:rsidRPr="00D300A1">
        <w:rPr>
          <w:snapToGrid w:val="0"/>
        </w:rPr>
        <w:t>2.</w:t>
      </w:r>
      <w:r w:rsidRPr="00D300A1">
        <w:rPr>
          <w:snapToGrid w:val="0"/>
        </w:rPr>
        <w:tab/>
      </w:r>
      <w:r w:rsidRPr="004E6A07">
        <w:rPr>
          <w:snapToGrid w:val="0"/>
          <w:lang w:val="en-US"/>
        </w:rPr>
        <w:t>The program develops a partnership between Council and local business</w:t>
      </w:r>
      <w:r>
        <w:rPr>
          <w:snapToGrid w:val="0"/>
          <w:lang w:val="en-US"/>
        </w:rPr>
        <w:t>es</w:t>
      </w:r>
      <w:r w:rsidRPr="004E6A07">
        <w:rPr>
          <w:snapToGrid w:val="0"/>
          <w:lang w:val="en-US"/>
        </w:rPr>
        <w:t xml:space="preserve"> to achieve a vision for </w:t>
      </w:r>
      <w:r>
        <w:rPr>
          <w:snapToGrid w:val="0"/>
          <w:lang w:val="en-US"/>
        </w:rPr>
        <w:t>each</w:t>
      </w:r>
      <w:r w:rsidRPr="004E6A07">
        <w:rPr>
          <w:snapToGrid w:val="0"/>
          <w:lang w:val="en-US"/>
        </w:rPr>
        <w:t xml:space="preserve"> precinct, increasing the promotion and activation of the area.</w:t>
      </w:r>
      <w:r>
        <w:rPr>
          <w:snapToGrid w:val="0"/>
          <w:lang w:val="en-US"/>
        </w:rPr>
        <w:t xml:space="preserve"> In the 2023-24 financial year, the second round of pilot projects are being delivered at the Wynnum Town Centre and Banyo Village precincts. </w:t>
      </w:r>
    </w:p>
    <w:p w14:paraId="30CD09F9" w14:textId="77777777" w:rsidR="008C6437" w:rsidRPr="00D300A1" w:rsidRDefault="008C6437" w:rsidP="00E5758B">
      <w:pPr>
        <w:rPr>
          <w:snapToGrid w:val="0"/>
        </w:rPr>
      </w:pPr>
    </w:p>
    <w:p w14:paraId="45045D17" w14:textId="77777777" w:rsidR="008C6437" w:rsidRDefault="008C6437" w:rsidP="00E5758B">
      <w:pPr>
        <w:rPr>
          <w:snapToGrid w:val="0"/>
        </w:rPr>
      </w:pPr>
      <w:r>
        <w:rPr>
          <w:snapToGrid w:val="0"/>
        </w:rPr>
        <w:t>3.</w:t>
      </w:r>
      <w:r>
        <w:rPr>
          <w:snapToGrid w:val="0"/>
        </w:rPr>
        <w:tab/>
        <w:t>The program aims to:</w:t>
      </w:r>
    </w:p>
    <w:p w14:paraId="537407B5" w14:textId="77777777" w:rsidR="008C6437" w:rsidRDefault="008C6437" w:rsidP="00E5758B">
      <w:pPr>
        <w:ind w:left="1440" w:hanging="720"/>
        <w:rPr>
          <w:snapToGrid w:val="0"/>
        </w:rPr>
      </w:pPr>
      <w:r>
        <w:rPr>
          <w:snapToGrid w:val="0"/>
        </w:rPr>
        <w:t>-</w:t>
      </w:r>
      <w:r>
        <w:rPr>
          <w:snapToGrid w:val="0"/>
        </w:rPr>
        <w:tab/>
        <w:t xml:space="preserve">build a sense of </w:t>
      </w:r>
      <w:r w:rsidRPr="004E6A07">
        <w:rPr>
          <w:snapToGrid w:val="0"/>
        </w:rPr>
        <w:t>community within the precinct and increase opportunities for local businesses to connect and collaborate</w:t>
      </w:r>
    </w:p>
    <w:p w14:paraId="2558881E" w14:textId="77777777" w:rsidR="008C6437" w:rsidRDefault="008C6437" w:rsidP="00E5758B">
      <w:pPr>
        <w:ind w:left="1440" w:hanging="720"/>
        <w:rPr>
          <w:snapToGrid w:val="0"/>
        </w:rPr>
      </w:pPr>
      <w:r>
        <w:rPr>
          <w:snapToGrid w:val="0"/>
        </w:rPr>
        <w:t>-</w:t>
      </w:r>
      <w:r>
        <w:rPr>
          <w:snapToGrid w:val="0"/>
        </w:rPr>
        <w:tab/>
        <w:t>develop a common language to describe what the precinct offers</w:t>
      </w:r>
    </w:p>
    <w:p w14:paraId="506AA6D0" w14:textId="77777777" w:rsidR="008C6437" w:rsidRDefault="008C6437" w:rsidP="00E5758B">
      <w:pPr>
        <w:ind w:left="1440" w:hanging="720"/>
        <w:rPr>
          <w:snapToGrid w:val="0"/>
        </w:rPr>
      </w:pPr>
      <w:r>
        <w:rPr>
          <w:snapToGrid w:val="0"/>
        </w:rPr>
        <w:t>-</w:t>
      </w:r>
      <w:r>
        <w:rPr>
          <w:snapToGrid w:val="0"/>
        </w:rPr>
        <w:tab/>
        <w:t>increase t</w:t>
      </w:r>
      <w:r w:rsidRPr="004E6A07">
        <w:rPr>
          <w:snapToGrid w:val="0"/>
        </w:rPr>
        <w:t>he number of local stakeholders</w:t>
      </w:r>
      <w:r>
        <w:rPr>
          <w:snapToGrid w:val="0"/>
        </w:rPr>
        <w:t xml:space="preserve">, including </w:t>
      </w:r>
      <w:r w:rsidRPr="004E6A07">
        <w:rPr>
          <w:snapToGrid w:val="0"/>
        </w:rPr>
        <w:t>business</w:t>
      </w:r>
      <w:r>
        <w:rPr>
          <w:snapToGrid w:val="0"/>
        </w:rPr>
        <w:t>es</w:t>
      </w:r>
      <w:r w:rsidRPr="004E6A07">
        <w:rPr>
          <w:snapToGrid w:val="0"/>
        </w:rPr>
        <w:t>, residents</w:t>
      </w:r>
      <w:r>
        <w:rPr>
          <w:snapToGrid w:val="0"/>
        </w:rPr>
        <w:t xml:space="preserve"> and</w:t>
      </w:r>
      <w:r w:rsidRPr="004E6A07">
        <w:rPr>
          <w:snapToGrid w:val="0"/>
        </w:rPr>
        <w:t xml:space="preserve"> community</w:t>
      </w:r>
      <w:r>
        <w:rPr>
          <w:snapToGrid w:val="0"/>
        </w:rPr>
        <w:t xml:space="preserve"> </w:t>
      </w:r>
      <w:r w:rsidRPr="004E6A07">
        <w:rPr>
          <w:snapToGrid w:val="0"/>
        </w:rPr>
        <w:t>groups</w:t>
      </w:r>
      <w:r>
        <w:rPr>
          <w:snapToGrid w:val="0"/>
        </w:rPr>
        <w:t>,</w:t>
      </w:r>
      <w:r w:rsidRPr="004E6A07">
        <w:rPr>
          <w:snapToGrid w:val="0"/>
        </w:rPr>
        <w:t xml:space="preserve"> involved in precinct growth activity</w:t>
      </w:r>
    </w:p>
    <w:p w14:paraId="268E5115" w14:textId="77777777" w:rsidR="008C6437" w:rsidRDefault="008C6437" w:rsidP="00E5758B">
      <w:pPr>
        <w:ind w:left="1440" w:hanging="720"/>
        <w:rPr>
          <w:snapToGrid w:val="0"/>
        </w:rPr>
      </w:pPr>
      <w:r>
        <w:rPr>
          <w:snapToGrid w:val="0"/>
        </w:rPr>
        <w:t>-</w:t>
      </w:r>
      <w:r>
        <w:rPr>
          <w:snapToGrid w:val="0"/>
        </w:rPr>
        <w:tab/>
        <w:t>increase the number of events, activities and promotions delivered within the precinct</w:t>
      </w:r>
    </w:p>
    <w:p w14:paraId="3CC94C19" w14:textId="77777777" w:rsidR="008C6437" w:rsidRDefault="008C6437" w:rsidP="00E5758B">
      <w:pPr>
        <w:ind w:left="1440" w:hanging="720"/>
        <w:rPr>
          <w:snapToGrid w:val="0"/>
        </w:rPr>
      </w:pPr>
      <w:r>
        <w:rPr>
          <w:snapToGrid w:val="0"/>
        </w:rPr>
        <w:t>-</w:t>
      </w:r>
      <w:r>
        <w:rPr>
          <w:snapToGrid w:val="0"/>
        </w:rPr>
        <w:tab/>
        <w:t>capture and analyse data for local precinct performance</w:t>
      </w:r>
    </w:p>
    <w:p w14:paraId="11794123" w14:textId="77777777" w:rsidR="008C6437" w:rsidRDefault="008C6437" w:rsidP="00E5758B">
      <w:pPr>
        <w:ind w:left="1440" w:hanging="720"/>
        <w:rPr>
          <w:snapToGrid w:val="0"/>
        </w:rPr>
      </w:pPr>
      <w:r>
        <w:rPr>
          <w:snapToGrid w:val="0"/>
        </w:rPr>
        <w:t>-</w:t>
      </w:r>
      <w:r>
        <w:rPr>
          <w:snapToGrid w:val="0"/>
        </w:rPr>
        <w:tab/>
      </w:r>
      <w:r>
        <w:t>encourage new, return and longer visitations.</w:t>
      </w:r>
    </w:p>
    <w:p w14:paraId="73C49E53" w14:textId="77777777" w:rsidR="008C6437" w:rsidRDefault="008C6437" w:rsidP="00E5758B">
      <w:pPr>
        <w:ind w:left="1440" w:hanging="720"/>
        <w:rPr>
          <w:snapToGrid w:val="0"/>
        </w:rPr>
      </w:pPr>
    </w:p>
    <w:p w14:paraId="58FAC259" w14:textId="77777777" w:rsidR="008C6437" w:rsidRPr="001F783B" w:rsidRDefault="008C6437" w:rsidP="00E5758B">
      <w:pPr>
        <w:ind w:left="720" w:hanging="720"/>
        <w:rPr>
          <w:snapToGrid w:val="0"/>
        </w:rPr>
      </w:pPr>
      <w:r>
        <w:rPr>
          <w:snapToGrid w:val="0"/>
        </w:rPr>
        <w:t>4.</w:t>
      </w:r>
      <w:r>
        <w:rPr>
          <w:snapToGrid w:val="0"/>
        </w:rPr>
        <w:tab/>
      </w:r>
      <w:bookmarkEnd w:id="31"/>
      <w:bookmarkEnd w:id="32"/>
      <w:r w:rsidRPr="001F783B">
        <w:rPr>
          <w:snapToGrid w:val="0"/>
        </w:rPr>
        <w:t xml:space="preserve">The program features </w:t>
      </w:r>
      <w:r>
        <w:rPr>
          <w:snapToGrid w:val="0"/>
        </w:rPr>
        <w:t>four</w:t>
      </w:r>
      <w:r w:rsidRPr="001F783B">
        <w:rPr>
          <w:snapToGrid w:val="0"/>
        </w:rPr>
        <w:t xml:space="preserve"> key </w:t>
      </w:r>
      <w:r>
        <w:rPr>
          <w:snapToGrid w:val="0"/>
        </w:rPr>
        <w:t>steps.</w:t>
      </w:r>
    </w:p>
    <w:p w14:paraId="26FEB543" w14:textId="77777777" w:rsidR="008C6437" w:rsidRPr="001F783B" w:rsidRDefault="008C6437" w:rsidP="00E5758B">
      <w:pPr>
        <w:ind w:left="1440" w:hanging="720"/>
        <w:rPr>
          <w:snapToGrid w:val="0"/>
        </w:rPr>
      </w:pPr>
      <w:r w:rsidRPr="001F783B">
        <w:rPr>
          <w:snapToGrid w:val="0"/>
        </w:rPr>
        <w:t>-</w:t>
      </w:r>
      <w:r>
        <w:rPr>
          <w:snapToGrid w:val="0"/>
        </w:rPr>
        <w:tab/>
      </w:r>
      <w:r w:rsidRPr="001F783B">
        <w:rPr>
          <w:snapToGrid w:val="0"/>
        </w:rPr>
        <w:t>Step 1 – Understand: workers and customers were invited to share their thoughts, including what they value most and ideas to promote and activate the precinct, to inform how Council can support the precinct.</w:t>
      </w:r>
    </w:p>
    <w:p w14:paraId="147C9885" w14:textId="77777777" w:rsidR="008C6437" w:rsidRPr="001F783B" w:rsidRDefault="008C6437" w:rsidP="00E5758B">
      <w:pPr>
        <w:ind w:left="1440" w:hanging="720"/>
        <w:rPr>
          <w:snapToGrid w:val="0"/>
        </w:rPr>
      </w:pPr>
      <w:r w:rsidRPr="001F783B">
        <w:rPr>
          <w:snapToGrid w:val="0"/>
        </w:rPr>
        <w:t>-</w:t>
      </w:r>
      <w:r>
        <w:rPr>
          <w:snapToGrid w:val="0"/>
        </w:rPr>
        <w:tab/>
      </w:r>
      <w:r w:rsidRPr="001F783B">
        <w:rPr>
          <w:snapToGrid w:val="0"/>
        </w:rPr>
        <w:t xml:space="preserve">Step 2 – Engage: information sessions were held in </w:t>
      </w:r>
      <w:r>
        <w:rPr>
          <w:snapToGrid w:val="0"/>
        </w:rPr>
        <w:t>November</w:t>
      </w:r>
      <w:r w:rsidRPr="001F783B">
        <w:rPr>
          <w:snapToGrid w:val="0"/>
        </w:rPr>
        <w:t xml:space="preserve"> 2023 </w:t>
      </w:r>
      <w:r>
        <w:rPr>
          <w:snapToGrid w:val="0"/>
        </w:rPr>
        <w:t>at</w:t>
      </w:r>
      <w:r w:rsidRPr="001F783B">
        <w:rPr>
          <w:snapToGrid w:val="0"/>
        </w:rPr>
        <w:t xml:space="preserve"> both </w:t>
      </w:r>
      <w:r>
        <w:rPr>
          <w:snapToGrid w:val="0"/>
        </w:rPr>
        <w:t>the Banyo Village</w:t>
      </w:r>
      <w:r w:rsidRPr="001F783B">
        <w:rPr>
          <w:snapToGrid w:val="0"/>
        </w:rPr>
        <w:t xml:space="preserve"> and </w:t>
      </w:r>
      <w:r>
        <w:rPr>
          <w:snapToGrid w:val="0"/>
        </w:rPr>
        <w:t>Wynnum Town Centre</w:t>
      </w:r>
      <w:r w:rsidRPr="001F783B">
        <w:rPr>
          <w:snapToGrid w:val="0"/>
        </w:rPr>
        <w:t xml:space="preserve"> precincts. Regular emails were also shared with local business owners, keeping them informed on the initiatives available.</w:t>
      </w:r>
    </w:p>
    <w:p w14:paraId="0AF3DD3E" w14:textId="77777777" w:rsidR="008C6437" w:rsidRDefault="008C6437" w:rsidP="00E5758B">
      <w:pPr>
        <w:ind w:left="1440" w:hanging="720"/>
        <w:rPr>
          <w:snapToGrid w:val="0"/>
        </w:rPr>
      </w:pPr>
      <w:r w:rsidRPr="001F783B">
        <w:rPr>
          <w:snapToGrid w:val="0"/>
        </w:rPr>
        <w:t>-</w:t>
      </w:r>
      <w:r>
        <w:rPr>
          <w:snapToGrid w:val="0"/>
        </w:rPr>
        <w:tab/>
      </w:r>
      <w:r w:rsidRPr="001F783B">
        <w:rPr>
          <w:snapToGrid w:val="0"/>
        </w:rPr>
        <w:t xml:space="preserve">Step 3 – Precinct playbook: using the precinct playbook Council provides opportunities that promote, support, refresh and activate the area based on its needs and business mix. </w:t>
      </w:r>
    </w:p>
    <w:p w14:paraId="487B4C78" w14:textId="77777777" w:rsidR="008C6437" w:rsidRDefault="008C6437" w:rsidP="00E5758B">
      <w:pPr>
        <w:ind w:left="1440" w:hanging="720"/>
        <w:rPr>
          <w:snapToGrid w:val="0"/>
        </w:rPr>
      </w:pPr>
      <w:r>
        <w:rPr>
          <w:snapToGrid w:val="0"/>
        </w:rPr>
        <w:t>-</w:t>
      </w:r>
      <w:r>
        <w:rPr>
          <w:snapToGrid w:val="0"/>
        </w:rPr>
        <w:tab/>
        <w:t xml:space="preserve">Step 4 – Legacy precincts: providing ongoing support to precincts to ensure they continue to thrive. This is achieved through: </w:t>
      </w:r>
    </w:p>
    <w:p w14:paraId="3D31733B" w14:textId="77777777" w:rsidR="008C6437" w:rsidRDefault="008C6437" w:rsidP="00E5758B">
      <w:pPr>
        <w:ind w:left="1440" w:hanging="720"/>
        <w:rPr>
          <w:snapToGrid w:val="0"/>
        </w:rPr>
      </w:pPr>
      <w:r>
        <w:rPr>
          <w:snapToGrid w:val="0"/>
        </w:rPr>
        <w:tab/>
        <w:t>-</w:t>
      </w:r>
      <w:r>
        <w:rPr>
          <w:snapToGrid w:val="0"/>
        </w:rPr>
        <w:tab/>
        <w:t xml:space="preserve">dedicated business engagement contacts </w:t>
      </w:r>
    </w:p>
    <w:p w14:paraId="2D1E7DE5" w14:textId="77777777" w:rsidR="008C6437" w:rsidRDefault="008C6437" w:rsidP="00E5758B">
      <w:pPr>
        <w:ind w:left="1440" w:hanging="720"/>
        <w:rPr>
          <w:snapToGrid w:val="0"/>
        </w:rPr>
      </w:pPr>
      <w:r>
        <w:rPr>
          <w:snapToGrid w:val="0"/>
        </w:rPr>
        <w:tab/>
        <w:t>-</w:t>
      </w:r>
      <w:r>
        <w:rPr>
          <w:snapToGrid w:val="0"/>
        </w:rPr>
        <w:tab/>
        <w:t xml:space="preserve">biannual coffee connect events </w:t>
      </w:r>
    </w:p>
    <w:p w14:paraId="05D07D68" w14:textId="77777777" w:rsidR="008C6437" w:rsidRDefault="008C6437" w:rsidP="00E5758B">
      <w:pPr>
        <w:ind w:left="1440" w:hanging="720"/>
        <w:rPr>
          <w:snapToGrid w:val="0"/>
        </w:rPr>
      </w:pPr>
      <w:r>
        <w:rPr>
          <w:snapToGrid w:val="0"/>
        </w:rPr>
        <w:tab/>
        <w:t>-</w:t>
      </w:r>
      <w:r>
        <w:rPr>
          <w:snapToGrid w:val="0"/>
        </w:rPr>
        <w:tab/>
        <w:t>regular email updates outlining available support for businesses</w:t>
      </w:r>
    </w:p>
    <w:p w14:paraId="2A67AFA3" w14:textId="77777777" w:rsidR="008C6437" w:rsidRDefault="008C6437" w:rsidP="00E5758B">
      <w:pPr>
        <w:ind w:left="1440" w:hanging="720"/>
        <w:rPr>
          <w:snapToGrid w:val="0"/>
        </w:rPr>
      </w:pPr>
      <w:r>
        <w:rPr>
          <w:snapToGrid w:val="0"/>
        </w:rPr>
        <w:tab/>
        <w:t>-</w:t>
      </w:r>
      <w:r>
        <w:rPr>
          <w:snapToGrid w:val="0"/>
        </w:rPr>
        <w:tab/>
        <w:t xml:space="preserve">encouraging sponsorship applications for precinct promotion and activation.  </w:t>
      </w:r>
    </w:p>
    <w:p w14:paraId="66C9C42C" w14:textId="77777777" w:rsidR="008C6437" w:rsidRDefault="008C6437" w:rsidP="00E5758B">
      <w:pPr>
        <w:ind w:left="1440" w:hanging="720"/>
        <w:rPr>
          <w:snapToGrid w:val="0"/>
        </w:rPr>
      </w:pPr>
    </w:p>
    <w:p w14:paraId="6577C285" w14:textId="77777777" w:rsidR="008C6437" w:rsidRDefault="008C6437" w:rsidP="00E5758B">
      <w:pPr>
        <w:ind w:left="720" w:hanging="720"/>
        <w:rPr>
          <w:bCs/>
          <w:iCs/>
          <w:snapToGrid w:val="0"/>
        </w:rPr>
      </w:pPr>
      <w:r>
        <w:rPr>
          <w:bCs/>
          <w:iCs/>
          <w:snapToGrid w:val="0"/>
        </w:rPr>
        <w:t>5.</w:t>
      </w:r>
      <w:r>
        <w:rPr>
          <w:bCs/>
          <w:iCs/>
          <w:snapToGrid w:val="0"/>
        </w:rPr>
        <w:tab/>
      </w:r>
      <w:r w:rsidRPr="001F783B">
        <w:rPr>
          <w:bCs/>
          <w:iCs/>
          <w:snapToGrid w:val="0"/>
        </w:rPr>
        <w:t>Promot</w:t>
      </w:r>
      <w:r>
        <w:rPr>
          <w:bCs/>
          <w:iCs/>
          <w:snapToGrid w:val="0"/>
        </w:rPr>
        <w:t>ion</w:t>
      </w:r>
      <w:r w:rsidRPr="001F783B">
        <w:rPr>
          <w:bCs/>
          <w:iCs/>
          <w:snapToGrid w:val="0"/>
        </w:rPr>
        <w:t xml:space="preserve"> is </w:t>
      </w:r>
      <w:r>
        <w:rPr>
          <w:bCs/>
          <w:iCs/>
          <w:snapToGrid w:val="0"/>
        </w:rPr>
        <w:t>a key</w:t>
      </w:r>
      <w:r w:rsidRPr="001F783B">
        <w:rPr>
          <w:bCs/>
          <w:iCs/>
          <w:snapToGrid w:val="0"/>
        </w:rPr>
        <w:t xml:space="preserve"> objective of </w:t>
      </w:r>
      <w:r>
        <w:rPr>
          <w:bCs/>
          <w:iCs/>
          <w:snapToGrid w:val="0"/>
        </w:rPr>
        <w:t>the program</w:t>
      </w:r>
      <w:r w:rsidRPr="001F783B">
        <w:rPr>
          <w:bCs/>
          <w:iCs/>
          <w:snapToGrid w:val="0"/>
        </w:rPr>
        <w:t>.</w:t>
      </w:r>
      <w:r>
        <w:rPr>
          <w:bCs/>
          <w:iCs/>
          <w:snapToGrid w:val="0"/>
        </w:rPr>
        <w:t xml:space="preserve"> </w:t>
      </w:r>
      <w:r w:rsidRPr="001F783B">
        <w:rPr>
          <w:bCs/>
          <w:iCs/>
          <w:snapToGrid w:val="0"/>
        </w:rPr>
        <w:t xml:space="preserve">Council engaged </w:t>
      </w:r>
      <w:r w:rsidRPr="001F783B">
        <w:rPr>
          <w:bCs/>
          <w:i/>
          <w:snapToGrid w:val="0"/>
        </w:rPr>
        <w:t>Style Magazine</w:t>
      </w:r>
      <w:r w:rsidRPr="001F783B">
        <w:rPr>
          <w:bCs/>
          <w:iCs/>
          <w:snapToGrid w:val="0"/>
        </w:rPr>
        <w:t xml:space="preserve"> to deliver a suite of online promotions in November </w:t>
      </w:r>
      <w:r>
        <w:rPr>
          <w:bCs/>
          <w:iCs/>
          <w:snapToGrid w:val="0"/>
        </w:rPr>
        <w:t xml:space="preserve">2023 </w:t>
      </w:r>
      <w:r w:rsidRPr="001F783B">
        <w:rPr>
          <w:bCs/>
          <w:iCs/>
          <w:snapToGrid w:val="0"/>
        </w:rPr>
        <w:t xml:space="preserve">and May 2024 to promote </w:t>
      </w:r>
      <w:r>
        <w:rPr>
          <w:bCs/>
          <w:iCs/>
          <w:snapToGrid w:val="0"/>
        </w:rPr>
        <w:t>both precincts. This involved:</w:t>
      </w:r>
    </w:p>
    <w:p w14:paraId="3E6E4FCB" w14:textId="77777777" w:rsidR="008C6437" w:rsidRPr="00F37158" w:rsidRDefault="008C6437" w:rsidP="00E5758B">
      <w:pPr>
        <w:ind w:left="1440" w:hanging="720"/>
        <w:rPr>
          <w:snapToGrid w:val="0"/>
        </w:rPr>
      </w:pPr>
      <w:r w:rsidRPr="00F37158">
        <w:rPr>
          <w:snapToGrid w:val="0"/>
        </w:rPr>
        <w:t>-</w:t>
      </w:r>
      <w:r>
        <w:rPr>
          <w:snapToGrid w:val="0"/>
        </w:rPr>
        <w:tab/>
        <w:t>publication of online articles</w:t>
      </w:r>
    </w:p>
    <w:p w14:paraId="28F7F2AB" w14:textId="77777777" w:rsidR="008C6437" w:rsidRPr="00F37158" w:rsidRDefault="008C6437" w:rsidP="00E5758B">
      <w:pPr>
        <w:ind w:left="1440" w:hanging="720"/>
        <w:rPr>
          <w:snapToGrid w:val="0"/>
        </w:rPr>
      </w:pPr>
      <w:r w:rsidRPr="00F37158">
        <w:rPr>
          <w:snapToGrid w:val="0"/>
        </w:rPr>
        <w:t>-</w:t>
      </w:r>
      <w:r>
        <w:rPr>
          <w:snapToGrid w:val="0"/>
        </w:rPr>
        <w:tab/>
        <w:t xml:space="preserve">direct marketing </w:t>
      </w:r>
      <w:r w:rsidRPr="00F37158">
        <w:rPr>
          <w:snapToGrid w:val="0"/>
        </w:rPr>
        <w:t>emails</w:t>
      </w:r>
    </w:p>
    <w:p w14:paraId="4B254E61" w14:textId="77777777" w:rsidR="008C6437" w:rsidRDefault="008C6437" w:rsidP="00E5758B">
      <w:pPr>
        <w:ind w:left="1440" w:hanging="720"/>
        <w:rPr>
          <w:snapToGrid w:val="0"/>
        </w:rPr>
      </w:pPr>
      <w:r w:rsidRPr="00F37158">
        <w:rPr>
          <w:snapToGrid w:val="0"/>
        </w:rPr>
        <w:t>-</w:t>
      </w:r>
      <w:r>
        <w:rPr>
          <w:snapToGrid w:val="0"/>
        </w:rPr>
        <w:tab/>
      </w:r>
      <w:r w:rsidRPr="00F37158">
        <w:rPr>
          <w:snapToGrid w:val="0"/>
        </w:rPr>
        <w:t xml:space="preserve">Instagram </w:t>
      </w:r>
      <w:r>
        <w:rPr>
          <w:snapToGrid w:val="0"/>
        </w:rPr>
        <w:t>reels</w:t>
      </w:r>
      <w:r w:rsidRPr="00F37158">
        <w:rPr>
          <w:snapToGrid w:val="0"/>
        </w:rPr>
        <w:t xml:space="preserve"> and competitions</w:t>
      </w:r>
      <w:r>
        <w:rPr>
          <w:snapToGrid w:val="0"/>
        </w:rPr>
        <w:t xml:space="preserve">, with winners receiving vouchers to use at businesses within the precinct. </w:t>
      </w:r>
    </w:p>
    <w:p w14:paraId="713CCB48" w14:textId="77777777" w:rsidR="008C6437" w:rsidRDefault="008C6437" w:rsidP="00E5758B">
      <w:pPr>
        <w:ind w:left="720" w:hanging="720"/>
        <w:rPr>
          <w:snapToGrid w:val="0"/>
        </w:rPr>
      </w:pPr>
      <w:r>
        <w:rPr>
          <w:bCs/>
          <w:iCs/>
          <w:snapToGrid w:val="0"/>
        </w:rPr>
        <w:tab/>
      </w:r>
      <w:r w:rsidRPr="00770A2D">
        <w:rPr>
          <w:bCs/>
          <w:iCs/>
          <w:snapToGrid w:val="0"/>
        </w:rPr>
        <w:t>Instagram</w:t>
      </w:r>
      <w:r>
        <w:rPr>
          <w:snapToGrid w:val="0"/>
        </w:rPr>
        <w:t xml:space="preserve"> reels promoting the precincts received a total of 7,686 engagements, while Christmas focused articles received 3,312 page views. </w:t>
      </w:r>
    </w:p>
    <w:p w14:paraId="444F8683" w14:textId="77777777" w:rsidR="008C6437" w:rsidRDefault="008C6437" w:rsidP="00E5758B">
      <w:pPr>
        <w:ind w:left="720" w:hanging="720"/>
        <w:rPr>
          <w:bCs/>
          <w:iCs/>
          <w:snapToGrid w:val="0"/>
        </w:rPr>
      </w:pPr>
    </w:p>
    <w:p w14:paraId="39E82515" w14:textId="77777777" w:rsidR="008C6437" w:rsidRDefault="008C6437" w:rsidP="00E5758B">
      <w:pPr>
        <w:ind w:left="720" w:hanging="720"/>
        <w:rPr>
          <w:bCs/>
          <w:iCs/>
          <w:snapToGrid w:val="0"/>
        </w:rPr>
      </w:pPr>
      <w:r>
        <w:rPr>
          <w:bCs/>
          <w:iCs/>
          <w:snapToGrid w:val="0"/>
        </w:rPr>
        <w:t>6.</w:t>
      </w:r>
      <w:r>
        <w:rPr>
          <w:bCs/>
          <w:iCs/>
          <w:snapToGrid w:val="0"/>
        </w:rPr>
        <w:tab/>
        <w:t>Support programs were designed and delivered after analysing feedback from local business owners. Council matched selected businesses with a business coach to provide this support, which included:</w:t>
      </w:r>
    </w:p>
    <w:p w14:paraId="19E37A23" w14:textId="77777777" w:rsidR="008C6437" w:rsidRDefault="008C6437" w:rsidP="00E5758B">
      <w:pPr>
        <w:ind w:left="1440" w:hanging="720"/>
        <w:rPr>
          <w:bCs/>
          <w:iCs/>
          <w:snapToGrid w:val="0"/>
        </w:rPr>
      </w:pPr>
      <w:r>
        <w:rPr>
          <w:bCs/>
          <w:iCs/>
          <w:snapToGrid w:val="0"/>
        </w:rPr>
        <w:t>-</w:t>
      </w:r>
      <w:r>
        <w:rPr>
          <w:bCs/>
          <w:iCs/>
          <w:snapToGrid w:val="0"/>
        </w:rPr>
        <w:tab/>
        <w:t>business coaching support - up to 10 hours of tailored one-on-one business coaching for selected businesses</w:t>
      </w:r>
    </w:p>
    <w:p w14:paraId="46D14C95" w14:textId="77777777" w:rsidR="008C6437" w:rsidRDefault="008C6437" w:rsidP="00E5758B">
      <w:pPr>
        <w:ind w:left="1440" w:hanging="720"/>
        <w:rPr>
          <w:bCs/>
          <w:iCs/>
          <w:snapToGrid w:val="0"/>
        </w:rPr>
      </w:pPr>
      <w:r>
        <w:rPr>
          <w:bCs/>
          <w:iCs/>
          <w:snapToGrid w:val="0"/>
        </w:rPr>
        <w:t>-</w:t>
      </w:r>
      <w:r>
        <w:rPr>
          <w:bCs/>
          <w:iCs/>
          <w:snapToGrid w:val="0"/>
        </w:rPr>
        <w:tab/>
        <w:t xml:space="preserve">food business coaching support - up to 12 hours of personalised support on scale and growth, developing smart and profitable menus, public relations, front-of-house operations and effective rostering, staff attraction and retention.   </w:t>
      </w:r>
    </w:p>
    <w:p w14:paraId="6673CEFC" w14:textId="77777777" w:rsidR="008C6437" w:rsidRDefault="008C6437" w:rsidP="00E5758B">
      <w:pPr>
        <w:ind w:left="1440" w:hanging="720"/>
        <w:rPr>
          <w:bCs/>
          <w:iCs/>
          <w:snapToGrid w:val="0"/>
        </w:rPr>
      </w:pPr>
    </w:p>
    <w:p w14:paraId="03D8981B" w14:textId="77777777" w:rsidR="008C6437" w:rsidRDefault="008C6437" w:rsidP="00E5758B">
      <w:pPr>
        <w:ind w:left="720" w:hanging="720"/>
        <w:rPr>
          <w:bCs/>
          <w:iCs/>
          <w:snapToGrid w:val="0"/>
        </w:rPr>
      </w:pPr>
      <w:r>
        <w:rPr>
          <w:bCs/>
          <w:iCs/>
          <w:snapToGrid w:val="0"/>
        </w:rPr>
        <w:t>7.</w:t>
      </w:r>
      <w:r>
        <w:rPr>
          <w:bCs/>
          <w:iCs/>
          <w:snapToGrid w:val="0"/>
        </w:rPr>
        <w:tab/>
        <w:t>The program is currently</w:t>
      </w:r>
      <w:r w:rsidRPr="00770A2D">
        <w:rPr>
          <w:bCs/>
          <w:iCs/>
          <w:snapToGrid w:val="0"/>
        </w:rPr>
        <w:t xml:space="preserve"> exploring options for a </w:t>
      </w:r>
      <w:r>
        <w:rPr>
          <w:bCs/>
          <w:iCs/>
          <w:snapToGrid w:val="0"/>
        </w:rPr>
        <w:t>v</w:t>
      </w:r>
      <w:r w:rsidRPr="00770A2D">
        <w:rPr>
          <w:bCs/>
          <w:iCs/>
          <w:snapToGrid w:val="0"/>
        </w:rPr>
        <w:t xml:space="preserve">isual </w:t>
      </w:r>
      <w:r>
        <w:rPr>
          <w:bCs/>
          <w:iCs/>
          <w:snapToGrid w:val="0"/>
        </w:rPr>
        <w:t>m</w:t>
      </w:r>
      <w:r w:rsidRPr="00770A2D">
        <w:rPr>
          <w:bCs/>
          <w:iCs/>
          <w:snapToGrid w:val="0"/>
        </w:rPr>
        <w:t xml:space="preserve">erchandising </w:t>
      </w:r>
      <w:r>
        <w:rPr>
          <w:bCs/>
          <w:iCs/>
          <w:snapToGrid w:val="0"/>
        </w:rPr>
        <w:t>w</w:t>
      </w:r>
      <w:r w:rsidRPr="00770A2D">
        <w:rPr>
          <w:bCs/>
          <w:iCs/>
          <w:snapToGrid w:val="0"/>
        </w:rPr>
        <w:t xml:space="preserve">orkshop to provide businesses </w:t>
      </w:r>
      <w:r>
        <w:rPr>
          <w:bCs/>
          <w:iCs/>
          <w:snapToGrid w:val="0"/>
        </w:rPr>
        <w:t>at</w:t>
      </w:r>
      <w:r w:rsidRPr="00770A2D">
        <w:rPr>
          <w:bCs/>
          <w:iCs/>
          <w:snapToGrid w:val="0"/>
        </w:rPr>
        <w:t xml:space="preserve"> the Wynnum </w:t>
      </w:r>
      <w:r>
        <w:rPr>
          <w:bCs/>
          <w:iCs/>
          <w:snapToGrid w:val="0"/>
        </w:rPr>
        <w:t xml:space="preserve">Town Centre with </w:t>
      </w:r>
      <w:r w:rsidRPr="00770A2D">
        <w:rPr>
          <w:bCs/>
          <w:iCs/>
          <w:snapToGrid w:val="0"/>
        </w:rPr>
        <w:t xml:space="preserve">the opportunity to </w:t>
      </w:r>
      <w:r>
        <w:rPr>
          <w:bCs/>
          <w:iCs/>
          <w:snapToGrid w:val="0"/>
        </w:rPr>
        <w:t xml:space="preserve">learn </w:t>
      </w:r>
      <w:r w:rsidRPr="00770A2D">
        <w:rPr>
          <w:bCs/>
          <w:iCs/>
          <w:snapToGrid w:val="0"/>
        </w:rPr>
        <w:t>how to refresh their shopfront and interior visual displays</w:t>
      </w:r>
      <w:r>
        <w:rPr>
          <w:bCs/>
          <w:iCs/>
          <w:snapToGrid w:val="0"/>
        </w:rPr>
        <w:t xml:space="preserve">. This will allow businesses to improve their shopping experience and encourage return visitations. </w:t>
      </w:r>
    </w:p>
    <w:p w14:paraId="274FEF45" w14:textId="77777777" w:rsidR="008C6437" w:rsidRDefault="008C6437" w:rsidP="00E5758B">
      <w:pPr>
        <w:ind w:left="720" w:hanging="720"/>
        <w:rPr>
          <w:bCs/>
          <w:iCs/>
          <w:snapToGrid w:val="0"/>
        </w:rPr>
      </w:pPr>
    </w:p>
    <w:p w14:paraId="409AEB08" w14:textId="77777777" w:rsidR="008C6437" w:rsidRDefault="008C6437" w:rsidP="00E5758B">
      <w:pPr>
        <w:ind w:left="720" w:hanging="720"/>
        <w:rPr>
          <w:bCs/>
          <w:iCs/>
          <w:snapToGrid w:val="0"/>
        </w:rPr>
      </w:pPr>
      <w:r>
        <w:rPr>
          <w:bCs/>
          <w:iCs/>
          <w:snapToGrid w:val="0"/>
        </w:rPr>
        <w:t>8.</w:t>
      </w:r>
      <w:r>
        <w:rPr>
          <w:bCs/>
          <w:iCs/>
          <w:snapToGrid w:val="0"/>
        </w:rPr>
        <w:tab/>
        <w:t xml:space="preserve">The </w:t>
      </w:r>
      <w:r w:rsidRPr="00A25490">
        <w:rPr>
          <w:bCs/>
          <w:iCs/>
          <w:snapToGrid w:val="0"/>
        </w:rPr>
        <w:t>Vibrantly Vacant program</w:t>
      </w:r>
      <w:r>
        <w:rPr>
          <w:bCs/>
          <w:iCs/>
          <w:snapToGrid w:val="0"/>
        </w:rPr>
        <w:t xml:space="preserve"> is another way in which Council supports precincts. </w:t>
      </w:r>
      <w:r w:rsidRPr="00A25490">
        <w:rPr>
          <w:bCs/>
          <w:iCs/>
          <w:snapToGrid w:val="0"/>
        </w:rPr>
        <w:t xml:space="preserve">Property owners and agents with </w:t>
      </w:r>
      <w:r>
        <w:rPr>
          <w:bCs/>
          <w:iCs/>
          <w:snapToGrid w:val="0"/>
        </w:rPr>
        <w:t>vacant shops</w:t>
      </w:r>
      <w:r w:rsidRPr="00A25490">
        <w:rPr>
          <w:bCs/>
          <w:iCs/>
          <w:snapToGrid w:val="0"/>
        </w:rPr>
        <w:t xml:space="preserve"> for lease can apply to have vibrant decals temporarily installed on </w:t>
      </w:r>
      <w:r>
        <w:rPr>
          <w:bCs/>
          <w:iCs/>
          <w:snapToGrid w:val="0"/>
        </w:rPr>
        <w:t>the</w:t>
      </w:r>
      <w:r w:rsidRPr="00A25490">
        <w:rPr>
          <w:bCs/>
          <w:iCs/>
          <w:snapToGrid w:val="0"/>
        </w:rPr>
        <w:t xml:space="preserve"> premises.</w:t>
      </w:r>
      <w:r>
        <w:rPr>
          <w:bCs/>
          <w:iCs/>
          <w:snapToGrid w:val="0"/>
        </w:rPr>
        <w:t xml:space="preserve"> </w:t>
      </w:r>
      <w:r w:rsidRPr="00A25490">
        <w:rPr>
          <w:bCs/>
          <w:iCs/>
          <w:snapToGrid w:val="0"/>
        </w:rPr>
        <w:t>The themed decals are designed to attract new tenants by making vacant shopfronts more visually appealing and highlighting their potential business use, while also improving the streetscape.</w:t>
      </w:r>
    </w:p>
    <w:p w14:paraId="123757E4" w14:textId="77777777" w:rsidR="008C6437" w:rsidRDefault="008C6437" w:rsidP="00E5758B">
      <w:pPr>
        <w:ind w:left="720" w:hanging="720"/>
        <w:rPr>
          <w:bCs/>
          <w:iCs/>
          <w:snapToGrid w:val="0"/>
        </w:rPr>
      </w:pPr>
    </w:p>
    <w:p w14:paraId="70339254" w14:textId="77777777" w:rsidR="008C6437" w:rsidRDefault="008C6437" w:rsidP="00E5758B">
      <w:pPr>
        <w:ind w:left="720" w:hanging="720"/>
        <w:rPr>
          <w:bCs/>
          <w:iCs/>
          <w:snapToGrid w:val="0"/>
        </w:rPr>
      </w:pPr>
      <w:r>
        <w:rPr>
          <w:bCs/>
          <w:iCs/>
          <w:snapToGrid w:val="0"/>
        </w:rPr>
        <w:t>9.</w:t>
      </w:r>
      <w:r>
        <w:rPr>
          <w:bCs/>
          <w:iCs/>
          <w:snapToGrid w:val="0"/>
        </w:rPr>
        <w:tab/>
        <w:t xml:space="preserve">Activation of a precinct creates a space or event where people can stop and engage, the aim of which is to </w:t>
      </w:r>
      <w:r>
        <w:rPr>
          <w:bCs/>
          <w:iCs/>
          <w:snapToGrid w:val="0"/>
          <w:lang w:val="en-US"/>
        </w:rPr>
        <w:t>encourage</w:t>
      </w:r>
      <w:r w:rsidRPr="001C0BF0">
        <w:rPr>
          <w:bCs/>
          <w:iCs/>
          <w:snapToGrid w:val="0"/>
          <w:lang w:val="en-US"/>
        </w:rPr>
        <w:t xml:space="preserve"> visitation to the area from surrounding neighborhoods. Local businesses </w:t>
      </w:r>
      <w:r>
        <w:rPr>
          <w:bCs/>
          <w:iCs/>
          <w:snapToGrid w:val="0"/>
          <w:lang w:val="en-US"/>
        </w:rPr>
        <w:t>are</w:t>
      </w:r>
      <w:r w:rsidRPr="001C0BF0">
        <w:rPr>
          <w:bCs/>
          <w:iCs/>
          <w:snapToGrid w:val="0"/>
          <w:lang w:val="en-US"/>
        </w:rPr>
        <w:t xml:space="preserve"> given first opportunity to have stalls </w:t>
      </w:r>
      <w:r>
        <w:rPr>
          <w:bCs/>
          <w:iCs/>
          <w:snapToGrid w:val="0"/>
          <w:lang w:val="en-US"/>
        </w:rPr>
        <w:t>and are</w:t>
      </w:r>
      <w:r w:rsidRPr="001C0BF0">
        <w:rPr>
          <w:bCs/>
          <w:iCs/>
          <w:snapToGrid w:val="0"/>
          <w:lang w:val="en-US"/>
        </w:rPr>
        <w:t xml:space="preserve"> encouraged to </w:t>
      </w:r>
      <w:r>
        <w:rPr>
          <w:bCs/>
          <w:iCs/>
          <w:snapToGrid w:val="0"/>
          <w:lang w:val="en-US"/>
        </w:rPr>
        <w:t>offer</w:t>
      </w:r>
      <w:r w:rsidRPr="001C0BF0">
        <w:rPr>
          <w:bCs/>
          <w:iCs/>
          <w:snapToGrid w:val="0"/>
          <w:lang w:val="en-US"/>
        </w:rPr>
        <w:t xml:space="preserve"> deals or vouchers </w:t>
      </w:r>
      <w:r>
        <w:rPr>
          <w:bCs/>
          <w:iCs/>
          <w:snapToGrid w:val="0"/>
          <w:lang w:val="en-US"/>
        </w:rPr>
        <w:t xml:space="preserve">to encourage patronage. </w:t>
      </w:r>
      <w:r>
        <w:rPr>
          <w:bCs/>
          <w:iCs/>
          <w:snapToGrid w:val="0"/>
        </w:rPr>
        <w:t xml:space="preserve">The program has procured Tom Oliver Productions to deliver two market activations for the Wynnum Town Centre in July and August 2024.  </w:t>
      </w:r>
    </w:p>
    <w:p w14:paraId="05818BD1" w14:textId="77777777" w:rsidR="008C6437" w:rsidRDefault="008C6437" w:rsidP="00E5758B">
      <w:pPr>
        <w:ind w:left="720" w:hanging="720"/>
        <w:rPr>
          <w:bCs/>
          <w:iCs/>
          <w:snapToGrid w:val="0"/>
        </w:rPr>
      </w:pPr>
    </w:p>
    <w:p w14:paraId="55DD8899" w14:textId="77777777" w:rsidR="008C6437" w:rsidRDefault="008C6437" w:rsidP="00E5758B">
      <w:pPr>
        <w:ind w:left="720" w:hanging="720"/>
        <w:rPr>
          <w:bCs/>
          <w:iCs/>
          <w:snapToGrid w:val="0"/>
        </w:rPr>
      </w:pPr>
      <w:r>
        <w:rPr>
          <w:bCs/>
          <w:iCs/>
          <w:snapToGrid w:val="0"/>
        </w:rPr>
        <w:t>10.</w:t>
      </w:r>
      <w:r>
        <w:rPr>
          <w:bCs/>
          <w:iCs/>
          <w:snapToGrid w:val="0"/>
        </w:rPr>
        <w:tab/>
        <w:t xml:space="preserve">Council also supports precincts through its </w:t>
      </w:r>
      <w:r w:rsidRPr="00512711">
        <w:rPr>
          <w:bCs/>
          <w:iCs/>
          <w:snapToGrid w:val="0"/>
        </w:rPr>
        <w:t>Local Retail and Activation toolkit</w:t>
      </w:r>
      <w:r>
        <w:rPr>
          <w:bCs/>
          <w:iCs/>
          <w:snapToGrid w:val="0"/>
        </w:rPr>
        <w:t xml:space="preserve"> (the toolkit), which has been developed to help businesses in suburban retail strips come together to increase the visibility of their area and drive customer growth. The toolkit is freely available on Council’s website and has been developed based on best practice research combined with interviews and case studies.</w:t>
      </w:r>
    </w:p>
    <w:p w14:paraId="2ECE2DD9" w14:textId="77777777" w:rsidR="008C6437" w:rsidRDefault="008C6437" w:rsidP="00E5758B">
      <w:pPr>
        <w:ind w:left="720" w:hanging="720"/>
        <w:rPr>
          <w:bCs/>
          <w:iCs/>
          <w:snapToGrid w:val="0"/>
        </w:rPr>
      </w:pPr>
    </w:p>
    <w:p w14:paraId="36C1B69F" w14:textId="77777777" w:rsidR="008C6437" w:rsidRPr="00770A2D" w:rsidRDefault="008C6437" w:rsidP="00E5758B">
      <w:pPr>
        <w:ind w:left="720" w:hanging="720"/>
        <w:rPr>
          <w:bCs/>
          <w:iCs/>
          <w:snapToGrid w:val="0"/>
        </w:rPr>
      </w:pPr>
      <w:r>
        <w:rPr>
          <w:bCs/>
          <w:iCs/>
          <w:snapToGrid w:val="0"/>
        </w:rPr>
        <w:t>11.</w:t>
      </w:r>
      <w:r>
        <w:rPr>
          <w:bCs/>
          <w:iCs/>
          <w:snapToGrid w:val="0"/>
        </w:rPr>
        <w:tab/>
        <w:t xml:space="preserve">The program will continue to work with businesses in the Banyo Village and Wynnum Town Centre precincts, support legacy precincts and develop further resources to support all business precincts in Brisbane. </w:t>
      </w:r>
    </w:p>
    <w:p w14:paraId="4087D4F8" w14:textId="77777777" w:rsidR="008C6437" w:rsidRDefault="008C6437" w:rsidP="00E5758B">
      <w:pPr>
        <w:ind w:left="720" w:hanging="720"/>
        <w:rPr>
          <w:bCs/>
          <w:iCs/>
          <w:snapToGrid w:val="0"/>
        </w:rPr>
      </w:pPr>
    </w:p>
    <w:p w14:paraId="3601F474" w14:textId="77777777" w:rsidR="008C6437" w:rsidRDefault="008C6437" w:rsidP="00E5758B">
      <w:pPr>
        <w:ind w:left="720" w:hanging="720"/>
        <w:rPr>
          <w:snapToGrid w:val="0"/>
        </w:rPr>
      </w:pPr>
      <w:r w:rsidRPr="00A41E27">
        <w:rPr>
          <w:snapToGrid w:val="0"/>
        </w:rPr>
        <w:t>1</w:t>
      </w:r>
      <w:r>
        <w:rPr>
          <w:snapToGrid w:val="0"/>
        </w:rPr>
        <w:t>2</w:t>
      </w:r>
      <w:r w:rsidRPr="00A41E27">
        <w:rPr>
          <w:snapToGrid w:val="0"/>
        </w:rPr>
        <w:t>.</w:t>
      </w:r>
      <w:r w:rsidRPr="00A41E27">
        <w:rPr>
          <w:snapToGrid w:val="0"/>
        </w:rPr>
        <w:tab/>
        <w:t xml:space="preserve">Following a question from the Committee, the </w:t>
      </w:r>
      <w:r w:rsidRPr="00A41E27">
        <w:rPr>
          <w:snapToGrid w:val="0"/>
          <w:szCs w:val="24"/>
        </w:rPr>
        <w:t>Civic Cabinet Chair</w:t>
      </w:r>
      <w:r w:rsidRPr="00A41E27">
        <w:rPr>
          <w:snapToGrid w:val="0"/>
        </w:rPr>
        <w:t xml:space="preserve"> thanked the </w:t>
      </w:r>
      <w:r w:rsidRPr="00A41E27">
        <w:rPr>
          <w:bCs/>
          <w:snapToGrid w:val="0"/>
          <w:szCs w:val="24"/>
        </w:rPr>
        <w:t xml:space="preserve">Manager </w:t>
      </w:r>
      <w:r w:rsidRPr="00A41E27">
        <w:rPr>
          <w:snapToGrid w:val="0"/>
        </w:rPr>
        <w:t xml:space="preserve">for </w:t>
      </w:r>
      <w:r w:rsidRPr="00A41E27">
        <w:rPr>
          <w:bCs/>
          <w:snapToGrid w:val="0"/>
          <w:szCs w:val="24"/>
        </w:rPr>
        <w:t xml:space="preserve">his </w:t>
      </w:r>
      <w:r w:rsidRPr="00A41E27">
        <w:rPr>
          <w:snapToGrid w:val="0"/>
        </w:rPr>
        <w:t>informative presentation.</w:t>
      </w:r>
    </w:p>
    <w:p w14:paraId="684FBAD2" w14:textId="77777777" w:rsidR="00F12DB1" w:rsidRDefault="00F12DB1" w:rsidP="00E5758B">
      <w:pPr>
        <w:ind w:left="720" w:hanging="720"/>
        <w:rPr>
          <w:snapToGrid w:val="0"/>
        </w:rPr>
      </w:pPr>
    </w:p>
    <w:p w14:paraId="040BCF20" w14:textId="77777777" w:rsidR="008C6437" w:rsidRPr="00D300A1" w:rsidRDefault="008C6437" w:rsidP="00E5758B">
      <w:pPr>
        <w:keepNext/>
        <w:keepLines/>
        <w:ind w:left="720" w:hanging="720"/>
        <w:rPr>
          <w:snapToGrid w:val="0"/>
        </w:rPr>
      </w:pPr>
      <w:r>
        <w:rPr>
          <w:snapToGrid w:val="0"/>
        </w:rPr>
        <w:lastRenderedPageBreak/>
        <w:t>13.</w:t>
      </w:r>
      <w:r>
        <w:rPr>
          <w:snapToGrid w:val="0"/>
        </w:rPr>
        <w:tab/>
      </w:r>
      <w:r w:rsidRPr="00D300A1">
        <w:rPr>
          <w:b/>
          <w:snapToGrid w:val="0"/>
        </w:rPr>
        <w:t>RECOMMENDATION:</w:t>
      </w:r>
    </w:p>
    <w:p w14:paraId="5415AEF4" w14:textId="77777777" w:rsidR="008C6437" w:rsidRPr="00D300A1" w:rsidRDefault="008C6437" w:rsidP="00E5758B">
      <w:pPr>
        <w:keepNext/>
        <w:keepLines/>
        <w:ind w:left="720" w:hanging="720"/>
        <w:rPr>
          <w:snapToGrid w:val="0"/>
        </w:rPr>
      </w:pPr>
    </w:p>
    <w:p w14:paraId="5EE5A68C" w14:textId="77777777" w:rsidR="008C6437" w:rsidRPr="00390F0F" w:rsidRDefault="008C6437" w:rsidP="00E5758B">
      <w:pPr>
        <w:keepNext/>
        <w:keepLines/>
        <w:ind w:left="720" w:hanging="720"/>
        <w:rPr>
          <w:snapToGrid w:val="0"/>
        </w:rPr>
      </w:pPr>
      <w:r w:rsidRPr="00D300A1">
        <w:rPr>
          <w:snapToGrid w:val="0"/>
        </w:rPr>
        <w:tab/>
      </w:r>
      <w:r w:rsidRPr="00D300A1">
        <w:rPr>
          <w:b/>
          <w:snapToGrid w:val="0"/>
        </w:rPr>
        <w:t>THAT COUNCIL NOTE THE INFORMATION CONTAINED IN THE ABOVE REPORT.</w:t>
      </w:r>
    </w:p>
    <w:p w14:paraId="6F12B754" w14:textId="77777777" w:rsidR="00D46E85" w:rsidRDefault="00D46E85" w:rsidP="00E5758B">
      <w:pPr>
        <w:jc w:val="right"/>
        <w:rPr>
          <w:rFonts w:ascii="Arial" w:hAnsi="Arial"/>
          <w:b/>
          <w:sz w:val="28"/>
        </w:rPr>
      </w:pPr>
      <w:r>
        <w:rPr>
          <w:rFonts w:ascii="Arial" w:hAnsi="Arial"/>
          <w:b/>
          <w:sz w:val="28"/>
        </w:rPr>
        <w:t>ADOPTED</w:t>
      </w:r>
    </w:p>
    <w:p w14:paraId="6D7E96AD" w14:textId="77777777" w:rsidR="00D46E85" w:rsidRPr="008C6437" w:rsidRDefault="00D46E85" w:rsidP="00E5758B">
      <w:pPr>
        <w:tabs>
          <w:tab w:val="left" w:pos="-1440"/>
        </w:tabs>
        <w:spacing w:line="218" w:lineRule="auto"/>
        <w:jc w:val="left"/>
        <w:rPr>
          <w:bCs/>
          <w:szCs w:val="24"/>
        </w:rPr>
      </w:pPr>
    </w:p>
    <w:p w14:paraId="5BDD72EE"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MURPHY, Transport Committee.</w:t>
      </w:r>
    </w:p>
    <w:p w14:paraId="598F0ED1" w14:textId="77777777"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very much</w:t>
      </w:r>
      <w:r w:rsidRPr="009540D5">
        <w:rPr>
          <w:rFonts w:ascii="Times New Roman" w:hAnsi="Times New Roman"/>
          <w:sz w:val="20"/>
        </w:rPr>
        <w:t>—</w:t>
      </w:r>
      <w:r>
        <w:rPr>
          <w:rFonts w:ascii="Times New Roman" w:hAnsi="Times New Roman"/>
          <w:sz w:val="20"/>
        </w:rPr>
        <w:t>sorry, thank you very much, Deputy Chair. Just before I move to the Committee report. I’d just like to talk, I guess, briefly, about the bus contract negotiations. The LORD MAYOR touched on it—</w:t>
      </w:r>
    </w:p>
    <w:p w14:paraId="60385984"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MURPHY you have to move the motion first.</w:t>
      </w:r>
    </w:p>
    <w:p w14:paraId="6CCF04E0" w14:textId="77777777" w:rsidR="001A60BA" w:rsidRDefault="001A60BA" w:rsidP="009909FD">
      <w:pPr>
        <w:pStyle w:val="BodyTextIndent2"/>
        <w:spacing w:after="0"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Oh, yes, sorry, of course, Chair. </w:t>
      </w:r>
    </w:p>
    <w:p w14:paraId="67CF23F8" w14:textId="16578556" w:rsidR="00B0352C" w:rsidRDefault="00B0352C" w:rsidP="00E5758B"/>
    <w:p w14:paraId="36A2FEB9" w14:textId="77777777" w:rsidR="00D46E85" w:rsidRDefault="00D46E85" w:rsidP="00E5758B"/>
    <w:p w14:paraId="5FA2316B" w14:textId="70FA4445" w:rsidR="002A6383" w:rsidRDefault="002A6383" w:rsidP="00E5758B">
      <w:pPr>
        <w:pStyle w:val="Heading3"/>
      </w:pPr>
      <w:bookmarkStart w:id="33" w:name="_Toc168899464"/>
      <w:r>
        <w:t>TRANSPORT COMMITTEE</w:t>
      </w:r>
      <w:bookmarkEnd w:id="33"/>
    </w:p>
    <w:p w14:paraId="6C4EC0B7" w14:textId="77777777" w:rsidR="002A6383" w:rsidRDefault="002A6383" w:rsidP="00E5758B"/>
    <w:p w14:paraId="24442D6F" w14:textId="1E8C63E7" w:rsidR="002A6383" w:rsidRDefault="002A6383" w:rsidP="00E5758B">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554556">
        <w:t>Danita PARRY</w:t>
      </w:r>
      <w:r>
        <w:t xml:space="preserve">, that the report of the meeting of that Committee held on </w:t>
      </w:r>
      <w:r w:rsidR="00781014">
        <w:t>28 May 2024</w:t>
      </w:r>
      <w:r>
        <w:t>, be adopted.</w:t>
      </w:r>
    </w:p>
    <w:p w14:paraId="668FC607" w14:textId="77777777" w:rsidR="002A6383" w:rsidRDefault="002A6383" w:rsidP="00E5758B"/>
    <w:p w14:paraId="3DE516DF" w14:textId="77777777" w:rsidR="001A60BA" w:rsidRPr="00823347"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MURPHY.</w:t>
      </w:r>
    </w:p>
    <w:p w14:paraId="18AB31C5" w14:textId="77777777"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very much, Deputy Chair. As I said, just before I move to the Committee report, I’d like to talk briefly about the bus contract negotiations. I think Councillors heard from the LORD MAYOR just then that he is quite optimistic about the way in which negotiations are proceeding now, having now been effectively negotiating with them for over a month.</w:t>
      </w:r>
    </w:p>
    <w:p w14:paraId="7AA1145A"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He is of the strong belief that things are headed in the right direction and that is, I think a good thing. It’s a good thing for the people for the City of Brisbane to have the State Government and the Council at the table talking together about how we can improve public transport for commuters. </w:t>
      </w:r>
    </w:p>
    <w:p w14:paraId="1096ACF8"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far, I would say we have seen Minister Mellish and his department having been responsive, communicative and collaborative in that approach. We do appreciate that. But what I will say is that we have seen a lot of this before with the Department. We have seen collaboration and communication a really strong working relationship at the officer level. Then have seen, under the previous Minister, Minister Bailey, the rug pulled out from underneath Council at the last minute.</w:t>
      </w:r>
    </w:p>
    <w:p w14:paraId="7F766BB3"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We’ve seen a lot of fruitful work and great modelling, a lot of effort put in by our officers, thrown out the door through political interference. So I will just flag that Brisbane City Council and this Administration is here in the interests of the travelling public in Brisbane. We are absolutely not interested in a political fight with the State Government on the eve of their election, we are not. We would like a deal in the best interests of the ratepayers of this city and the travelling public of this city. </w:t>
      </w:r>
    </w:p>
    <w:p w14:paraId="7D0EA869"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However, we are very well prepared to have that fight if that is what the State seeks and we will not be backing down from this one. We have been here before. As I said, the LORD MAYOR can be the optimist here, I’m definitely the pessimist. So we will see where things wash out. </w:t>
      </w:r>
    </w:p>
    <w:p w14:paraId="365FC40C" w14:textId="77E2AFE4"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we have—I think Council has 12 weeks until the State enters caretaker mode. So we have 12 weeks to strike a deal with the State that has the potential to provide hundreds of millions of dollars in additional funding to Brisbane </w:t>
      </w:r>
      <w:r w:rsidR="002A4270">
        <w:rPr>
          <w:rFonts w:ascii="Times New Roman" w:hAnsi="Times New Roman"/>
          <w:sz w:val="20"/>
        </w:rPr>
        <w:t>bus</w:t>
      </w:r>
      <w:r>
        <w:rPr>
          <w:rFonts w:ascii="Times New Roman" w:hAnsi="Times New Roman"/>
          <w:sz w:val="20"/>
        </w:rPr>
        <w:t xml:space="preserve"> services every year, to provide new routes, to fix bus to rail, to provide collaborative mechanisms with which to continually review and improve the network. To deliver a massive transformation that will be possible through the 50 cent fares, which we welcome and we congratulate them on. But also the opportunity for new services which commence at the end of the year with Brisbane Metro and then into 2025-26 with the introduction of Cross River Rail services.</w:t>
      </w:r>
    </w:p>
    <w:p w14:paraId="12F0DC99" w14:textId="0828DB08"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are at a great turning point in the history of this city when it comes to public transport. New train stations, new forms of transport with Metro, an entirely </w:t>
      </w:r>
      <w:r>
        <w:rPr>
          <w:rFonts w:ascii="Times New Roman" w:hAnsi="Times New Roman"/>
          <w:sz w:val="20"/>
        </w:rPr>
        <w:lastRenderedPageBreak/>
        <w:t>refreshed and revisited bus network, but we need the right structure and the right funding</w:t>
      </w:r>
      <w:r w:rsidR="002A4270">
        <w:rPr>
          <w:rFonts w:ascii="Times New Roman" w:hAnsi="Times New Roman"/>
          <w:sz w:val="20"/>
        </w:rPr>
        <w:t xml:space="preserve"> </w:t>
      </w:r>
      <w:r>
        <w:rPr>
          <w:rFonts w:ascii="Times New Roman" w:hAnsi="Times New Roman"/>
          <w:sz w:val="20"/>
        </w:rPr>
        <w:t xml:space="preserve">in order to be able to deliver that. To quote General James Mattis, </w:t>
      </w:r>
      <w:r w:rsidRPr="00482861">
        <w:rPr>
          <w:rFonts w:ascii="Times New Roman" w:hAnsi="Times New Roman"/>
          <w:sz w:val="20"/>
        </w:rPr>
        <w:t>the State will have no greater friend than Council, if they choose. But they will have no worse enemy.</w:t>
      </w:r>
      <w:r>
        <w:rPr>
          <w:rFonts w:ascii="Times New Roman" w:hAnsi="Times New Roman"/>
          <w:sz w:val="20"/>
        </w:rPr>
        <w:t xml:space="preserve"> We have only a few more weeks to find out which one of those paths they would like to go down.</w:t>
      </w:r>
    </w:p>
    <w:p w14:paraId="3D4BA410"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Chair, we had a presentation last week to Committee. The presentation was about </w:t>
      </w:r>
      <w:r w:rsidRPr="00482861">
        <w:rPr>
          <w:rFonts w:ascii="Times New Roman" w:hAnsi="Times New Roman"/>
          <w:sz w:val="20"/>
        </w:rPr>
        <w:t>Active School Travel</w:t>
      </w:r>
      <w:r>
        <w:rPr>
          <w:rFonts w:ascii="Times New Roman" w:hAnsi="Times New Roman"/>
          <w:sz w:val="20"/>
        </w:rPr>
        <w:t xml:space="preserve">. Now, we received a fantastic update on that. This is one of the programs that is one of my favourites, Chair. This provides primary schools across the city with a range of free resources and incentives to encourage parents and students to leave their cars at home and travel actively to school. We’ve had over 175 primary schools in the program, 150,000 students over the last 20 years and an estimated $11.6 million in health benefits to each of the schools that signs up. So a really great program. </w:t>
      </w:r>
    </w:p>
    <w:p w14:paraId="19E1C26C"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2023 was one of our best years on record, Chair. We had active travelling in schools rise from 23% to 40%, those schools that participated in the program. We had more than 1,500 students walking to school each week—1,500 more than we had in 2022. So some really great outcomes, 93% of the schools reported an increase in their physical activity levels, 100% said that it fostered a greater sense of community in their local areas, 85% of parents told us that their child’s road safety awareness had markedly improved because of the program. </w:t>
      </w:r>
    </w:p>
    <w:p w14:paraId="04EC5D17"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Last year we tried to duplicate the success we’d had with Active School Travel in Kindy Active Travel. This was a pilot program we undertook in partnership with the State Government. Didn’t work, Deputy Chair. It did not work. So we had effectively a zero per cent increase in active travel from parents with toddlers and kindy-age kids at the two schools that participated in the pilot. </w:t>
      </w:r>
    </w:p>
    <w:p w14:paraId="7ABBE324" w14:textId="5D02EBB0"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I don’t think the pilot will be going too much further. The discussion between the State and Council is that our resources are perhaps better spent targeting high schools and involving them. I think it is just a reality and, we have many working parents in the room here, it’s just a reality that for parents of kindy</w:t>
      </w:r>
      <w:r w:rsidR="00E5758B">
        <w:rPr>
          <w:rFonts w:ascii="Times New Roman" w:hAnsi="Times New Roman"/>
          <w:sz w:val="20"/>
        </w:rPr>
        <w:t>-</w:t>
      </w:r>
      <w:r>
        <w:rPr>
          <w:rFonts w:ascii="Times New Roman" w:hAnsi="Times New Roman"/>
          <w:sz w:val="20"/>
        </w:rPr>
        <w:t xml:space="preserve">age children, where they can’t help them to get to their kindy unassisted and by </w:t>
      </w:r>
      <w:r w:rsidR="00CE3AE7">
        <w:rPr>
          <w:rFonts w:ascii="Times New Roman" w:hAnsi="Times New Roman"/>
          <w:sz w:val="20"/>
        </w:rPr>
        <w:t>themselves,</w:t>
      </w:r>
      <w:r>
        <w:rPr>
          <w:rFonts w:ascii="Times New Roman" w:hAnsi="Times New Roman"/>
          <w:sz w:val="20"/>
        </w:rPr>
        <w:t xml:space="preserve"> they’re going to be using the car. There’s obviously very little impact in us encouraging them to use active travel to get their toddlers to and from kindy, from what we see in the program results so far.</w:t>
      </w:r>
    </w:p>
    <w:p w14:paraId="1505C73B"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we did choose two kindergartens that were serviced by active transport infrastructure in Hanlon Park and in Norman Creek Bikeway, so we tried really hard, but it just didn’t work. So we will have more to say about replacement of this program and potential future work that we’re going to do with other elements, in terms of primary school and high school, as we roll out the Safer Schools program in the coming budget. Councillors will have to wait until next week to see how that will go. I’ll leave further debate to the Chamber, thanks, Chair.</w:t>
      </w:r>
    </w:p>
    <w:p w14:paraId="19B8CC52" w14:textId="77777777" w:rsidR="001A60BA" w:rsidRPr="00823347"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STRUNK.</w:t>
      </w:r>
    </w:p>
    <w:p w14:paraId="61832DDE" w14:textId="77777777" w:rsidR="001A60BA" w:rsidRDefault="001A60BA" w:rsidP="00E5758B">
      <w:pPr>
        <w:pStyle w:val="BodyTextIndent2"/>
        <w:spacing w:line="240" w:lineRule="auto"/>
        <w:ind w:left="2517" w:hanging="2517"/>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STRUNK</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Deputy Chair. Listen, I rise to speak on this particular item. I was</w:t>
      </w:r>
      <w:r w:rsidRPr="00E42000">
        <w:rPr>
          <w:rFonts w:ascii="Times New Roman" w:hAnsi="Times New Roman"/>
          <w:sz w:val="20"/>
        </w:rPr>
        <w:t>—</w:t>
      </w:r>
      <w:r>
        <w:rPr>
          <w:rFonts w:ascii="Times New Roman" w:hAnsi="Times New Roman"/>
          <w:sz w:val="20"/>
        </w:rPr>
        <w:t>my ward actually has</w:t>
      </w:r>
      <w:r w:rsidRPr="0083069A">
        <w:t>—</w:t>
      </w:r>
      <w:r>
        <w:rPr>
          <w:rFonts w:ascii="Times New Roman" w:hAnsi="Times New Roman"/>
          <w:sz w:val="20"/>
        </w:rPr>
        <w:t>about 40% now of our primary schools are taking part in Active School Travel now and I’m quite proud of that and the schools that are undertaking that, to mention the Inala State School, Grand Avenue State School and St John’s Anglican College at Forest Lake Primary.</w:t>
      </w:r>
    </w:p>
    <w:p w14:paraId="008393D1"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Now, as you say the program is to encourage parents to drop off their kids at a particular</w:t>
      </w:r>
      <w:r w:rsidRPr="00E42000">
        <w:rPr>
          <w:rFonts w:ascii="Times New Roman" w:hAnsi="Times New Roman"/>
          <w:sz w:val="20"/>
        </w:rPr>
        <w:t>—</w:t>
      </w:r>
      <w:r>
        <w:rPr>
          <w:rFonts w:ascii="Times New Roman" w:hAnsi="Times New Roman"/>
          <w:sz w:val="20"/>
        </w:rPr>
        <w:t>maybe a park or another destination, which is close to the school. So that they can actually walk and then try to reduce that congestion that actually has, especially when they’re being dropped off. Probably more especially when they’re being picked up, as far as the congestion goes. But it’s really about dropping off the kids to a destination, a fair distance, a reasonable fair distance from the school. So they can walk in, reduce that congestion.</w:t>
      </w:r>
    </w:p>
    <w:p w14:paraId="52CA5732"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Now in order to that, of course, you’ve got to have some footpaths that are actually in good condition. I did bring up recently in another debate in regards to the Inala State School who undertook this program earlier this year. They</w:t>
      </w:r>
      <w:r w:rsidRPr="00E42000">
        <w:rPr>
          <w:rFonts w:ascii="Times New Roman" w:hAnsi="Times New Roman"/>
          <w:sz w:val="20"/>
        </w:rPr>
        <w:t>—</w:t>
      </w:r>
      <w:r>
        <w:rPr>
          <w:rFonts w:ascii="Times New Roman" w:hAnsi="Times New Roman"/>
          <w:sz w:val="20"/>
        </w:rPr>
        <w:t xml:space="preserve">one of their sites was down in Elizabeth Bruce Park, which is in Japonica Street. I raised it in the Chamber here of the really poor construction, or what’s left of the construction </w:t>
      </w:r>
      <w:r>
        <w:rPr>
          <w:rFonts w:ascii="Times New Roman" w:hAnsi="Times New Roman"/>
          <w:sz w:val="20"/>
        </w:rPr>
        <w:lastRenderedPageBreak/>
        <w:t>of the footpaths leading from there up to the school. Up Japonica, Biota and then to Rosemary Street.</w:t>
      </w:r>
    </w:p>
    <w:p w14:paraId="378001B1"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Of course, I mean we do even have a program, right, which is Safer Pathways to Schools, right. which we have. I’ve been a beneficiary of that as well at the Forest Lake High School, this year as well.</w:t>
      </w:r>
    </w:p>
    <w:p w14:paraId="44CDB127"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Now as far as footpaths go, it’s really important that kids are able to walk on a safe footpath, undertaking this program. We found out, actually back in 2010 there was about 900 kilometres or a bit less than 1,000 kilometres of footpaths that were needing repair. Now</w:t>
      </w:r>
      <w:r w:rsidRPr="00D200BD">
        <w:rPr>
          <w:rFonts w:ascii="Times New Roman" w:hAnsi="Times New Roman"/>
          <w:sz w:val="20"/>
        </w:rPr>
        <w:t>—</w:t>
      </w:r>
      <w:r>
        <w:rPr>
          <w:rFonts w:ascii="Times New Roman" w:hAnsi="Times New Roman"/>
          <w:sz w:val="20"/>
        </w:rPr>
        <w:t xml:space="preserve">and then 2021 we had some figures and it had doubled to 2,000. </w:t>
      </w:r>
    </w:p>
    <w:p w14:paraId="2211F472"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I don’t know what it would be today, four years later. But it’s important that we do maintain these footpaths so that the kids can actually safely travel. It’s not just the kids, it’s also the staff members as well, of the school. As I said in the previous debate, it was really embarrassing to come up Japonica Street and just see how bad it was. It really is bad. There’s been no funding allocated for that, that I’m aware of.</w:t>
      </w:r>
    </w:p>
    <w:p w14:paraId="25DB73A3"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listen, a great program. I support it, I’m sure every Councillor I here would love to have all their schools doing it. Because it would certainly reduce the complaints that come into the office, especially at the start of the year. Where Council officers have to go out and start fining people for doing the wrong thing. Because there’s just not enough space around most of the schools to be able to handle that congestion.</w:t>
      </w:r>
    </w:p>
    <w:p w14:paraId="6EEFECDC"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So anyways, I just encourage</w:t>
      </w:r>
      <w:r w:rsidRPr="00D200BD">
        <w:rPr>
          <w:rFonts w:ascii="Times New Roman" w:hAnsi="Times New Roman"/>
          <w:sz w:val="20"/>
        </w:rPr>
        <w:t>—</w:t>
      </w:r>
      <w:r>
        <w:rPr>
          <w:rFonts w:ascii="Times New Roman" w:hAnsi="Times New Roman"/>
          <w:sz w:val="20"/>
        </w:rPr>
        <w:t>I hope the LORD MAYOR has allocated a lot more funds for reconstruction because we certainly do need it. We need a lot of new ones but we need those ones to be maintained as well. Thank you, Chair.</w:t>
      </w:r>
    </w:p>
    <w:p w14:paraId="055E9A0E"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1948AE61" w14:textId="77777777" w:rsidR="001A60BA" w:rsidRDefault="001A60BA"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MURPHY. No right of reply? </w:t>
      </w:r>
    </w:p>
    <w:p w14:paraId="145687EC" w14:textId="77777777" w:rsidR="001A60BA" w:rsidRDefault="001A60BA" w:rsidP="00E5758B">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Well now I’ll put the Transport Committee report to the vote. </w:t>
      </w:r>
    </w:p>
    <w:p w14:paraId="65E95EEF" w14:textId="77777777" w:rsidR="002A6383" w:rsidRDefault="002A6383" w:rsidP="00E5758B"/>
    <w:p w14:paraId="44EBEC76" w14:textId="1C211F68" w:rsidR="002A6383" w:rsidRDefault="002A6383" w:rsidP="00E5758B">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E5758B"/>
    <w:p w14:paraId="4CE88E68" w14:textId="77777777" w:rsidR="00D46E85" w:rsidRDefault="00D46E85" w:rsidP="00E5758B">
      <w:r>
        <w:t>The report read as follows</w:t>
      </w:r>
      <w:r>
        <w:sym w:font="Symbol" w:char="F0BE"/>
      </w:r>
    </w:p>
    <w:p w14:paraId="10AC07A6" w14:textId="77777777" w:rsidR="00D46E85" w:rsidRDefault="00D46E85" w:rsidP="00E5758B"/>
    <w:p w14:paraId="32AE12F1" w14:textId="77777777" w:rsidR="00D46E85" w:rsidRPr="00380BDC" w:rsidRDefault="00D46E85" w:rsidP="00E5758B">
      <w:pPr>
        <w:rPr>
          <w:b/>
          <w:bCs/>
        </w:rPr>
      </w:pPr>
      <w:r w:rsidRPr="00380BDC">
        <w:rPr>
          <w:b/>
          <w:bCs/>
        </w:rPr>
        <w:t>ATTENDANCE:</w:t>
      </w:r>
      <w:r w:rsidRPr="00380BDC">
        <w:rPr>
          <w:b/>
          <w:bCs/>
        </w:rPr>
        <w:br/>
      </w:r>
    </w:p>
    <w:p w14:paraId="19F82F03" w14:textId="59B995AC" w:rsidR="008C6437" w:rsidRPr="00653EDE" w:rsidRDefault="008C6437" w:rsidP="00E5758B">
      <w:pPr>
        <w:rPr>
          <w:lang w:val="en-US"/>
        </w:rPr>
      </w:pPr>
      <w:r w:rsidRPr="00653EDE">
        <w:rPr>
          <w:lang w:val="en-US"/>
        </w:rPr>
        <w:t xml:space="preserve">Councillor Danita Parry (Deputy Chair), and Councillors Greg Adermann, Lucy Collier, </w:t>
      </w:r>
      <w:r w:rsidRPr="00653EDE">
        <w:t>Julia Dixon and</w:t>
      </w:r>
      <w:r w:rsidRPr="00653EDE">
        <w:rPr>
          <w:lang w:val="en-US"/>
        </w:rPr>
        <w:t xml:space="preserve"> Emily</w:t>
      </w:r>
      <w:r>
        <w:rPr>
          <w:lang w:val="en-US"/>
        </w:rPr>
        <w:t> </w:t>
      </w:r>
      <w:r w:rsidRPr="00653EDE">
        <w:rPr>
          <w:lang w:val="en-US"/>
        </w:rPr>
        <w:t>Kim.</w:t>
      </w:r>
    </w:p>
    <w:p w14:paraId="61303B70" w14:textId="77777777" w:rsidR="008C6437" w:rsidRPr="00653EDE" w:rsidRDefault="008C6437" w:rsidP="00E5758B">
      <w:pPr>
        <w:rPr>
          <w:snapToGrid w:val="0"/>
          <w:szCs w:val="24"/>
          <w:lang w:val="en-US"/>
        </w:rPr>
      </w:pPr>
    </w:p>
    <w:p w14:paraId="12651E1E" w14:textId="77777777" w:rsidR="008C6437" w:rsidRPr="00653EDE" w:rsidRDefault="008C6437" w:rsidP="00E5758B">
      <w:pPr>
        <w:rPr>
          <w:b/>
          <w:bCs/>
        </w:rPr>
      </w:pPr>
      <w:r w:rsidRPr="00653EDE">
        <w:rPr>
          <w:b/>
          <w:bCs/>
        </w:rPr>
        <w:t>LEAVE OF ABSENCE:</w:t>
      </w:r>
    </w:p>
    <w:p w14:paraId="4C4123FD" w14:textId="77777777" w:rsidR="008C6437" w:rsidRPr="00653EDE" w:rsidRDefault="008C6437" w:rsidP="00E5758B">
      <w:pPr>
        <w:rPr>
          <w:snapToGrid w:val="0"/>
        </w:rPr>
      </w:pPr>
    </w:p>
    <w:p w14:paraId="7A0E7880" w14:textId="77777777" w:rsidR="008C6437" w:rsidRPr="002C1763" w:rsidRDefault="008C6437" w:rsidP="00E5758B">
      <w:pPr>
        <w:rPr>
          <w:snapToGrid w:val="0"/>
        </w:rPr>
      </w:pPr>
      <w:r w:rsidRPr="00653EDE">
        <w:rPr>
          <w:lang w:val="en-US"/>
        </w:rPr>
        <w:t>Councillor Ryan Murphy (Civic Cabinet Chair)</w:t>
      </w:r>
      <w:r w:rsidRPr="00653EDE">
        <w:rPr>
          <w:snapToGrid w:val="0"/>
        </w:rPr>
        <w:t>.</w:t>
      </w:r>
    </w:p>
    <w:p w14:paraId="115E9579" w14:textId="5BCA596C" w:rsidR="00D46E85" w:rsidRPr="007607CE" w:rsidRDefault="00D46E85" w:rsidP="00E5758B">
      <w:pPr>
        <w:pStyle w:val="Heading4"/>
      </w:pPr>
      <w:bookmarkStart w:id="34" w:name="_Toc168899465"/>
      <w:r>
        <w:rPr>
          <w:u w:val="none"/>
        </w:rPr>
        <w:t>A</w:t>
      </w:r>
      <w:r w:rsidRPr="001904D2">
        <w:rPr>
          <w:u w:val="none"/>
        </w:rPr>
        <w:tab/>
      </w:r>
      <w:r w:rsidR="008C6437">
        <w:t>COMMITTEE PRESENTATION</w:t>
      </w:r>
      <w:r w:rsidR="008C6437" w:rsidRPr="00275658">
        <w:t xml:space="preserve"> – </w:t>
      </w:r>
      <w:r w:rsidR="008C6437">
        <w:t>ACTIVE SCHOOL TRAVEL UPDATE</w:t>
      </w:r>
      <w:bookmarkEnd w:id="34"/>
    </w:p>
    <w:p w14:paraId="7498FBD3" w14:textId="1E82F662" w:rsidR="00D46E85" w:rsidRDefault="00CD4EC7" w:rsidP="00E5758B">
      <w:pPr>
        <w:tabs>
          <w:tab w:val="left" w:pos="-1440"/>
        </w:tabs>
        <w:spacing w:line="218" w:lineRule="auto"/>
        <w:jc w:val="right"/>
        <w:rPr>
          <w:rFonts w:ascii="Arial" w:hAnsi="Arial"/>
          <w:b/>
          <w:sz w:val="28"/>
        </w:rPr>
      </w:pPr>
      <w:r>
        <w:rPr>
          <w:rFonts w:ascii="Arial" w:hAnsi="Arial"/>
          <w:b/>
          <w:sz w:val="28"/>
        </w:rPr>
        <w:t>613</w:t>
      </w:r>
      <w:r w:rsidR="00D46E85">
        <w:rPr>
          <w:rFonts w:ascii="Arial" w:hAnsi="Arial"/>
          <w:b/>
          <w:sz w:val="28"/>
        </w:rPr>
        <w:t>/</w:t>
      </w:r>
      <w:r w:rsidR="00317639">
        <w:rPr>
          <w:rFonts w:ascii="Arial" w:hAnsi="Arial"/>
          <w:b/>
          <w:sz w:val="28"/>
        </w:rPr>
        <w:t>2023-24</w:t>
      </w:r>
    </w:p>
    <w:p w14:paraId="14B407D9" w14:textId="77777777" w:rsidR="008C6437" w:rsidRPr="00D300A1" w:rsidRDefault="008C6437" w:rsidP="00E5758B">
      <w:pPr>
        <w:ind w:left="720" w:hanging="720"/>
        <w:rPr>
          <w:snapToGrid w:val="0"/>
        </w:rPr>
      </w:pPr>
      <w:r w:rsidRPr="00D300A1">
        <w:rPr>
          <w:snapToGrid w:val="0"/>
        </w:rPr>
        <w:t>1.</w:t>
      </w:r>
      <w:r w:rsidRPr="00D300A1">
        <w:rPr>
          <w:snapToGrid w:val="0"/>
        </w:rPr>
        <w:tab/>
      </w:r>
      <w:r>
        <w:rPr>
          <w:snapToGrid w:val="0"/>
        </w:rPr>
        <w:t>The A/</w:t>
      </w:r>
      <w:r w:rsidRPr="007B560B">
        <w:rPr>
          <w:snapToGrid w:val="0"/>
        </w:rPr>
        <w:t>M</w:t>
      </w:r>
      <w:r>
        <w:rPr>
          <w:snapToGrid w:val="0"/>
        </w:rPr>
        <w:t>anager,</w:t>
      </w:r>
      <w:r w:rsidRPr="007B560B">
        <w:rPr>
          <w:snapToGrid w:val="0"/>
        </w:rPr>
        <w:t xml:space="preserve"> Policy</w:t>
      </w:r>
      <w:r>
        <w:rPr>
          <w:snapToGrid w:val="0"/>
        </w:rPr>
        <w:t>,</w:t>
      </w:r>
      <w:r w:rsidRPr="007B560B">
        <w:rPr>
          <w:snapToGrid w:val="0"/>
        </w:rPr>
        <w:t xml:space="preserve"> Strategy </w:t>
      </w:r>
      <w:r>
        <w:rPr>
          <w:snapToGrid w:val="0"/>
        </w:rPr>
        <w:t>a</w:t>
      </w:r>
      <w:r w:rsidRPr="007B560B">
        <w:rPr>
          <w:snapToGrid w:val="0"/>
        </w:rPr>
        <w:t>nd Planning</w:t>
      </w:r>
      <w:r>
        <w:rPr>
          <w:snapToGrid w:val="0"/>
        </w:rPr>
        <w:t xml:space="preserve">, Transport Planning and Operations, Brisbane Infrastructure, </w:t>
      </w:r>
      <w:r w:rsidRPr="00D300A1">
        <w:rPr>
          <w:snapToGrid w:val="0"/>
        </w:rPr>
        <w:t xml:space="preserve">attended the meeting </w:t>
      </w:r>
      <w:r w:rsidRPr="007B560B">
        <w:rPr>
          <w:snapToGrid w:val="0"/>
        </w:rPr>
        <w:t xml:space="preserve">to provide an </w:t>
      </w:r>
      <w:r>
        <w:rPr>
          <w:snapToGrid w:val="0"/>
        </w:rPr>
        <w:t>overview of the 2024</w:t>
      </w:r>
      <w:r>
        <w:rPr>
          <w:bCs/>
          <w:snapToGrid w:val="0"/>
          <w:szCs w:val="24"/>
        </w:rPr>
        <w:t xml:space="preserve"> Active School Travel program (the program)</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599DDD75" w14:textId="77777777" w:rsidR="008C6437" w:rsidRPr="00D300A1" w:rsidRDefault="008C6437" w:rsidP="00E5758B">
      <w:pPr>
        <w:tabs>
          <w:tab w:val="left" w:pos="3765"/>
        </w:tabs>
        <w:ind w:left="720" w:hanging="720"/>
        <w:rPr>
          <w:snapToGrid w:val="0"/>
        </w:rPr>
      </w:pPr>
    </w:p>
    <w:p w14:paraId="1845B23D" w14:textId="77777777" w:rsidR="008C6437" w:rsidRPr="00D300A1" w:rsidRDefault="008C6437" w:rsidP="00E5758B">
      <w:pPr>
        <w:ind w:left="720" w:hanging="720"/>
        <w:rPr>
          <w:snapToGrid w:val="0"/>
        </w:rPr>
      </w:pPr>
      <w:r w:rsidRPr="00D300A1">
        <w:rPr>
          <w:snapToGrid w:val="0"/>
        </w:rPr>
        <w:t>2.</w:t>
      </w:r>
      <w:r w:rsidRPr="00D300A1">
        <w:rPr>
          <w:snapToGrid w:val="0"/>
        </w:rPr>
        <w:tab/>
      </w:r>
      <w:r>
        <w:rPr>
          <w:snapToGrid w:val="0"/>
        </w:rPr>
        <w:t xml:space="preserve">Participating primary schools receive a Council supported three year travel behaviour change program which has proven to reduce single car journeys and increase the number of families travelling by foot, bike, scooter, public transport or car-pool. Since the program began in 2004, 177 primary schools and 147,000 students have participated. Now in its 20th anniversary year, the program is the longest running active school travel program in Australia. </w:t>
      </w:r>
    </w:p>
    <w:p w14:paraId="44D394BE" w14:textId="77777777" w:rsidR="008C6437" w:rsidRPr="00D300A1" w:rsidRDefault="008C6437" w:rsidP="00E5758B">
      <w:pPr>
        <w:rPr>
          <w:snapToGrid w:val="0"/>
        </w:rPr>
      </w:pPr>
    </w:p>
    <w:p w14:paraId="03FE1AEA" w14:textId="77777777" w:rsidR="008C6437" w:rsidRDefault="008C6437" w:rsidP="00E5758B">
      <w:pPr>
        <w:rPr>
          <w:snapToGrid w:val="0"/>
        </w:rPr>
      </w:pPr>
      <w:r>
        <w:rPr>
          <w:snapToGrid w:val="0"/>
        </w:rPr>
        <w:t>3.</w:t>
      </w:r>
      <w:r>
        <w:rPr>
          <w:snapToGrid w:val="0"/>
        </w:rPr>
        <w:tab/>
        <w:t xml:space="preserve">The program: </w:t>
      </w:r>
    </w:p>
    <w:p w14:paraId="465B26F9" w14:textId="77777777" w:rsidR="008C6437" w:rsidRDefault="008C6437" w:rsidP="00E5758B">
      <w:pPr>
        <w:ind w:firstLine="720"/>
        <w:rPr>
          <w:snapToGrid w:val="0"/>
        </w:rPr>
      </w:pPr>
      <w:r>
        <w:rPr>
          <w:snapToGrid w:val="0"/>
        </w:rPr>
        <w:t>-</w:t>
      </w:r>
      <w:r>
        <w:rPr>
          <w:snapToGrid w:val="0"/>
        </w:rPr>
        <w:tab/>
        <w:t xml:space="preserve">encourages heathier travel options </w:t>
      </w:r>
    </w:p>
    <w:p w14:paraId="31F2FF7E" w14:textId="77777777" w:rsidR="008C6437" w:rsidRDefault="008C6437" w:rsidP="00E5758B">
      <w:pPr>
        <w:rPr>
          <w:snapToGrid w:val="0"/>
        </w:rPr>
      </w:pPr>
      <w:r>
        <w:rPr>
          <w:snapToGrid w:val="0"/>
        </w:rPr>
        <w:tab/>
        <w:t>-</w:t>
      </w:r>
      <w:r>
        <w:rPr>
          <w:snapToGrid w:val="0"/>
        </w:rPr>
        <w:tab/>
        <w:t>promotes road safety and safer streets around schools</w:t>
      </w:r>
    </w:p>
    <w:p w14:paraId="524040DD" w14:textId="77777777" w:rsidR="008C6437" w:rsidRDefault="008C6437" w:rsidP="00E5758B">
      <w:pPr>
        <w:rPr>
          <w:snapToGrid w:val="0"/>
        </w:rPr>
      </w:pPr>
      <w:r>
        <w:rPr>
          <w:snapToGrid w:val="0"/>
        </w:rPr>
        <w:lastRenderedPageBreak/>
        <w:tab/>
        <w:t>-</w:t>
      </w:r>
      <w:r>
        <w:rPr>
          <w:snapToGrid w:val="0"/>
        </w:rPr>
        <w:tab/>
        <w:t>reduces congestion</w:t>
      </w:r>
    </w:p>
    <w:p w14:paraId="0605520E" w14:textId="77777777" w:rsidR="008C6437" w:rsidRDefault="008C6437" w:rsidP="00E5758B">
      <w:pPr>
        <w:rPr>
          <w:snapToGrid w:val="0"/>
        </w:rPr>
      </w:pPr>
      <w:r>
        <w:rPr>
          <w:snapToGrid w:val="0"/>
        </w:rPr>
        <w:tab/>
        <w:t>-</w:t>
      </w:r>
      <w:r>
        <w:rPr>
          <w:snapToGrid w:val="0"/>
        </w:rPr>
        <w:tab/>
        <w:t xml:space="preserve">develops student independence </w:t>
      </w:r>
    </w:p>
    <w:p w14:paraId="1529888E" w14:textId="77777777" w:rsidR="008C6437" w:rsidRDefault="008C6437" w:rsidP="00E5758B">
      <w:pPr>
        <w:rPr>
          <w:snapToGrid w:val="0"/>
        </w:rPr>
      </w:pPr>
      <w:r>
        <w:rPr>
          <w:snapToGrid w:val="0"/>
        </w:rPr>
        <w:tab/>
        <w:t>-</w:t>
      </w:r>
      <w:r>
        <w:rPr>
          <w:snapToGrid w:val="0"/>
        </w:rPr>
        <w:tab/>
        <w:t>creates closer community</w:t>
      </w:r>
    </w:p>
    <w:p w14:paraId="75685C2A" w14:textId="77777777" w:rsidR="008C6437" w:rsidRPr="00D300A1" w:rsidRDefault="008C6437" w:rsidP="00E5758B">
      <w:pPr>
        <w:rPr>
          <w:snapToGrid w:val="0"/>
        </w:rPr>
      </w:pPr>
      <w:r>
        <w:rPr>
          <w:snapToGrid w:val="0"/>
        </w:rPr>
        <w:tab/>
        <w:t>-</w:t>
      </w:r>
      <w:r>
        <w:rPr>
          <w:snapToGrid w:val="0"/>
        </w:rPr>
        <w:tab/>
        <w:t xml:space="preserve">provides an estimated $11.6 million in health benefits over three years.  </w:t>
      </w:r>
    </w:p>
    <w:p w14:paraId="3FA4BA62" w14:textId="77777777" w:rsidR="008C6437" w:rsidRDefault="008C6437" w:rsidP="00E5758B">
      <w:pPr>
        <w:rPr>
          <w:snapToGrid w:val="0"/>
        </w:rPr>
      </w:pPr>
    </w:p>
    <w:p w14:paraId="2D8F16A6" w14:textId="26A37545" w:rsidR="008C6437" w:rsidRDefault="008C6437" w:rsidP="00E5758B">
      <w:pPr>
        <w:ind w:left="720" w:hanging="720"/>
        <w:rPr>
          <w:snapToGrid w:val="0"/>
        </w:rPr>
      </w:pPr>
      <w:r>
        <w:rPr>
          <w:snapToGrid w:val="0"/>
        </w:rPr>
        <w:t xml:space="preserve">4. </w:t>
      </w:r>
      <w:r>
        <w:rPr>
          <w:snapToGrid w:val="0"/>
        </w:rPr>
        <w:tab/>
        <w:t xml:space="preserve">In 2023, the active travel rate across newly participating schools rose from 23% to 40% with walking remaining the most popular way to actively travel. The program was successful in increasing overall physical activity levels, road safety awareness and fostering community cohesion in schools. The program also created collaboration between Council divisions, Cycling Brisbane, RACQ and the Queensland Government through bike safety checks, litter prevention, data and idea sharing, public transport advocacy and road safety programs. </w:t>
      </w:r>
    </w:p>
    <w:p w14:paraId="656497FF" w14:textId="77777777" w:rsidR="008C6437" w:rsidRDefault="008C6437" w:rsidP="00E5758B">
      <w:pPr>
        <w:ind w:left="720" w:hanging="720"/>
        <w:rPr>
          <w:snapToGrid w:val="0"/>
        </w:rPr>
      </w:pPr>
    </w:p>
    <w:p w14:paraId="5F280C98" w14:textId="77777777" w:rsidR="008C6437" w:rsidRDefault="008C6437" w:rsidP="00E5758B">
      <w:pPr>
        <w:ind w:left="720" w:hanging="720"/>
        <w:rPr>
          <w:snapToGrid w:val="0"/>
        </w:rPr>
      </w:pPr>
      <w:r>
        <w:rPr>
          <w:snapToGrid w:val="0"/>
        </w:rPr>
        <w:t xml:space="preserve">5. </w:t>
      </w:r>
      <w:r>
        <w:rPr>
          <w:snapToGrid w:val="0"/>
        </w:rPr>
        <w:tab/>
        <w:t xml:space="preserve">Council also trialled the Kindy Active Travel program (the Kindy program) with Stones Corner Community Kindergarten and C&amp;K Arnwood Place Community Childcare Centre. The Kindy program was partially funded by the Queensland Government’s Cycle Network Local Government Grants Program and aimed to reduce single family car trips by 10% over the 2023 school year. </w:t>
      </w:r>
    </w:p>
    <w:p w14:paraId="1E77FFD5" w14:textId="77777777" w:rsidR="008C6437" w:rsidRDefault="008C6437" w:rsidP="00E5758B">
      <w:pPr>
        <w:ind w:left="720" w:hanging="720"/>
        <w:rPr>
          <w:snapToGrid w:val="0"/>
        </w:rPr>
      </w:pPr>
    </w:p>
    <w:p w14:paraId="7C9E5555" w14:textId="77777777" w:rsidR="008C6437" w:rsidRDefault="008C6437" w:rsidP="00E5758B">
      <w:pPr>
        <w:ind w:left="720" w:hanging="720"/>
        <w:rPr>
          <w:snapToGrid w:val="0"/>
        </w:rPr>
      </w:pPr>
      <w:r>
        <w:rPr>
          <w:snapToGrid w:val="0"/>
        </w:rPr>
        <w:t xml:space="preserve">6. </w:t>
      </w:r>
      <w:r>
        <w:rPr>
          <w:snapToGrid w:val="0"/>
        </w:rPr>
        <w:tab/>
        <w:t xml:space="preserve">Opportunities for the 2024 program include: </w:t>
      </w:r>
    </w:p>
    <w:p w14:paraId="613C9E9B" w14:textId="77777777" w:rsidR="008C6437" w:rsidRDefault="008C6437" w:rsidP="00E5758B">
      <w:pPr>
        <w:ind w:left="1440" w:hanging="720"/>
        <w:rPr>
          <w:snapToGrid w:val="0"/>
        </w:rPr>
      </w:pPr>
      <w:r>
        <w:rPr>
          <w:snapToGrid w:val="0"/>
        </w:rPr>
        <w:t>-</w:t>
      </w:r>
      <w:r>
        <w:rPr>
          <w:snapToGrid w:val="0"/>
        </w:rPr>
        <w:tab/>
        <w:t xml:space="preserve">an analysis of Griffith University’s research on a tailored high school program </w:t>
      </w:r>
    </w:p>
    <w:p w14:paraId="6D9D7C8B" w14:textId="77777777" w:rsidR="008C6437" w:rsidRDefault="008C6437" w:rsidP="00E5758B">
      <w:pPr>
        <w:ind w:left="1440" w:hanging="720"/>
        <w:rPr>
          <w:snapToGrid w:val="0"/>
        </w:rPr>
      </w:pPr>
      <w:r>
        <w:rPr>
          <w:snapToGrid w:val="0"/>
        </w:rPr>
        <w:t>-</w:t>
      </w:r>
      <w:r>
        <w:rPr>
          <w:snapToGrid w:val="0"/>
        </w:rPr>
        <w:tab/>
        <w:t>options for calculating the health and environmental benefits of the program using validated metrics</w:t>
      </w:r>
    </w:p>
    <w:p w14:paraId="4DBFD156" w14:textId="77777777" w:rsidR="008C6437" w:rsidRDefault="008C6437" w:rsidP="009909FD">
      <w:pPr>
        <w:keepNext/>
        <w:ind w:left="1440" w:hanging="720"/>
        <w:rPr>
          <w:snapToGrid w:val="0"/>
        </w:rPr>
      </w:pPr>
      <w:r>
        <w:rPr>
          <w:snapToGrid w:val="0"/>
        </w:rPr>
        <w:t>-</w:t>
      </w:r>
      <w:r>
        <w:rPr>
          <w:snapToGrid w:val="0"/>
        </w:rPr>
        <w:tab/>
        <w:t>improved data collection</w:t>
      </w:r>
    </w:p>
    <w:p w14:paraId="52CEBF5C" w14:textId="77777777" w:rsidR="008C6437" w:rsidRPr="00D300A1" w:rsidRDefault="008C6437" w:rsidP="00E5758B">
      <w:pPr>
        <w:ind w:left="1440" w:hanging="720"/>
        <w:rPr>
          <w:snapToGrid w:val="0"/>
        </w:rPr>
      </w:pPr>
      <w:r>
        <w:rPr>
          <w:snapToGrid w:val="0"/>
        </w:rPr>
        <w:t>-</w:t>
      </w:r>
      <w:r>
        <w:rPr>
          <w:snapToGrid w:val="0"/>
        </w:rPr>
        <w:tab/>
        <w:t xml:space="preserve">collaborative opportunities with partners.   </w:t>
      </w:r>
    </w:p>
    <w:p w14:paraId="60901492" w14:textId="77777777" w:rsidR="008C6437" w:rsidRDefault="008C6437" w:rsidP="00E5758B">
      <w:pPr>
        <w:rPr>
          <w:snapToGrid w:val="0"/>
        </w:rPr>
      </w:pPr>
    </w:p>
    <w:p w14:paraId="12721150" w14:textId="77777777" w:rsidR="008C6437" w:rsidRDefault="008C6437" w:rsidP="00E5758B">
      <w:pPr>
        <w:rPr>
          <w:snapToGrid w:val="0"/>
        </w:rPr>
      </w:pPr>
      <w:r>
        <w:rPr>
          <w:snapToGrid w:val="0"/>
        </w:rPr>
        <w:t xml:space="preserve">7. </w:t>
      </w:r>
      <w:r>
        <w:rPr>
          <w:snapToGrid w:val="0"/>
        </w:rPr>
        <w:tab/>
        <w:t>Schools commencing the program in 2024 include:</w:t>
      </w:r>
    </w:p>
    <w:p w14:paraId="3D0EEF99" w14:textId="77777777" w:rsidR="008C6437" w:rsidRDefault="008C6437" w:rsidP="00E5758B">
      <w:pPr>
        <w:ind w:firstLine="720"/>
      </w:pPr>
      <w:r>
        <w:rPr>
          <w:snapToGrid w:val="0"/>
        </w:rPr>
        <w:t>-</w:t>
      </w:r>
      <w:r>
        <w:rPr>
          <w:snapToGrid w:val="0"/>
        </w:rPr>
        <w:tab/>
      </w:r>
      <w:r w:rsidRPr="00AA0ABB">
        <w:t>Darra State School, Darra</w:t>
      </w:r>
    </w:p>
    <w:p w14:paraId="010A89A4" w14:textId="77777777" w:rsidR="008C6437" w:rsidRDefault="008C6437" w:rsidP="00E5758B">
      <w:pPr>
        <w:ind w:firstLine="720"/>
      </w:pPr>
      <w:r>
        <w:t>-</w:t>
      </w:r>
      <w:r>
        <w:tab/>
      </w:r>
      <w:r w:rsidRPr="00AA0ABB">
        <w:rPr>
          <w:snapToGrid w:val="0"/>
        </w:rPr>
        <w:t>Grand Avenue State School, Forest Lake</w:t>
      </w:r>
    </w:p>
    <w:p w14:paraId="0C4F0FE1" w14:textId="77777777" w:rsidR="008C6437" w:rsidRDefault="008C6437" w:rsidP="00E5758B">
      <w:pPr>
        <w:ind w:firstLine="720"/>
      </w:pPr>
      <w:r>
        <w:t>-</w:t>
      </w:r>
      <w:r>
        <w:tab/>
      </w:r>
      <w:r w:rsidRPr="00AA0ABB">
        <w:rPr>
          <w:snapToGrid w:val="0"/>
        </w:rPr>
        <w:t>Northgate State School, Northgate</w:t>
      </w:r>
    </w:p>
    <w:p w14:paraId="5020E02A" w14:textId="77777777" w:rsidR="008C6437" w:rsidRDefault="008C6437" w:rsidP="00E5758B">
      <w:pPr>
        <w:ind w:firstLine="720"/>
      </w:pPr>
      <w:r>
        <w:t>-</w:t>
      </w:r>
      <w:r>
        <w:tab/>
      </w:r>
      <w:r w:rsidRPr="00AA0ABB">
        <w:rPr>
          <w:snapToGrid w:val="0"/>
        </w:rPr>
        <w:t xml:space="preserve">Rainworth State School, Bardon </w:t>
      </w:r>
    </w:p>
    <w:p w14:paraId="18447DCB" w14:textId="77777777" w:rsidR="008C6437" w:rsidRDefault="008C6437" w:rsidP="00E5758B">
      <w:pPr>
        <w:ind w:firstLine="720"/>
      </w:pPr>
      <w:r>
        <w:t>-</w:t>
      </w:r>
      <w:r>
        <w:tab/>
      </w:r>
      <w:r w:rsidRPr="00AA0ABB">
        <w:rPr>
          <w:snapToGrid w:val="0"/>
        </w:rPr>
        <w:t>Sherwood State School, Sherwood</w:t>
      </w:r>
    </w:p>
    <w:p w14:paraId="169A9E54" w14:textId="77777777" w:rsidR="008C6437" w:rsidRDefault="008C6437" w:rsidP="00E5758B">
      <w:pPr>
        <w:ind w:firstLine="720"/>
      </w:pPr>
      <w:r>
        <w:t>-</w:t>
      </w:r>
      <w:r>
        <w:tab/>
      </w:r>
      <w:r w:rsidRPr="00AA0ABB">
        <w:rPr>
          <w:snapToGrid w:val="0"/>
        </w:rPr>
        <w:t>Shorncliffe State School, Shorncliffe</w:t>
      </w:r>
    </w:p>
    <w:p w14:paraId="44B8BE3A" w14:textId="77777777" w:rsidR="008C6437" w:rsidRDefault="008C6437" w:rsidP="00E5758B">
      <w:pPr>
        <w:ind w:firstLine="720"/>
      </w:pPr>
      <w:r>
        <w:t>-</w:t>
      </w:r>
      <w:r>
        <w:tab/>
      </w:r>
      <w:r w:rsidRPr="00AA0ABB">
        <w:rPr>
          <w:snapToGrid w:val="0"/>
        </w:rPr>
        <w:t xml:space="preserve">St Aidan’s </w:t>
      </w:r>
      <w:r>
        <w:rPr>
          <w:snapToGrid w:val="0"/>
        </w:rPr>
        <w:t xml:space="preserve">Anglican Girls’ </w:t>
      </w:r>
      <w:r w:rsidRPr="00AA0ABB">
        <w:rPr>
          <w:snapToGrid w:val="0"/>
        </w:rPr>
        <w:t>School, Corinda</w:t>
      </w:r>
    </w:p>
    <w:p w14:paraId="7E669C5F" w14:textId="77777777" w:rsidR="008C6437" w:rsidRDefault="008C6437" w:rsidP="00E5758B">
      <w:pPr>
        <w:ind w:firstLine="720"/>
      </w:pPr>
      <w:r>
        <w:t>-</w:t>
      </w:r>
      <w:r>
        <w:tab/>
      </w:r>
      <w:r w:rsidRPr="00AA0ABB">
        <w:rPr>
          <w:snapToGrid w:val="0"/>
        </w:rPr>
        <w:t>St John’s College, Forest Lake</w:t>
      </w:r>
    </w:p>
    <w:p w14:paraId="4189D888" w14:textId="77777777" w:rsidR="008C6437" w:rsidRPr="00AA0ABB" w:rsidRDefault="008C6437" w:rsidP="00E5758B">
      <w:pPr>
        <w:ind w:firstLine="720"/>
      </w:pPr>
      <w:r>
        <w:t>-</w:t>
      </w:r>
      <w:r>
        <w:tab/>
      </w:r>
      <w:r w:rsidRPr="00AA0ABB">
        <w:rPr>
          <w:snapToGrid w:val="0"/>
        </w:rPr>
        <w:t>St Kevin’s School, Geebung</w:t>
      </w:r>
      <w:r>
        <w:rPr>
          <w:snapToGrid w:val="0"/>
        </w:rPr>
        <w:t>.</w:t>
      </w:r>
      <w:r w:rsidRPr="00AA0ABB">
        <w:rPr>
          <w:snapToGrid w:val="0"/>
        </w:rPr>
        <w:t xml:space="preserve"> </w:t>
      </w:r>
    </w:p>
    <w:p w14:paraId="6044A229" w14:textId="77777777" w:rsidR="008C6437" w:rsidRDefault="008C6437" w:rsidP="00E5758B">
      <w:pPr>
        <w:rPr>
          <w:snapToGrid w:val="0"/>
        </w:rPr>
      </w:pPr>
    </w:p>
    <w:p w14:paraId="440DE70C" w14:textId="77777777" w:rsidR="008C6437" w:rsidRDefault="008C6437" w:rsidP="00E5758B">
      <w:pPr>
        <w:ind w:left="720" w:hanging="720"/>
        <w:rPr>
          <w:snapToGrid w:val="0"/>
        </w:rPr>
      </w:pPr>
      <w:r>
        <w:rPr>
          <w:snapToGrid w:val="0"/>
        </w:rPr>
        <w:t xml:space="preserve">8. </w:t>
      </w:r>
      <w:r>
        <w:rPr>
          <w:snapToGrid w:val="0"/>
        </w:rPr>
        <w:tab/>
        <w:t xml:space="preserve">Applications to join the program in 2025 will open on 9 July 2024 and school principals can apply via Council’s website.  </w:t>
      </w:r>
    </w:p>
    <w:p w14:paraId="64657D44" w14:textId="77777777" w:rsidR="008C6437" w:rsidRPr="00D300A1" w:rsidRDefault="008C6437" w:rsidP="00E5758B">
      <w:pPr>
        <w:ind w:left="720" w:hanging="720"/>
        <w:rPr>
          <w:snapToGrid w:val="0"/>
        </w:rPr>
      </w:pPr>
    </w:p>
    <w:p w14:paraId="2483859A" w14:textId="77777777" w:rsidR="008C6437" w:rsidRPr="00D300A1" w:rsidRDefault="008C6437" w:rsidP="00E5758B">
      <w:pPr>
        <w:ind w:left="720" w:hanging="720"/>
        <w:rPr>
          <w:snapToGrid w:val="0"/>
        </w:rPr>
      </w:pPr>
      <w:r>
        <w:rPr>
          <w:snapToGrid w:val="0"/>
        </w:rPr>
        <w:t>9</w:t>
      </w:r>
      <w:r w:rsidRPr="00D300A1">
        <w:rPr>
          <w:snapToGrid w:val="0"/>
        </w:rPr>
        <w:t>.</w:t>
      </w:r>
      <w:r w:rsidRPr="00D300A1">
        <w:rPr>
          <w:snapToGrid w:val="0"/>
        </w:rPr>
        <w:tab/>
        <w:t xml:space="preserve">The </w:t>
      </w:r>
      <w:r>
        <w:rPr>
          <w:snapToGrid w:val="0"/>
          <w:szCs w:val="24"/>
        </w:rPr>
        <w:t>Deputy</w:t>
      </w:r>
      <w:r w:rsidRPr="00D300A1">
        <w:rPr>
          <w:snapToGrid w:val="0"/>
          <w:szCs w:val="24"/>
        </w:rPr>
        <w:t xml:space="preserve">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 xml:space="preserve">informative update. </w:t>
      </w:r>
    </w:p>
    <w:p w14:paraId="64A92E00" w14:textId="77777777" w:rsidR="008C6437" w:rsidRPr="00D300A1" w:rsidRDefault="008C6437" w:rsidP="00E5758B">
      <w:pPr>
        <w:rPr>
          <w:snapToGrid w:val="0"/>
        </w:rPr>
      </w:pPr>
    </w:p>
    <w:p w14:paraId="495693A9" w14:textId="77777777" w:rsidR="008C6437" w:rsidRPr="00D300A1" w:rsidRDefault="008C6437" w:rsidP="00E5758B">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196B962F" w14:textId="77777777" w:rsidR="008C6437" w:rsidRPr="00D300A1" w:rsidRDefault="008C6437" w:rsidP="00E5758B">
      <w:pPr>
        <w:keepNext/>
        <w:keepLines/>
        <w:ind w:left="720" w:hanging="720"/>
        <w:rPr>
          <w:snapToGrid w:val="0"/>
        </w:rPr>
      </w:pPr>
    </w:p>
    <w:p w14:paraId="4F6D501B" w14:textId="77777777" w:rsidR="008C6437" w:rsidRPr="00E24F1B" w:rsidRDefault="008C6437" w:rsidP="00E5758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E5758B">
      <w:pPr>
        <w:jc w:val="right"/>
        <w:rPr>
          <w:rFonts w:ascii="Arial" w:hAnsi="Arial"/>
          <w:b/>
          <w:sz w:val="28"/>
        </w:rPr>
      </w:pPr>
      <w:r>
        <w:rPr>
          <w:rFonts w:ascii="Arial" w:hAnsi="Arial"/>
          <w:b/>
          <w:sz w:val="28"/>
        </w:rPr>
        <w:t>ADOPTED</w:t>
      </w:r>
    </w:p>
    <w:p w14:paraId="5CAA121B" w14:textId="77777777" w:rsidR="00D46E85" w:rsidRDefault="00D46E85" w:rsidP="00E5758B">
      <w:pPr>
        <w:tabs>
          <w:tab w:val="left" w:pos="-1440"/>
        </w:tabs>
        <w:spacing w:line="218" w:lineRule="auto"/>
        <w:jc w:val="left"/>
        <w:rPr>
          <w:b/>
          <w:szCs w:val="24"/>
        </w:rPr>
      </w:pPr>
    </w:p>
    <w:p w14:paraId="59419AF7" w14:textId="77777777" w:rsidR="001A60BA" w:rsidRDefault="001A60BA" w:rsidP="00E5758B">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WINES, Brisbane Infrastructure Committee.</w:t>
      </w:r>
    </w:p>
    <w:p w14:paraId="6D6E780F" w14:textId="77777777" w:rsidR="00D46E85" w:rsidRDefault="00D46E85" w:rsidP="00E5758B"/>
    <w:p w14:paraId="3FC90227" w14:textId="77777777" w:rsidR="002A6383" w:rsidRDefault="002A6383" w:rsidP="00E5758B"/>
    <w:p w14:paraId="1D645BD3" w14:textId="77777777" w:rsidR="00885F63" w:rsidRDefault="00885F63" w:rsidP="00E5758B">
      <w:pPr>
        <w:pStyle w:val="Heading3"/>
      </w:pPr>
      <w:bookmarkStart w:id="35" w:name="_Toc168899466"/>
      <w:r>
        <w:t>INFRASTRUCTURE COMMITTEE</w:t>
      </w:r>
      <w:bookmarkEnd w:id="26"/>
      <w:bookmarkEnd w:id="27"/>
      <w:bookmarkEnd w:id="35"/>
    </w:p>
    <w:p w14:paraId="2E237656" w14:textId="77777777" w:rsidR="00885F63" w:rsidRDefault="00885F63" w:rsidP="00E5758B"/>
    <w:p w14:paraId="217F7C10" w14:textId="07E55C8D" w:rsidR="00885F63" w:rsidRDefault="00885F63" w:rsidP="00E5758B">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554556">
        <w:t>Steven TOOMEY</w:t>
      </w:r>
      <w:r>
        <w:t xml:space="preserve">, that the report of the meeting of that Committee held on </w:t>
      </w:r>
      <w:r w:rsidR="00781014">
        <w:t>28 May 2024</w:t>
      </w:r>
      <w:r>
        <w:t>, be adopted.</w:t>
      </w:r>
    </w:p>
    <w:p w14:paraId="32C73BD8" w14:textId="77777777" w:rsidR="00885F63" w:rsidRDefault="00885F63" w:rsidP="00E5758B"/>
    <w:p w14:paraId="1670699F"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WINES.</w:t>
      </w:r>
    </w:p>
    <w:p w14:paraId="7190C64F" w14:textId="066DC574" w:rsidR="001A60BA" w:rsidRDefault="001A60BA" w:rsidP="00E5758B">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thanks, Mr Deputy Chair. The Committee last week heard a report that we have during most sessions, the </w:t>
      </w:r>
      <w:r w:rsidRPr="003F503E">
        <w:rPr>
          <w:rFonts w:ascii="Times New Roman" w:hAnsi="Times New Roman"/>
          <w:sz w:val="20"/>
        </w:rPr>
        <w:t>inner city projects construction</w:t>
      </w:r>
      <w:r>
        <w:rPr>
          <w:rFonts w:ascii="Times New Roman" w:hAnsi="Times New Roman"/>
          <w:sz w:val="20"/>
        </w:rPr>
        <w:t xml:space="preserve"> update. </w:t>
      </w:r>
      <w:r w:rsidRPr="001A60BA">
        <w:rPr>
          <w:rFonts w:ascii="Times New Roman" w:hAnsi="Times New Roman"/>
          <w:sz w:val="20"/>
        </w:rPr>
        <w:t>It allows Committee members a line of sight on some of the teams inside the TPO (Transport Planning and Operations) branch. To see the sorts of things that they</w:t>
      </w:r>
      <w:r>
        <w:rPr>
          <w:rFonts w:ascii="Times New Roman" w:hAnsi="Times New Roman"/>
          <w:sz w:val="20"/>
        </w:rPr>
        <w:t xml:space="preserve"> consider, the things that are presented. But also the things that are under consideration at that particular team within the branch works on.</w:t>
      </w:r>
    </w:p>
    <w:p w14:paraId="5A14C4D3"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I think it’s a really good opportunity for Committee members to see the work that they do but also an opportunity to consider the context with which we operate and how factors beyond Council sometimes influence and affect matters within Council. So can I just thank the officers in that particular team for their ongoing work. </w:t>
      </w:r>
    </w:p>
    <w:p w14:paraId="69CFC3DE" w14:textId="77777777" w:rsidR="001A60BA" w:rsidRDefault="001A60BA" w:rsidP="00E5758B">
      <w:pPr>
        <w:pStyle w:val="BodyTextIndent2"/>
        <w:spacing w:line="240" w:lineRule="auto"/>
        <w:ind w:left="2517" w:hanging="2517"/>
        <w:jc w:val="both"/>
        <w:rPr>
          <w:rFonts w:ascii="Times New Roman" w:hAnsi="Times New Roman"/>
          <w:sz w:val="20"/>
        </w:rPr>
      </w:pPr>
      <w:r>
        <w:rPr>
          <w:rFonts w:ascii="Times New Roman" w:hAnsi="Times New Roman"/>
          <w:sz w:val="20"/>
        </w:rPr>
        <w:tab/>
        <w:t>Can I also recognise the manager, Jamie Mullins, who has been the manager of that team for a long time but has taken up a new opportunity with the Department of Transport and Main Roads or Queensland Rail. I apologise for forgetting which one. But she’s been a wonderful member of the team here in Brisbane City Council and we wish her all the best.</w:t>
      </w:r>
    </w:p>
    <w:p w14:paraId="629A0718" w14:textId="09DB65F3" w:rsidR="001A60BA" w:rsidRDefault="001A60BA"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Can I take a moment to also note some other good work by members in our team. We recently received a letter from the </w:t>
      </w:r>
      <w:r w:rsidRPr="001A60BA">
        <w:rPr>
          <w:rFonts w:ascii="Times New Roman" w:hAnsi="Times New Roman"/>
          <w:sz w:val="20"/>
        </w:rPr>
        <w:t>Australian Local Government Association</w:t>
      </w:r>
      <w:r>
        <w:rPr>
          <w:rFonts w:ascii="Times New Roman" w:hAnsi="Times New Roman"/>
          <w:sz w:val="20"/>
        </w:rPr>
        <w:t xml:space="preserve"> (ALGA) thanking our officers for their contribution to both </w:t>
      </w:r>
      <w:r w:rsidRPr="003F503E">
        <w:rPr>
          <w:rFonts w:ascii="Times New Roman" w:hAnsi="Times New Roman"/>
          <w:sz w:val="20"/>
        </w:rPr>
        <w:t>ALGA</w:t>
      </w:r>
      <w:r>
        <w:rPr>
          <w:rFonts w:ascii="Times New Roman" w:hAnsi="Times New Roman"/>
          <w:sz w:val="20"/>
        </w:rPr>
        <w:t xml:space="preserve"> and the Council of Capital City Lord Mayors. The letter was from Ms Amy Crawford, the CEO of the ALGA. Who passed on her thanks, saying that our officers were a wealth of knowledge and she was pleased they were able to donate their time. She advised us that without their time and expertise, they would not have been able to complete such a complex project. It makes me, once again, very proud to have such committed professionals within the Program 2 area. </w:t>
      </w:r>
    </w:p>
    <w:p w14:paraId="4A0F0FB1" w14:textId="77777777" w:rsidR="001A60BA" w:rsidRPr="00823347" w:rsidRDefault="001A60BA" w:rsidP="00E5758B">
      <w:pPr>
        <w:pStyle w:val="BodyTextIndent2"/>
        <w:spacing w:line="240" w:lineRule="auto"/>
        <w:ind w:left="2517" w:firstLine="0"/>
        <w:jc w:val="both"/>
        <w:rPr>
          <w:rFonts w:ascii="Times New Roman" w:hAnsi="Times New Roman"/>
          <w:sz w:val="20"/>
        </w:rPr>
      </w:pPr>
      <w:r>
        <w:rPr>
          <w:rFonts w:ascii="Times New Roman" w:hAnsi="Times New Roman"/>
          <w:sz w:val="20"/>
        </w:rPr>
        <w:t>So, as I say, this is a presentation that we consider on a regular basis, on a routine basis for the benefit of Committee members. I trust that any comments will be reflective of that report.</w:t>
      </w:r>
    </w:p>
    <w:p w14:paraId="3ED9C953" w14:textId="77777777" w:rsidR="001A60BA" w:rsidRDefault="001A60BA" w:rsidP="00E5758B">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DIXON.</w:t>
      </w:r>
    </w:p>
    <w:p w14:paraId="5A6D7BD5" w14:textId="77777777" w:rsidR="00554556" w:rsidRDefault="00554556" w:rsidP="00E5758B"/>
    <w:p w14:paraId="35346DED" w14:textId="77777777" w:rsidR="00554556" w:rsidRPr="007A011F" w:rsidRDefault="00554556" w:rsidP="00E5758B">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54556" w14:paraId="18C6B8B6" w14:textId="77777777" w:rsidTr="003011FF">
        <w:trPr>
          <w:trHeight w:val="850"/>
        </w:trPr>
        <w:tc>
          <w:tcPr>
            <w:tcW w:w="9133" w:type="dxa"/>
            <w:tcBorders>
              <w:bottom w:val="single" w:sz="4" w:space="0" w:color="auto"/>
            </w:tcBorders>
          </w:tcPr>
          <w:p w14:paraId="3769E4E1" w14:textId="5E12636C" w:rsidR="00554556" w:rsidRDefault="00CD4EC7" w:rsidP="00E5758B">
            <w:pPr>
              <w:jc w:val="right"/>
              <w:rPr>
                <w:rFonts w:ascii="Arial" w:hAnsi="Arial"/>
                <w:b/>
                <w:sz w:val="28"/>
              </w:rPr>
            </w:pPr>
            <w:r>
              <w:rPr>
                <w:rFonts w:ascii="Arial" w:hAnsi="Arial"/>
                <w:b/>
                <w:sz w:val="28"/>
              </w:rPr>
              <w:t>614</w:t>
            </w:r>
            <w:r w:rsidR="00554556">
              <w:rPr>
                <w:rFonts w:ascii="Arial" w:hAnsi="Arial"/>
                <w:b/>
                <w:sz w:val="28"/>
              </w:rPr>
              <w:t>/2023-24</w:t>
            </w:r>
          </w:p>
          <w:p w14:paraId="747E6606" w14:textId="77777777" w:rsidR="00554556" w:rsidRDefault="00554556" w:rsidP="00E5758B">
            <w:r w:rsidRPr="007A011F">
              <w:t xml:space="preserve">At that time, </w:t>
            </w:r>
            <w:r>
              <w:t>3.01pm</w:t>
            </w:r>
            <w:r w:rsidRPr="007A011F">
              <w:t xml:space="preserve">, it was resolved on the motion of Councillor </w:t>
            </w:r>
            <w:r>
              <w:t>Julia DIXON</w:t>
            </w:r>
            <w:r w:rsidRPr="004C70A7">
              <w:t>, seconded</w:t>
            </w:r>
            <w:r w:rsidRPr="007A011F">
              <w:t xml:space="preserve"> by Councillor </w:t>
            </w:r>
            <w:r>
              <w:t>Alex GIVNEY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01CEFAA" w14:textId="77777777" w:rsidR="00554556" w:rsidRDefault="00554556" w:rsidP="00E5758B"/>
          <w:p w14:paraId="61230D6B" w14:textId="77777777" w:rsidR="00554556" w:rsidRPr="004F55F5" w:rsidRDefault="00554556" w:rsidP="00E5758B">
            <w:r w:rsidRPr="004F55F5">
              <w:t>Council stood adjourned at</w:t>
            </w:r>
            <w:r>
              <w:t xml:space="preserve"> 3.04</w:t>
            </w:r>
            <w:r w:rsidRPr="004F55F5">
              <w:t>pm.</w:t>
            </w:r>
          </w:p>
        </w:tc>
      </w:tr>
    </w:tbl>
    <w:p w14:paraId="1AA8D4BE" w14:textId="77777777" w:rsidR="00554556" w:rsidRDefault="00554556" w:rsidP="00E5758B">
      <w:pPr>
        <w:rPr>
          <w:sz w:val="22"/>
        </w:rPr>
      </w:pPr>
    </w:p>
    <w:p w14:paraId="59F64075" w14:textId="77777777" w:rsidR="00554556" w:rsidRDefault="00554556" w:rsidP="00E5758B">
      <w:pPr>
        <w:rPr>
          <w:sz w:val="22"/>
        </w:rPr>
      </w:pPr>
    </w:p>
    <w:p w14:paraId="5713B4A0" w14:textId="77777777" w:rsidR="00554556" w:rsidRPr="007A011F" w:rsidRDefault="00554556" w:rsidP="00E5758B">
      <w:r w:rsidRPr="007A011F">
        <w:rPr>
          <w:b/>
        </w:rPr>
        <w:t>UPON RESUMPTION:</w:t>
      </w:r>
    </w:p>
    <w:p w14:paraId="2A053C16" w14:textId="77777777" w:rsidR="00554556" w:rsidRDefault="00554556" w:rsidP="00E5758B">
      <w:pPr>
        <w:rPr>
          <w:sz w:val="22"/>
        </w:rPr>
      </w:pPr>
    </w:p>
    <w:p w14:paraId="25FA8694" w14:textId="0EB1EE86" w:rsidR="00554556" w:rsidRPr="00A16BF0" w:rsidRDefault="00554556" w:rsidP="00E5758B">
      <w:pPr>
        <w:rPr>
          <w:i/>
        </w:rPr>
      </w:pPr>
      <w:r w:rsidRPr="00A16BF0">
        <w:rPr>
          <w:i/>
        </w:rPr>
        <w:t xml:space="preserve">At that time, </w:t>
      </w:r>
      <w:r>
        <w:rPr>
          <w:i/>
        </w:rPr>
        <w:t>3</w:t>
      </w:r>
      <w:r w:rsidR="00C831B4">
        <w:rPr>
          <w:i/>
        </w:rPr>
        <w:t>.</w:t>
      </w:r>
      <w:r>
        <w:rPr>
          <w:i/>
        </w:rPr>
        <w:t>21pm</w:t>
      </w:r>
      <w:r w:rsidRPr="00A16BF0">
        <w:rPr>
          <w:i/>
        </w:rPr>
        <w:t xml:space="preserve">, the Chair, Councillor </w:t>
      </w:r>
      <w:r>
        <w:rPr>
          <w:i/>
        </w:rPr>
        <w:t>Sandy LANDERS</w:t>
      </w:r>
      <w:r w:rsidRPr="00A16BF0">
        <w:rPr>
          <w:i/>
        </w:rPr>
        <w:t>, resumed the Chair.</w:t>
      </w:r>
    </w:p>
    <w:p w14:paraId="1709A5B9" w14:textId="77777777" w:rsidR="00554556" w:rsidRDefault="00554556" w:rsidP="00E5758B"/>
    <w:p w14:paraId="1854EDF0" w14:textId="77777777" w:rsidR="0009483D" w:rsidRDefault="0009483D" w:rsidP="00E5758B">
      <w:pPr>
        <w:pStyle w:val="BodyTextIndent2"/>
        <w:spacing w:line="240" w:lineRule="auto"/>
        <w:ind w:left="2517" w:hanging="2517"/>
        <w:jc w:val="both"/>
        <w:rPr>
          <w:rFonts w:ascii="Times New Roman" w:hAnsi="Times New Roman"/>
          <w:sz w:val="20"/>
        </w:rPr>
      </w:pPr>
      <w:bookmarkStart w:id="36" w:name="_Hlk168898029"/>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0D38CB29"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56D6957F" w14:textId="2B9D56F4"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I rise to speak on the Infrastructure Committee report, just briefly. It’s been absolutely illuminating to be part of the Infrastructure Committee over the past few weeks, and I particularly want to note the significant pattern of behaviour that’s been happening with Infrastructure Committee reports that is brought into stark focus by the report before us today. It would seem that Councillor WINES wants to have Committee meetings about matters that do not fall within his portfolio. Now, why he’s doing this, I’m not entirely sure, but the inner</w:t>
      </w:r>
      <w:r w:rsidR="00D371E1">
        <w:rPr>
          <w:rFonts w:ascii="Times New Roman" w:hAnsi="Times New Roman"/>
          <w:sz w:val="20"/>
        </w:rPr>
        <w:t xml:space="preserve"> </w:t>
      </w:r>
      <w:r>
        <w:rPr>
          <w:rFonts w:ascii="Times New Roman" w:hAnsi="Times New Roman"/>
          <w:sz w:val="20"/>
        </w:rPr>
        <w:t xml:space="preserve">city construction update that we were given covers four major projects, Cross River Rail, Brisbane Metro, Queen’s Wharf, and the Kangaroo Point Bridge. </w:t>
      </w:r>
    </w:p>
    <w:p w14:paraId="01320C6C"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two of those projects, the Brisbane Metro and the Kangaroo Point Bridge, are Councillor MURPHY’s responsibility under the Public and Active Transport Committee. Now, I know this because when I’ve asked questions about the Metro in Councillor WINES’s Committee, he says no, no, it’s not his responsibility, but it’s very interesting when it comes to filling his time as the Infrastructure Committee Chair. Instead of talking about projects in his own area, he’s talking about projects in Councillor MURPHY’s portfolio, but it gets better because then we got a presentation about the Cross River Rail project, the State Government and what was happening with that project. That’s obviously a State Government </w:t>
      </w:r>
      <w:r>
        <w:rPr>
          <w:rFonts w:ascii="Times New Roman" w:hAnsi="Times New Roman"/>
          <w:sz w:val="20"/>
        </w:rPr>
        <w:lastRenderedPageBreak/>
        <w:t xml:space="preserve">project, not a Council project. Then, we got an update about the Queen’s Wharf project, which is a private development in the city of a casino. </w:t>
      </w:r>
    </w:p>
    <w:p w14:paraId="78133232"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of course, these projects do have an impact on the cityscape, right? In asking questions during the Committee last week, the only thing that Council does with respect to these projects is largely around road closures. So, I asked the question about how many road closures had Council approved as part of these four projects, because that’s the only aspect of these four projects that falls into Councillor WINES’s portfolio. I received a response earlier this morning from the manager saying that it was too hard to answer my question about the number of road closures for these projects because it would require too much work. </w:t>
      </w:r>
    </w:p>
    <w:p w14:paraId="13799364"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the perverse situation with this is that’s the only part of the presentation that actually was relevant to the Committee before us, and that was too hard for Council to provide the information about the number of road closures that had been issued and whether or not any road closures were refused, but of course Councillor WINES was more than happy to have the manager wax lyrical about State Government projects, private property projects, and projects being done in Councillor MURPHY’s portfolio. Next week’s Committee presentation is even better. </w:t>
      </w:r>
    </w:p>
    <w:p w14:paraId="3A181FA5"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I just am wondering what’s the point of Councillor WINES and the point of the Infrastructure Committee? Because if this Committee cannot deal with issues within the portfolio, in the Committee designed to discuss issues about the portfolio, then what’s its purpose? Why is it that Councillor WINES has been unable for several weeks to bring forward projects that are Infrastructure Committee and portfolio related? We understand that probably a lot of them have been cut. Now, we know that. We’re at the end of the financial year and Councillor WINES has said repeatedly in answer to Councillor STRUNK’s questions about this that there will be some rollovers, which are essentially cuts, projects that were announced to be delivered this year that won’t be, and that will be reannounced to be delivered next year, which probably won’t be delivered then, either. </w:t>
      </w:r>
    </w:p>
    <w:p w14:paraId="4A82DF3F"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We don’t know how many they are, but I suspect because Councillor WINES can’t find enough projects in his portfolio to talk about, there may be quite a few, but it was very informative to hear about the other levels of government and their projects, the private sector and their projects, and Councillor MURPHY’s projects in the Public and Active Transport Committee. All I would suggest is that the Infrastructure Committee actually discusses and receives presentations on matters that are relevant to the Infrastructure Committee going forward. That would be helpful.</w:t>
      </w:r>
    </w:p>
    <w:p w14:paraId="19BB59B8"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36D958D"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WINES? </w:t>
      </w:r>
    </w:p>
    <w:p w14:paraId="5E0F146B" w14:textId="77777777" w:rsidR="0009483D" w:rsidRDefault="0009483D" w:rsidP="009909FD">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We’ll now move the report. </w:t>
      </w:r>
    </w:p>
    <w:bookmarkEnd w:id="36"/>
    <w:p w14:paraId="27B8F711" w14:textId="77777777" w:rsidR="00885F63" w:rsidRDefault="00885F63" w:rsidP="00E5758B"/>
    <w:p w14:paraId="7DEB1313" w14:textId="77777777" w:rsidR="00885F63" w:rsidRDefault="00885F63" w:rsidP="00E5758B">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E5758B"/>
    <w:p w14:paraId="5918061C" w14:textId="77777777" w:rsidR="00D46E85" w:rsidRDefault="00D46E85" w:rsidP="00E5758B">
      <w:r>
        <w:t>The report read as follows</w:t>
      </w:r>
      <w:r>
        <w:sym w:font="Symbol" w:char="F0BE"/>
      </w:r>
    </w:p>
    <w:p w14:paraId="09AF52BE" w14:textId="77777777" w:rsidR="00D46E85" w:rsidRDefault="00D46E85" w:rsidP="00E5758B"/>
    <w:p w14:paraId="2605EC16" w14:textId="77777777" w:rsidR="00D46E85" w:rsidRPr="00380BDC" w:rsidRDefault="00D46E85" w:rsidP="00E5758B">
      <w:pPr>
        <w:rPr>
          <w:b/>
          <w:bCs/>
        </w:rPr>
      </w:pPr>
      <w:r w:rsidRPr="00380BDC">
        <w:rPr>
          <w:b/>
          <w:bCs/>
        </w:rPr>
        <w:t>ATTENDANCE:</w:t>
      </w:r>
      <w:r w:rsidRPr="00380BDC">
        <w:rPr>
          <w:b/>
          <w:bCs/>
        </w:rPr>
        <w:br/>
      </w:r>
    </w:p>
    <w:p w14:paraId="40DD611E" w14:textId="77777777" w:rsidR="00121C4B" w:rsidRPr="003E114D" w:rsidRDefault="00121C4B" w:rsidP="00E5758B">
      <w:pPr>
        <w:tabs>
          <w:tab w:val="center" w:pos="4153"/>
          <w:tab w:val="right" w:pos="8306"/>
        </w:tabs>
        <w:rPr>
          <w:snapToGrid w:val="0"/>
        </w:rPr>
      </w:pPr>
      <w:r w:rsidRPr="003E114D">
        <w:rPr>
          <w:snapToGrid w:val="0"/>
          <w:lang w:val="en-US"/>
        </w:rPr>
        <w:t>Councillor Andrew Wines (Civic Cabinet Chair), Councillor Steven Toomey (Deputy Chair), and Councillors Steven Huang, Nicole Johnston, Kim Marx and Charles Strunk.</w:t>
      </w:r>
    </w:p>
    <w:p w14:paraId="1DEF7FEB" w14:textId="6497D55B" w:rsidR="00D46E85" w:rsidRPr="007607CE" w:rsidRDefault="00D46E85" w:rsidP="00E5758B">
      <w:pPr>
        <w:pStyle w:val="Heading4"/>
      </w:pPr>
      <w:bookmarkStart w:id="37" w:name="_Toc168899467"/>
      <w:r>
        <w:rPr>
          <w:u w:val="none"/>
        </w:rPr>
        <w:t>A</w:t>
      </w:r>
      <w:r w:rsidRPr="001904D2">
        <w:rPr>
          <w:u w:val="none"/>
        </w:rPr>
        <w:tab/>
      </w:r>
      <w:r w:rsidR="00121C4B">
        <w:t>COMMITTEE PRESENTATION</w:t>
      </w:r>
      <w:r w:rsidR="00121C4B" w:rsidRPr="00275658">
        <w:t xml:space="preserve"> – </w:t>
      </w:r>
      <w:r w:rsidR="00121C4B">
        <w:t>INNER CITY CONSTRUCTION UPDATE</w:t>
      </w:r>
      <w:bookmarkEnd w:id="37"/>
    </w:p>
    <w:p w14:paraId="080B1CE9" w14:textId="7F6B6220" w:rsidR="00D46E85" w:rsidRDefault="00CD4EC7" w:rsidP="00E5758B">
      <w:pPr>
        <w:tabs>
          <w:tab w:val="left" w:pos="-1440"/>
        </w:tabs>
        <w:spacing w:line="218" w:lineRule="auto"/>
        <w:jc w:val="right"/>
        <w:rPr>
          <w:rFonts w:ascii="Arial" w:hAnsi="Arial"/>
          <w:b/>
          <w:sz w:val="28"/>
        </w:rPr>
      </w:pPr>
      <w:r>
        <w:rPr>
          <w:rFonts w:ascii="Arial" w:hAnsi="Arial"/>
          <w:b/>
          <w:sz w:val="28"/>
        </w:rPr>
        <w:t>615</w:t>
      </w:r>
      <w:r w:rsidR="00D46E85">
        <w:rPr>
          <w:rFonts w:ascii="Arial" w:hAnsi="Arial"/>
          <w:b/>
          <w:sz w:val="28"/>
        </w:rPr>
        <w:t>/</w:t>
      </w:r>
      <w:r w:rsidR="00317639">
        <w:rPr>
          <w:rFonts w:ascii="Arial" w:hAnsi="Arial"/>
          <w:b/>
          <w:sz w:val="28"/>
        </w:rPr>
        <w:t>2023-24</w:t>
      </w:r>
    </w:p>
    <w:p w14:paraId="3841D890" w14:textId="77777777" w:rsidR="00121C4B" w:rsidRPr="00D300A1" w:rsidRDefault="00121C4B" w:rsidP="00E5758B">
      <w:pPr>
        <w:ind w:left="720" w:hanging="720"/>
        <w:rPr>
          <w:snapToGrid w:val="0"/>
        </w:rPr>
      </w:pPr>
      <w:r w:rsidRPr="00D300A1">
        <w:rPr>
          <w:snapToGrid w:val="0"/>
        </w:rPr>
        <w:t>1.</w:t>
      </w:r>
      <w:r w:rsidRPr="00D300A1">
        <w:rPr>
          <w:snapToGrid w:val="0"/>
        </w:rPr>
        <w:tab/>
      </w:r>
      <w:r>
        <w:rPr>
          <w:snapToGrid w:val="0"/>
        </w:rPr>
        <w:t xml:space="preserve">The </w:t>
      </w:r>
      <w:r>
        <w:t>General Manager, Transport Planning and Operations, Brisbane Infrastructure,</w:t>
      </w:r>
      <w:r w:rsidRPr="00D300A1">
        <w:rPr>
          <w:bCs/>
          <w:snapToGrid w:val="0"/>
          <w:szCs w:val="24"/>
        </w:rPr>
        <w:t xml:space="preserve"> </w:t>
      </w:r>
      <w:r w:rsidRPr="00D300A1">
        <w:rPr>
          <w:snapToGrid w:val="0"/>
        </w:rPr>
        <w:t xml:space="preserve">attended the meeting to </w:t>
      </w:r>
      <w:r>
        <w:rPr>
          <w:snapToGrid w:val="0"/>
        </w:rPr>
        <w:t>provide an update on inner city construction</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511DE973" w14:textId="77777777" w:rsidR="00121C4B" w:rsidRPr="00D300A1" w:rsidRDefault="00121C4B" w:rsidP="00E5758B">
      <w:pPr>
        <w:tabs>
          <w:tab w:val="left" w:pos="3765"/>
        </w:tabs>
        <w:ind w:left="720" w:hanging="720"/>
        <w:rPr>
          <w:snapToGrid w:val="0"/>
        </w:rPr>
      </w:pPr>
    </w:p>
    <w:p w14:paraId="0391B227" w14:textId="77777777" w:rsidR="00121C4B" w:rsidRPr="00F85BDA" w:rsidRDefault="00121C4B" w:rsidP="00E5758B">
      <w:pPr>
        <w:ind w:left="720" w:hanging="720"/>
        <w:rPr>
          <w:snapToGrid w:val="0"/>
        </w:rPr>
      </w:pPr>
      <w:r w:rsidRPr="00D300A1">
        <w:rPr>
          <w:snapToGrid w:val="0"/>
        </w:rPr>
        <w:t>2.</w:t>
      </w:r>
      <w:r w:rsidRPr="00D300A1">
        <w:rPr>
          <w:snapToGrid w:val="0"/>
        </w:rPr>
        <w:tab/>
      </w:r>
      <w:r w:rsidRPr="00F85BDA">
        <w:rPr>
          <w:snapToGrid w:val="0"/>
        </w:rPr>
        <w:t>The following major construction projects have already commenced or are in the planning phase:</w:t>
      </w:r>
    </w:p>
    <w:p w14:paraId="076C3FB0" w14:textId="77777777" w:rsidR="00121C4B" w:rsidRPr="00F85BDA" w:rsidRDefault="00121C4B" w:rsidP="00E5758B">
      <w:pPr>
        <w:ind w:left="1440" w:hanging="720"/>
        <w:rPr>
          <w:snapToGrid w:val="0"/>
        </w:rPr>
      </w:pPr>
      <w:r w:rsidRPr="00F85BDA">
        <w:rPr>
          <w:snapToGrid w:val="0"/>
        </w:rPr>
        <w:t>-</w:t>
      </w:r>
      <w:r w:rsidRPr="00F85BDA">
        <w:rPr>
          <w:snapToGrid w:val="0"/>
        </w:rPr>
        <w:tab/>
        <w:t>Cross River Rail (CRR)</w:t>
      </w:r>
    </w:p>
    <w:p w14:paraId="5ED3FB48" w14:textId="77777777" w:rsidR="00121C4B" w:rsidRPr="00F85BDA" w:rsidRDefault="00121C4B" w:rsidP="00E5758B">
      <w:pPr>
        <w:ind w:left="1440" w:hanging="720"/>
        <w:rPr>
          <w:snapToGrid w:val="0"/>
        </w:rPr>
      </w:pPr>
      <w:r w:rsidRPr="00F85BDA">
        <w:rPr>
          <w:snapToGrid w:val="0"/>
        </w:rPr>
        <w:t>-</w:t>
      </w:r>
      <w:r w:rsidRPr="00F85BDA">
        <w:rPr>
          <w:snapToGrid w:val="0"/>
        </w:rPr>
        <w:tab/>
        <w:t>Brisbane Metro</w:t>
      </w:r>
    </w:p>
    <w:p w14:paraId="055BE9C7" w14:textId="77777777" w:rsidR="00121C4B" w:rsidRPr="00F85BDA" w:rsidRDefault="00121C4B" w:rsidP="00E5758B">
      <w:pPr>
        <w:ind w:left="1440" w:hanging="720"/>
        <w:rPr>
          <w:snapToGrid w:val="0"/>
        </w:rPr>
      </w:pPr>
      <w:r w:rsidRPr="00F85BDA">
        <w:rPr>
          <w:snapToGrid w:val="0"/>
        </w:rPr>
        <w:lastRenderedPageBreak/>
        <w:t>-</w:t>
      </w:r>
      <w:r w:rsidRPr="00F85BDA">
        <w:rPr>
          <w:snapToGrid w:val="0"/>
        </w:rPr>
        <w:tab/>
        <w:t xml:space="preserve">Queen’s Wharf Brisbane (QWB) </w:t>
      </w:r>
    </w:p>
    <w:p w14:paraId="32242AFF" w14:textId="77777777" w:rsidR="00121C4B" w:rsidRPr="00F85BDA" w:rsidRDefault="00121C4B" w:rsidP="00E5758B">
      <w:pPr>
        <w:ind w:left="1440" w:hanging="720"/>
        <w:rPr>
          <w:snapToGrid w:val="0"/>
        </w:rPr>
      </w:pPr>
      <w:r w:rsidRPr="00F85BDA">
        <w:rPr>
          <w:snapToGrid w:val="0"/>
        </w:rPr>
        <w:t>-</w:t>
      </w:r>
      <w:r w:rsidRPr="00F85BDA">
        <w:rPr>
          <w:snapToGrid w:val="0"/>
        </w:rPr>
        <w:tab/>
      </w:r>
      <w:r>
        <w:rPr>
          <w:snapToGrid w:val="0"/>
        </w:rPr>
        <w:t>Kangaroo Point green bridge</w:t>
      </w:r>
      <w:r w:rsidRPr="00F85BDA">
        <w:rPr>
          <w:snapToGrid w:val="0"/>
        </w:rPr>
        <w:t xml:space="preserve">. </w:t>
      </w:r>
    </w:p>
    <w:p w14:paraId="309238DA" w14:textId="77777777" w:rsidR="00121C4B" w:rsidRPr="00D300A1" w:rsidRDefault="00121C4B" w:rsidP="00E5758B">
      <w:pPr>
        <w:ind w:left="720"/>
        <w:rPr>
          <w:snapToGrid w:val="0"/>
        </w:rPr>
      </w:pPr>
      <w:r w:rsidRPr="00F85BDA">
        <w:rPr>
          <w:snapToGrid w:val="0"/>
        </w:rPr>
        <w:t>Due to works currently underway, a number of traffic network disruptions are being experienced in the CBD, South Brisbane, West End and Kangaroo Point.</w:t>
      </w:r>
    </w:p>
    <w:p w14:paraId="749BD038" w14:textId="77777777" w:rsidR="00121C4B" w:rsidRPr="00D300A1" w:rsidRDefault="00121C4B" w:rsidP="00E5758B">
      <w:pPr>
        <w:rPr>
          <w:snapToGrid w:val="0"/>
        </w:rPr>
      </w:pPr>
    </w:p>
    <w:p w14:paraId="188FEA0F" w14:textId="77777777" w:rsidR="00121C4B" w:rsidRDefault="00121C4B" w:rsidP="00E5758B">
      <w:pPr>
        <w:rPr>
          <w:snapToGrid w:val="0"/>
        </w:rPr>
      </w:pPr>
      <w:r>
        <w:rPr>
          <w:snapToGrid w:val="0"/>
        </w:rPr>
        <w:t>3.</w:t>
      </w:r>
      <w:r>
        <w:rPr>
          <w:snapToGrid w:val="0"/>
        </w:rPr>
        <w:tab/>
        <w:t xml:space="preserve">The Committee was provided the following update on QWB. </w:t>
      </w:r>
    </w:p>
    <w:p w14:paraId="641302B6" w14:textId="77777777" w:rsidR="00121C4B" w:rsidRDefault="00121C4B" w:rsidP="00E5758B">
      <w:pPr>
        <w:ind w:left="1440" w:hanging="720"/>
        <w:rPr>
          <w:snapToGrid w:val="0"/>
        </w:rPr>
      </w:pPr>
      <w:r>
        <w:rPr>
          <w:snapToGrid w:val="0"/>
        </w:rPr>
        <w:t>-</w:t>
      </w:r>
      <w:r>
        <w:rPr>
          <w:snapToGrid w:val="0"/>
        </w:rPr>
        <w:tab/>
      </w:r>
      <w:r w:rsidRPr="00F85BDA">
        <w:rPr>
          <w:snapToGrid w:val="0"/>
        </w:rPr>
        <w:t xml:space="preserve">The Star Casino, Star </w:t>
      </w:r>
      <w:r>
        <w:rPr>
          <w:snapToGrid w:val="0"/>
        </w:rPr>
        <w:t>H</w:t>
      </w:r>
      <w:r w:rsidRPr="00F85BDA">
        <w:rPr>
          <w:snapToGrid w:val="0"/>
        </w:rPr>
        <w:t>otel, associated restaurants, Riverline Park and Neville Bonner Bridge are expected to open by the end of August 2024.</w:t>
      </w:r>
    </w:p>
    <w:p w14:paraId="485BE1F9" w14:textId="77777777" w:rsidR="00121C4B" w:rsidRDefault="00121C4B" w:rsidP="00E5758B">
      <w:pPr>
        <w:ind w:left="1440" w:hanging="720"/>
        <w:rPr>
          <w:snapToGrid w:val="0"/>
        </w:rPr>
      </w:pPr>
      <w:r>
        <w:rPr>
          <w:snapToGrid w:val="0"/>
        </w:rPr>
        <w:t>-</w:t>
      </w:r>
      <w:r>
        <w:rPr>
          <w:snapToGrid w:val="0"/>
        </w:rPr>
        <w:tab/>
      </w:r>
      <w:r w:rsidRPr="00F85BDA">
        <w:rPr>
          <w:snapToGrid w:val="0"/>
        </w:rPr>
        <w:t>William Street between Elizabeth</w:t>
      </w:r>
      <w:r>
        <w:rPr>
          <w:snapToGrid w:val="0"/>
        </w:rPr>
        <w:t xml:space="preserve"> </w:t>
      </w:r>
      <w:r w:rsidRPr="00F85BDA">
        <w:rPr>
          <w:snapToGrid w:val="0"/>
        </w:rPr>
        <w:t>Street and Margaret Street will reopen at</w:t>
      </w:r>
      <w:r>
        <w:rPr>
          <w:snapToGrid w:val="0"/>
        </w:rPr>
        <w:t xml:space="preserve"> </w:t>
      </w:r>
      <w:r w:rsidRPr="00F85BDA">
        <w:rPr>
          <w:snapToGrid w:val="0"/>
        </w:rPr>
        <w:t>the same time.</w:t>
      </w:r>
    </w:p>
    <w:p w14:paraId="07F8EFD7" w14:textId="77777777" w:rsidR="00121C4B" w:rsidRDefault="00121C4B" w:rsidP="00E5758B">
      <w:pPr>
        <w:ind w:left="1440" w:hanging="720"/>
        <w:rPr>
          <w:snapToGrid w:val="0"/>
        </w:rPr>
      </w:pPr>
      <w:r>
        <w:rPr>
          <w:snapToGrid w:val="0"/>
        </w:rPr>
        <w:t>-</w:t>
      </w:r>
      <w:r>
        <w:rPr>
          <w:snapToGrid w:val="0"/>
        </w:rPr>
        <w:tab/>
      </w:r>
      <w:r w:rsidRPr="00F85BDA">
        <w:rPr>
          <w:snapToGrid w:val="0"/>
        </w:rPr>
        <w:t xml:space="preserve">The remaining hotels and residential developments will progressively open </w:t>
      </w:r>
      <w:r>
        <w:rPr>
          <w:snapToGrid w:val="0"/>
        </w:rPr>
        <w:t>once</w:t>
      </w:r>
      <w:r w:rsidRPr="00F85BDA">
        <w:rPr>
          <w:snapToGrid w:val="0"/>
        </w:rPr>
        <w:t xml:space="preserve"> completed.</w:t>
      </w:r>
    </w:p>
    <w:p w14:paraId="7415D189" w14:textId="77777777" w:rsidR="00121C4B" w:rsidRDefault="00121C4B" w:rsidP="00E5758B">
      <w:pPr>
        <w:rPr>
          <w:snapToGrid w:val="0"/>
        </w:rPr>
      </w:pPr>
    </w:p>
    <w:p w14:paraId="04146B16" w14:textId="77777777" w:rsidR="00121C4B" w:rsidRDefault="00121C4B" w:rsidP="00E5758B">
      <w:pPr>
        <w:ind w:left="720" w:hanging="720"/>
        <w:rPr>
          <w:snapToGrid w:val="0"/>
        </w:rPr>
      </w:pPr>
      <w:r>
        <w:rPr>
          <w:snapToGrid w:val="0"/>
        </w:rPr>
        <w:t>4.</w:t>
      </w:r>
      <w:r>
        <w:rPr>
          <w:snapToGrid w:val="0"/>
        </w:rPr>
        <w:tab/>
        <w:t>The Committee was provided the following update on CRR.</w:t>
      </w:r>
    </w:p>
    <w:p w14:paraId="1E5CD747" w14:textId="61A75519" w:rsidR="00121C4B" w:rsidRPr="00E36597" w:rsidRDefault="00121C4B" w:rsidP="00E5758B">
      <w:pPr>
        <w:ind w:left="1440" w:hanging="720"/>
        <w:rPr>
          <w:snapToGrid w:val="0"/>
        </w:rPr>
      </w:pPr>
      <w:r>
        <w:rPr>
          <w:snapToGrid w:val="0"/>
        </w:rPr>
        <w:t>-</w:t>
      </w:r>
      <w:r>
        <w:rPr>
          <w:snapToGrid w:val="0"/>
        </w:rPr>
        <w:tab/>
      </w:r>
      <w:r w:rsidRPr="00E36597">
        <w:rPr>
          <w:snapToGrid w:val="0"/>
        </w:rPr>
        <w:t>Exhibition station</w:t>
      </w:r>
      <w:r>
        <w:rPr>
          <w:snapToGrid w:val="0"/>
        </w:rPr>
        <w:t xml:space="preserve"> </w:t>
      </w:r>
      <w:r w:rsidRPr="00E36597">
        <w:rPr>
          <w:snapToGrid w:val="0"/>
        </w:rPr>
        <w:t>–</w:t>
      </w:r>
      <w:r>
        <w:rPr>
          <w:snapToGrid w:val="0"/>
        </w:rPr>
        <w:t xml:space="preserve"> </w:t>
      </w:r>
      <w:r w:rsidRPr="00E36597">
        <w:rPr>
          <w:snapToGrid w:val="0"/>
        </w:rPr>
        <w:t>construction of the new Exhibition station continues with</w:t>
      </w:r>
      <w:r>
        <w:rPr>
          <w:snapToGrid w:val="0"/>
        </w:rPr>
        <w:t xml:space="preserve"> </w:t>
      </w:r>
      <w:r w:rsidRPr="00E36597">
        <w:rPr>
          <w:snapToGrid w:val="0"/>
        </w:rPr>
        <w:t>station fit out, track commissioning and energi</w:t>
      </w:r>
      <w:r>
        <w:rPr>
          <w:snapToGrid w:val="0"/>
        </w:rPr>
        <w:t>s</w:t>
      </w:r>
      <w:r w:rsidRPr="00E36597">
        <w:rPr>
          <w:snapToGrid w:val="0"/>
        </w:rPr>
        <w:t>ation of the overhead electrical</w:t>
      </w:r>
      <w:r>
        <w:rPr>
          <w:snapToGrid w:val="0"/>
        </w:rPr>
        <w:t xml:space="preserve"> in progress</w:t>
      </w:r>
      <w:r w:rsidRPr="00E36597">
        <w:rPr>
          <w:snapToGrid w:val="0"/>
        </w:rPr>
        <w:t>.</w:t>
      </w:r>
    </w:p>
    <w:p w14:paraId="6ABB7FAE" w14:textId="6C8E78F8" w:rsidR="00121C4B" w:rsidRPr="00E36597" w:rsidRDefault="00121C4B" w:rsidP="00E5758B">
      <w:pPr>
        <w:ind w:left="1440" w:hanging="720"/>
        <w:rPr>
          <w:snapToGrid w:val="0"/>
        </w:rPr>
      </w:pPr>
      <w:r>
        <w:rPr>
          <w:snapToGrid w:val="0"/>
        </w:rPr>
        <w:t>-</w:t>
      </w:r>
      <w:r>
        <w:rPr>
          <w:snapToGrid w:val="0"/>
        </w:rPr>
        <w:tab/>
      </w:r>
      <w:r w:rsidRPr="00E36597">
        <w:rPr>
          <w:snapToGrid w:val="0"/>
        </w:rPr>
        <w:t>Roma Street station</w:t>
      </w:r>
      <w:r>
        <w:rPr>
          <w:snapToGrid w:val="0"/>
        </w:rPr>
        <w:t xml:space="preserve"> </w:t>
      </w:r>
      <w:r w:rsidRPr="00E36597">
        <w:rPr>
          <w:snapToGrid w:val="0"/>
        </w:rPr>
        <w:t>–</w:t>
      </w:r>
      <w:r>
        <w:rPr>
          <w:snapToGrid w:val="0"/>
        </w:rPr>
        <w:t xml:space="preserve"> </w:t>
      </w:r>
      <w:r w:rsidRPr="00E36597">
        <w:rPr>
          <w:snapToGrid w:val="0"/>
        </w:rPr>
        <w:t>canopy construction has commenced with the first of five steel roof truss segments delivered to site. These will be positioned on site with an 800</w:t>
      </w:r>
      <w:r>
        <w:rPr>
          <w:snapToGrid w:val="0"/>
        </w:rPr>
        <w:noBreakHyphen/>
      </w:r>
      <w:r w:rsidRPr="00E36597">
        <w:rPr>
          <w:snapToGrid w:val="0"/>
        </w:rPr>
        <w:t>tonne crane</w:t>
      </w:r>
      <w:r>
        <w:rPr>
          <w:snapToGrid w:val="0"/>
        </w:rPr>
        <w:t>.</w:t>
      </w:r>
    </w:p>
    <w:p w14:paraId="361E1B97" w14:textId="77777777" w:rsidR="00121C4B" w:rsidRDefault="00121C4B" w:rsidP="00E5758B">
      <w:pPr>
        <w:ind w:left="720"/>
        <w:rPr>
          <w:snapToGrid w:val="0"/>
        </w:rPr>
      </w:pPr>
      <w:r>
        <w:rPr>
          <w:snapToGrid w:val="0"/>
        </w:rPr>
        <w:t>-</w:t>
      </w:r>
      <w:r>
        <w:rPr>
          <w:snapToGrid w:val="0"/>
        </w:rPr>
        <w:tab/>
      </w:r>
      <w:r w:rsidRPr="00E36597">
        <w:rPr>
          <w:snapToGrid w:val="0"/>
        </w:rPr>
        <w:t>Albert Street station –</w:t>
      </w:r>
      <w:r>
        <w:rPr>
          <w:snapToGrid w:val="0"/>
        </w:rPr>
        <w:t xml:space="preserve"> </w:t>
      </w:r>
      <w:r w:rsidRPr="00E36597">
        <w:rPr>
          <w:snapToGrid w:val="0"/>
        </w:rPr>
        <w:t>works progressing on station entrances and cavern fit outs</w:t>
      </w:r>
      <w:r>
        <w:rPr>
          <w:snapToGrid w:val="0"/>
        </w:rPr>
        <w:t>.</w:t>
      </w:r>
    </w:p>
    <w:p w14:paraId="3C15407B" w14:textId="77777777" w:rsidR="00121C4B" w:rsidRPr="00E36597" w:rsidRDefault="00121C4B" w:rsidP="00E5758B">
      <w:pPr>
        <w:ind w:left="720"/>
        <w:rPr>
          <w:snapToGrid w:val="0"/>
        </w:rPr>
      </w:pPr>
      <w:r>
        <w:rPr>
          <w:b/>
          <w:bCs/>
          <w:snapToGrid w:val="0"/>
          <w:lang w:val="en-US"/>
        </w:rPr>
        <w:t>-</w:t>
      </w:r>
      <w:r>
        <w:rPr>
          <w:b/>
          <w:bCs/>
          <w:snapToGrid w:val="0"/>
          <w:lang w:val="en-US"/>
        </w:rPr>
        <w:tab/>
      </w:r>
      <w:r w:rsidRPr="00E36597">
        <w:rPr>
          <w:snapToGrid w:val="0"/>
          <w:lang w:val="en-US"/>
        </w:rPr>
        <w:t>Woolloongabba station – </w:t>
      </w:r>
      <w:r>
        <w:rPr>
          <w:snapToGrid w:val="0"/>
          <w:lang w:val="en-US"/>
        </w:rPr>
        <w:t>e</w:t>
      </w:r>
      <w:r w:rsidRPr="00E36597">
        <w:rPr>
          <w:snapToGrid w:val="0"/>
          <w:lang w:val="en-US"/>
        </w:rPr>
        <w:t>scalator installation and fit out work continue</w:t>
      </w:r>
      <w:r>
        <w:rPr>
          <w:snapToGrid w:val="0"/>
          <w:lang w:val="en-US"/>
        </w:rPr>
        <w:t>s</w:t>
      </w:r>
      <w:r w:rsidRPr="00E36597">
        <w:rPr>
          <w:snapToGrid w:val="0"/>
          <w:lang w:val="en-US"/>
        </w:rPr>
        <w:t>. </w:t>
      </w:r>
    </w:p>
    <w:p w14:paraId="1657733F" w14:textId="63A4E2B5" w:rsidR="00121C4B" w:rsidRPr="00E36597" w:rsidRDefault="00121C4B" w:rsidP="00E5758B">
      <w:pPr>
        <w:ind w:left="1440" w:hanging="720"/>
        <w:rPr>
          <w:snapToGrid w:val="0"/>
        </w:rPr>
      </w:pPr>
      <w:r w:rsidRPr="00E36597">
        <w:rPr>
          <w:snapToGrid w:val="0"/>
          <w:lang w:val="en-US"/>
        </w:rPr>
        <w:t>-</w:t>
      </w:r>
      <w:r w:rsidRPr="00E36597">
        <w:rPr>
          <w:snapToGrid w:val="0"/>
          <w:lang w:val="en-US"/>
        </w:rPr>
        <w:tab/>
        <w:t xml:space="preserve">Boggo Road </w:t>
      </w:r>
      <w:r>
        <w:rPr>
          <w:snapToGrid w:val="0"/>
          <w:lang w:val="en-US"/>
        </w:rPr>
        <w:t>s</w:t>
      </w:r>
      <w:r w:rsidRPr="00E36597">
        <w:rPr>
          <w:snapToGrid w:val="0"/>
          <w:lang w:val="en-US"/>
        </w:rPr>
        <w:t>tation –</w:t>
      </w:r>
      <w:r>
        <w:rPr>
          <w:snapToGrid w:val="0"/>
          <w:lang w:val="en-US"/>
        </w:rPr>
        <w:t xml:space="preserve"> </w:t>
      </w:r>
      <w:r w:rsidRPr="00E36597">
        <w:rPr>
          <w:snapToGrid w:val="0"/>
          <w:lang w:val="en-US"/>
        </w:rPr>
        <w:t>site works continue with construction of</w:t>
      </w:r>
      <w:r>
        <w:rPr>
          <w:snapToGrid w:val="0"/>
          <w:lang w:val="en-US"/>
        </w:rPr>
        <w:t xml:space="preserve"> </w:t>
      </w:r>
      <w:r w:rsidRPr="00E36597">
        <w:rPr>
          <w:snapToGrid w:val="0"/>
          <w:lang w:val="en-US"/>
        </w:rPr>
        <w:t>internal walls in readiness for canopy installation</w:t>
      </w:r>
      <w:r>
        <w:rPr>
          <w:snapToGrid w:val="0"/>
          <w:lang w:val="en-US"/>
        </w:rPr>
        <w:t>.</w:t>
      </w:r>
      <w:r w:rsidRPr="00E36597">
        <w:rPr>
          <w:snapToGrid w:val="0"/>
          <w:lang w:val="en-US"/>
        </w:rPr>
        <w:t> </w:t>
      </w:r>
    </w:p>
    <w:p w14:paraId="33ECF315" w14:textId="7D5E9AD8" w:rsidR="00121C4B" w:rsidRPr="00E36597" w:rsidRDefault="00121C4B" w:rsidP="00E5758B">
      <w:pPr>
        <w:ind w:left="1440" w:hanging="720"/>
        <w:rPr>
          <w:snapToGrid w:val="0"/>
        </w:rPr>
      </w:pPr>
      <w:r w:rsidRPr="00E36597">
        <w:rPr>
          <w:snapToGrid w:val="0"/>
          <w:lang w:val="en-US"/>
        </w:rPr>
        <w:t>-</w:t>
      </w:r>
      <w:r w:rsidRPr="00E36597">
        <w:rPr>
          <w:snapToGrid w:val="0"/>
          <w:lang w:val="en-US"/>
        </w:rPr>
        <w:tab/>
        <w:t>Southern tunnel portal –</w:t>
      </w:r>
      <w:r>
        <w:rPr>
          <w:snapToGrid w:val="0"/>
          <w:lang w:val="en-US"/>
        </w:rPr>
        <w:t xml:space="preserve"> </w:t>
      </w:r>
      <w:r w:rsidRPr="00E36597">
        <w:rPr>
          <w:snapToGrid w:val="0"/>
          <w:lang w:val="en-US"/>
        </w:rPr>
        <w:t>fit out works within the tunnel continue</w:t>
      </w:r>
      <w:r>
        <w:rPr>
          <w:snapToGrid w:val="0"/>
          <w:lang w:val="en-US"/>
        </w:rPr>
        <w:t xml:space="preserve">; </w:t>
      </w:r>
      <w:r w:rsidRPr="00E36597">
        <w:rPr>
          <w:snapToGrid w:val="0"/>
          <w:lang w:val="en-US"/>
        </w:rPr>
        <w:t>landscaping works will commence shortly</w:t>
      </w:r>
      <w:r>
        <w:rPr>
          <w:snapToGrid w:val="0"/>
          <w:lang w:val="en-US"/>
        </w:rPr>
        <w:t>.</w:t>
      </w:r>
    </w:p>
    <w:p w14:paraId="24363323" w14:textId="679782B1" w:rsidR="00121C4B" w:rsidRDefault="00121C4B" w:rsidP="00E5758B">
      <w:pPr>
        <w:ind w:left="1440" w:hanging="720"/>
        <w:rPr>
          <w:snapToGrid w:val="0"/>
          <w:lang w:val="en-US"/>
        </w:rPr>
      </w:pPr>
      <w:r w:rsidRPr="00E36597">
        <w:rPr>
          <w:snapToGrid w:val="0"/>
          <w:lang w:val="en-US"/>
        </w:rPr>
        <w:t>-</w:t>
      </w:r>
      <w:r w:rsidRPr="00E36597">
        <w:rPr>
          <w:snapToGrid w:val="0"/>
          <w:lang w:val="en-US"/>
        </w:rPr>
        <w:tab/>
        <w:t>P</w:t>
      </w:r>
      <w:r>
        <w:rPr>
          <w:snapToGrid w:val="0"/>
          <w:lang w:val="en-US"/>
        </w:rPr>
        <w:t xml:space="preserve">rincess </w:t>
      </w:r>
      <w:r w:rsidRPr="00E36597">
        <w:rPr>
          <w:snapToGrid w:val="0"/>
          <w:lang w:val="en-US"/>
        </w:rPr>
        <w:t>A</w:t>
      </w:r>
      <w:r>
        <w:rPr>
          <w:snapToGrid w:val="0"/>
          <w:lang w:val="en-US"/>
        </w:rPr>
        <w:t xml:space="preserve">lexandra (PA) Hospital </w:t>
      </w:r>
      <w:r w:rsidRPr="00E36597">
        <w:rPr>
          <w:snapToGrid w:val="0"/>
          <w:lang w:val="en-US"/>
        </w:rPr>
        <w:t>connection bridge</w:t>
      </w:r>
      <w:r>
        <w:rPr>
          <w:snapToGrid w:val="0"/>
          <w:lang w:val="en-US"/>
        </w:rPr>
        <w:t xml:space="preserve"> </w:t>
      </w:r>
      <w:r w:rsidRPr="00E36597">
        <w:rPr>
          <w:snapToGrid w:val="0"/>
          <w:lang w:val="en-US"/>
        </w:rPr>
        <w:t>–</w:t>
      </w:r>
      <w:r>
        <w:rPr>
          <w:snapToGrid w:val="0"/>
          <w:lang w:val="en-US"/>
        </w:rPr>
        <w:t xml:space="preserve"> </w:t>
      </w:r>
      <w:r w:rsidRPr="00E36597">
        <w:rPr>
          <w:snapToGrid w:val="0"/>
          <w:lang w:val="en-US"/>
        </w:rPr>
        <w:t>concrete bridge deck, approach ramps,</w:t>
      </w:r>
      <w:r>
        <w:rPr>
          <w:snapToGrid w:val="0"/>
          <w:lang w:val="en-US"/>
        </w:rPr>
        <w:t xml:space="preserve"> </w:t>
      </w:r>
      <w:r w:rsidRPr="00E36597">
        <w:rPr>
          <w:snapToGrid w:val="0"/>
          <w:lang w:val="en-US"/>
        </w:rPr>
        <w:t>drainage, service installation, canopy and privacy screen works</w:t>
      </w:r>
      <w:r>
        <w:rPr>
          <w:snapToGrid w:val="0"/>
          <w:lang w:val="en-US"/>
        </w:rPr>
        <w:t xml:space="preserve"> </w:t>
      </w:r>
      <w:r w:rsidRPr="00E36597">
        <w:rPr>
          <w:snapToGrid w:val="0"/>
          <w:lang w:val="en-US"/>
        </w:rPr>
        <w:t>continue</w:t>
      </w:r>
      <w:r>
        <w:rPr>
          <w:snapToGrid w:val="0"/>
          <w:lang w:val="en-US"/>
        </w:rPr>
        <w:t>.</w:t>
      </w:r>
    </w:p>
    <w:p w14:paraId="4E549CA2" w14:textId="6266957A" w:rsidR="00121C4B" w:rsidRPr="00E36597" w:rsidRDefault="00121C4B" w:rsidP="00E5758B">
      <w:pPr>
        <w:ind w:left="1440" w:hanging="720"/>
        <w:rPr>
          <w:snapToGrid w:val="0"/>
          <w:lang w:val="en-US"/>
        </w:rPr>
      </w:pPr>
      <w:r>
        <w:rPr>
          <w:snapToGrid w:val="0"/>
          <w:lang w:val="en-US"/>
        </w:rPr>
        <w:t>-</w:t>
      </w:r>
      <w:r>
        <w:rPr>
          <w:snapToGrid w:val="0"/>
          <w:lang w:val="en-US"/>
        </w:rPr>
        <w:tab/>
      </w:r>
      <w:r w:rsidRPr="00E36597">
        <w:rPr>
          <w:snapToGrid w:val="0"/>
          <w:lang w:val="en-US"/>
        </w:rPr>
        <w:t>Dutton Park</w:t>
      </w:r>
      <w:r>
        <w:rPr>
          <w:snapToGrid w:val="0"/>
          <w:lang w:val="en-US"/>
        </w:rPr>
        <w:t xml:space="preserve"> </w:t>
      </w:r>
      <w:r w:rsidRPr="00E36597">
        <w:rPr>
          <w:snapToGrid w:val="0"/>
          <w:lang w:val="en-US"/>
        </w:rPr>
        <w:t>station –</w:t>
      </w:r>
      <w:r>
        <w:rPr>
          <w:snapToGrid w:val="0"/>
          <w:lang w:val="en-US"/>
        </w:rPr>
        <w:t xml:space="preserve"> currently </w:t>
      </w:r>
      <w:r w:rsidRPr="00E36597">
        <w:rPr>
          <w:snapToGrid w:val="0"/>
          <w:lang w:val="en-US"/>
        </w:rPr>
        <w:t xml:space="preserve">closed with retaining walls, station entry and fit out of the pedestrian overpass </w:t>
      </w:r>
      <w:r>
        <w:rPr>
          <w:snapToGrid w:val="0"/>
          <w:lang w:val="en-US"/>
        </w:rPr>
        <w:t>which</w:t>
      </w:r>
      <w:r w:rsidRPr="00E36597">
        <w:rPr>
          <w:snapToGrid w:val="0"/>
          <w:lang w:val="en-US"/>
        </w:rPr>
        <w:t xml:space="preserve"> was installed in December 2023. </w:t>
      </w:r>
    </w:p>
    <w:p w14:paraId="1F09C14E" w14:textId="471CB70B" w:rsidR="00121C4B" w:rsidRPr="00E36597" w:rsidRDefault="00121C4B" w:rsidP="00E5758B">
      <w:pPr>
        <w:ind w:left="1440" w:hanging="720"/>
        <w:rPr>
          <w:snapToGrid w:val="0"/>
          <w:lang w:val="en-US"/>
        </w:rPr>
      </w:pPr>
      <w:r>
        <w:rPr>
          <w:snapToGrid w:val="0"/>
          <w:lang w:val="en-US"/>
        </w:rPr>
        <w:t>-</w:t>
      </w:r>
      <w:r>
        <w:rPr>
          <w:snapToGrid w:val="0"/>
          <w:lang w:val="en-US"/>
        </w:rPr>
        <w:tab/>
      </w:r>
      <w:r w:rsidRPr="00E36597">
        <w:rPr>
          <w:snapToGrid w:val="0"/>
          <w:lang w:val="en-US"/>
        </w:rPr>
        <w:t>Fairfield and Yeronga station</w:t>
      </w:r>
      <w:r>
        <w:rPr>
          <w:snapToGrid w:val="0"/>
          <w:lang w:val="en-US"/>
        </w:rPr>
        <w:t>s</w:t>
      </w:r>
      <w:r w:rsidRPr="00E36597">
        <w:rPr>
          <w:snapToGrid w:val="0"/>
          <w:lang w:val="en-US"/>
        </w:rPr>
        <w:t xml:space="preserve"> – have reopened with finishing/defect works</w:t>
      </w:r>
      <w:r>
        <w:rPr>
          <w:snapToGrid w:val="0"/>
          <w:lang w:val="en-US"/>
        </w:rPr>
        <w:t xml:space="preserve"> </w:t>
      </w:r>
      <w:r w:rsidRPr="00E36597">
        <w:rPr>
          <w:snapToGrid w:val="0"/>
          <w:lang w:val="en-US"/>
        </w:rPr>
        <w:t>ongoing.</w:t>
      </w:r>
    </w:p>
    <w:p w14:paraId="544987A1" w14:textId="2CA30C2A" w:rsidR="00121C4B" w:rsidRPr="00E36597" w:rsidRDefault="00121C4B" w:rsidP="00E5758B">
      <w:pPr>
        <w:ind w:left="1440" w:hanging="720"/>
        <w:rPr>
          <w:snapToGrid w:val="0"/>
          <w:lang w:val="en-US"/>
        </w:rPr>
      </w:pPr>
      <w:r>
        <w:rPr>
          <w:snapToGrid w:val="0"/>
          <w:lang w:val="en-US"/>
        </w:rPr>
        <w:t>-</w:t>
      </w:r>
      <w:r>
        <w:rPr>
          <w:snapToGrid w:val="0"/>
          <w:lang w:val="en-US"/>
        </w:rPr>
        <w:tab/>
      </w:r>
      <w:r w:rsidRPr="00E36597">
        <w:rPr>
          <w:snapToGrid w:val="0"/>
          <w:lang w:val="en-US"/>
        </w:rPr>
        <w:t>Yeerongpilly</w:t>
      </w:r>
      <w:r>
        <w:rPr>
          <w:snapToGrid w:val="0"/>
          <w:lang w:val="en-US"/>
        </w:rPr>
        <w:t xml:space="preserve"> </w:t>
      </w:r>
      <w:r w:rsidRPr="00E36597">
        <w:rPr>
          <w:snapToGrid w:val="0"/>
          <w:lang w:val="en-US"/>
        </w:rPr>
        <w:t>station</w:t>
      </w:r>
      <w:r>
        <w:rPr>
          <w:snapToGrid w:val="0"/>
          <w:lang w:val="en-US"/>
        </w:rPr>
        <w:t xml:space="preserve"> </w:t>
      </w:r>
      <w:r w:rsidRPr="00E36597">
        <w:rPr>
          <w:snapToGrid w:val="0"/>
          <w:lang w:val="en-US"/>
        </w:rPr>
        <w:t xml:space="preserve">– </w:t>
      </w:r>
      <w:r>
        <w:rPr>
          <w:snapToGrid w:val="0"/>
          <w:lang w:val="en-US"/>
        </w:rPr>
        <w:t xml:space="preserve">currently </w:t>
      </w:r>
      <w:r w:rsidRPr="00E36597">
        <w:rPr>
          <w:snapToGrid w:val="0"/>
          <w:lang w:val="en-US"/>
        </w:rPr>
        <w:t>closed</w:t>
      </w:r>
      <w:r>
        <w:rPr>
          <w:snapToGrid w:val="0"/>
          <w:lang w:val="en-US"/>
        </w:rPr>
        <w:t xml:space="preserve"> as</w:t>
      </w:r>
      <w:r w:rsidRPr="00E36597">
        <w:rPr>
          <w:snapToGrid w:val="0"/>
          <w:lang w:val="en-US"/>
        </w:rPr>
        <w:t xml:space="preserve"> construction activities continue</w:t>
      </w:r>
      <w:r>
        <w:rPr>
          <w:snapToGrid w:val="0"/>
          <w:lang w:val="en-US"/>
        </w:rPr>
        <w:t xml:space="preserve"> </w:t>
      </w:r>
      <w:r w:rsidRPr="00E36597">
        <w:rPr>
          <w:snapToGrid w:val="0"/>
          <w:lang w:val="en-US"/>
        </w:rPr>
        <w:t>including the installation of services, station platform, lift construction and signaling works</w:t>
      </w:r>
      <w:r>
        <w:rPr>
          <w:snapToGrid w:val="0"/>
          <w:lang w:val="en-US"/>
        </w:rPr>
        <w:t>.</w:t>
      </w:r>
      <w:r w:rsidRPr="00E36597">
        <w:rPr>
          <w:snapToGrid w:val="0"/>
          <w:lang w:val="en-US"/>
        </w:rPr>
        <w:t> </w:t>
      </w:r>
    </w:p>
    <w:p w14:paraId="23E51178" w14:textId="77777777" w:rsidR="00121C4B" w:rsidRPr="00E36597" w:rsidRDefault="00121C4B" w:rsidP="00E5758B">
      <w:pPr>
        <w:ind w:left="1440" w:hanging="720"/>
        <w:rPr>
          <w:snapToGrid w:val="0"/>
          <w:lang w:val="en-US"/>
        </w:rPr>
      </w:pPr>
      <w:r>
        <w:rPr>
          <w:snapToGrid w:val="0"/>
          <w:lang w:val="en-US"/>
        </w:rPr>
        <w:t>-</w:t>
      </w:r>
      <w:r>
        <w:rPr>
          <w:snapToGrid w:val="0"/>
          <w:lang w:val="en-US"/>
        </w:rPr>
        <w:tab/>
      </w:r>
      <w:r w:rsidRPr="00E36597">
        <w:rPr>
          <w:snapToGrid w:val="0"/>
          <w:lang w:val="en-US"/>
        </w:rPr>
        <w:t>Moorooka station – </w:t>
      </w:r>
      <w:r>
        <w:rPr>
          <w:snapToGrid w:val="0"/>
          <w:lang w:val="en-US"/>
        </w:rPr>
        <w:t xml:space="preserve">now </w:t>
      </w:r>
      <w:r w:rsidRPr="00E36597">
        <w:rPr>
          <w:snapToGrid w:val="0"/>
          <w:lang w:val="en-US"/>
        </w:rPr>
        <w:t>open</w:t>
      </w:r>
      <w:r>
        <w:rPr>
          <w:snapToGrid w:val="0"/>
          <w:lang w:val="en-US"/>
        </w:rPr>
        <w:t xml:space="preserve">. </w:t>
      </w:r>
    </w:p>
    <w:p w14:paraId="25DBE43D" w14:textId="082ADADC" w:rsidR="00121C4B" w:rsidRDefault="00121C4B" w:rsidP="00E5758B">
      <w:pPr>
        <w:ind w:left="1440" w:hanging="720"/>
        <w:rPr>
          <w:snapToGrid w:val="0"/>
          <w:lang w:val="en-US"/>
        </w:rPr>
      </w:pPr>
      <w:r>
        <w:rPr>
          <w:snapToGrid w:val="0"/>
          <w:lang w:val="en-US"/>
        </w:rPr>
        <w:t>-</w:t>
      </w:r>
      <w:r>
        <w:rPr>
          <w:snapToGrid w:val="0"/>
          <w:lang w:val="en-US"/>
        </w:rPr>
        <w:tab/>
      </w:r>
      <w:r w:rsidRPr="00E36597">
        <w:rPr>
          <w:snapToGrid w:val="0"/>
          <w:lang w:val="en-US"/>
        </w:rPr>
        <w:t>Rocklea</w:t>
      </w:r>
      <w:r>
        <w:rPr>
          <w:snapToGrid w:val="0"/>
          <w:lang w:val="en-US"/>
        </w:rPr>
        <w:t xml:space="preserve"> </w:t>
      </w:r>
      <w:r w:rsidRPr="00E36597">
        <w:rPr>
          <w:snapToGrid w:val="0"/>
          <w:lang w:val="en-US"/>
        </w:rPr>
        <w:t>station –</w:t>
      </w:r>
      <w:r>
        <w:rPr>
          <w:snapToGrid w:val="0"/>
          <w:lang w:val="en-US"/>
        </w:rPr>
        <w:t xml:space="preserve"> currently</w:t>
      </w:r>
      <w:r w:rsidRPr="00E36597">
        <w:rPr>
          <w:snapToGrid w:val="0"/>
          <w:lang w:val="en-US"/>
        </w:rPr>
        <w:t xml:space="preserve"> closed</w:t>
      </w:r>
      <w:r>
        <w:rPr>
          <w:snapToGrid w:val="0"/>
          <w:lang w:val="en-US"/>
        </w:rPr>
        <w:t xml:space="preserve"> as </w:t>
      </w:r>
      <w:r w:rsidRPr="00E36597">
        <w:rPr>
          <w:snapToGrid w:val="0"/>
          <w:lang w:val="en-US"/>
        </w:rPr>
        <w:t xml:space="preserve">construction activities </w:t>
      </w:r>
      <w:r>
        <w:rPr>
          <w:snapToGrid w:val="0"/>
          <w:lang w:val="en-US"/>
        </w:rPr>
        <w:t xml:space="preserve">continue </w:t>
      </w:r>
      <w:r w:rsidRPr="00E36597">
        <w:rPr>
          <w:snapToGrid w:val="0"/>
          <w:lang w:val="en-US"/>
        </w:rPr>
        <w:t>includ</w:t>
      </w:r>
      <w:r>
        <w:rPr>
          <w:snapToGrid w:val="0"/>
          <w:lang w:val="en-US"/>
        </w:rPr>
        <w:t>ing</w:t>
      </w:r>
      <w:r w:rsidRPr="00E36597">
        <w:rPr>
          <w:snapToGrid w:val="0"/>
          <w:lang w:val="en-US"/>
        </w:rPr>
        <w:t xml:space="preserve"> drainage</w:t>
      </w:r>
      <w:r>
        <w:rPr>
          <w:snapToGrid w:val="0"/>
          <w:lang w:val="en-US"/>
        </w:rPr>
        <w:t xml:space="preserve"> </w:t>
      </w:r>
      <w:r w:rsidRPr="00E36597">
        <w:rPr>
          <w:snapToGrid w:val="0"/>
          <w:lang w:val="en-US"/>
        </w:rPr>
        <w:t xml:space="preserve">works, station fit out and commuter </w:t>
      </w:r>
      <w:r w:rsidR="00D371E1">
        <w:rPr>
          <w:snapToGrid w:val="0"/>
          <w:lang w:val="en-US"/>
        </w:rPr>
        <w:t>car park</w:t>
      </w:r>
      <w:r w:rsidRPr="00E36597">
        <w:rPr>
          <w:snapToGrid w:val="0"/>
          <w:lang w:val="en-US"/>
        </w:rPr>
        <w:t xml:space="preserve"> construction. </w:t>
      </w:r>
      <w:r>
        <w:rPr>
          <w:snapToGrid w:val="0"/>
          <w:lang w:val="en-US"/>
        </w:rPr>
        <w:t>The station is e</w:t>
      </w:r>
      <w:r w:rsidRPr="00E36597">
        <w:rPr>
          <w:snapToGrid w:val="0"/>
          <w:lang w:val="en-US"/>
        </w:rPr>
        <w:t>xpected to reopen mid-2024</w:t>
      </w:r>
      <w:r>
        <w:rPr>
          <w:snapToGrid w:val="0"/>
          <w:lang w:val="en-US"/>
        </w:rPr>
        <w:t>.</w:t>
      </w:r>
    </w:p>
    <w:p w14:paraId="7FCFC21C" w14:textId="77777777" w:rsidR="00121C4B" w:rsidRDefault="00121C4B" w:rsidP="00E5758B">
      <w:pPr>
        <w:rPr>
          <w:snapToGrid w:val="0"/>
          <w:lang w:val="en-US"/>
        </w:rPr>
      </w:pPr>
    </w:p>
    <w:p w14:paraId="6056B716" w14:textId="77777777" w:rsidR="00121C4B" w:rsidRDefault="00121C4B" w:rsidP="00E5758B">
      <w:pPr>
        <w:ind w:left="720" w:hanging="720"/>
        <w:rPr>
          <w:snapToGrid w:val="0"/>
          <w:lang w:val="en-US"/>
        </w:rPr>
      </w:pPr>
      <w:r>
        <w:rPr>
          <w:snapToGrid w:val="0"/>
          <w:lang w:val="en-US"/>
        </w:rPr>
        <w:t>5.</w:t>
      </w:r>
      <w:r>
        <w:rPr>
          <w:snapToGrid w:val="0"/>
          <w:lang w:val="en-US"/>
        </w:rPr>
        <w:tab/>
      </w:r>
      <w:r>
        <w:rPr>
          <w:snapToGrid w:val="0"/>
        </w:rPr>
        <w:t xml:space="preserve">The </w:t>
      </w:r>
      <w:r w:rsidRPr="00A5311D">
        <w:rPr>
          <w:snapToGrid w:val="0"/>
          <w:lang w:val="en-US"/>
        </w:rPr>
        <w:t>Committee</w:t>
      </w:r>
      <w:r>
        <w:rPr>
          <w:snapToGrid w:val="0"/>
        </w:rPr>
        <w:t xml:space="preserve"> was provided the following update on Brisbane Metro.</w:t>
      </w:r>
    </w:p>
    <w:p w14:paraId="79BABE33" w14:textId="7C6B93B1" w:rsidR="00121C4B" w:rsidRPr="00E36597" w:rsidRDefault="00121C4B" w:rsidP="00E5758B">
      <w:pPr>
        <w:ind w:left="1440" w:hanging="660"/>
        <w:rPr>
          <w:snapToGrid w:val="0"/>
          <w:lang w:val="en-US"/>
        </w:rPr>
      </w:pPr>
      <w:r>
        <w:rPr>
          <w:snapToGrid w:val="0"/>
          <w:lang w:val="en-US"/>
        </w:rPr>
        <w:t>-</w:t>
      </w:r>
      <w:r>
        <w:rPr>
          <w:snapToGrid w:val="0"/>
          <w:lang w:val="en-US"/>
        </w:rPr>
        <w:tab/>
      </w:r>
      <w:r w:rsidRPr="00C369F5">
        <w:rPr>
          <w:snapToGrid w:val="0"/>
        </w:rPr>
        <w:t>Adelaide</w:t>
      </w:r>
      <w:r w:rsidRPr="00E36597">
        <w:rPr>
          <w:snapToGrid w:val="0"/>
          <w:lang w:val="en-US"/>
        </w:rPr>
        <w:t xml:space="preserve"> Street </w:t>
      </w:r>
      <w:r>
        <w:rPr>
          <w:snapToGrid w:val="0"/>
          <w:lang w:val="en-US"/>
        </w:rPr>
        <w:t>S</w:t>
      </w:r>
      <w:r w:rsidRPr="00E36597">
        <w:rPr>
          <w:snapToGrid w:val="0"/>
          <w:lang w:val="en-US"/>
        </w:rPr>
        <w:t>tage 2 works have commenced</w:t>
      </w:r>
      <w:r>
        <w:rPr>
          <w:snapToGrid w:val="0"/>
          <w:lang w:val="en-US"/>
        </w:rPr>
        <w:t xml:space="preserve"> </w:t>
      </w:r>
      <w:r w:rsidRPr="00E36597">
        <w:rPr>
          <w:snapToGrid w:val="0"/>
          <w:lang w:val="en-US"/>
        </w:rPr>
        <w:t>on Adelaide</w:t>
      </w:r>
      <w:r>
        <w:rPr>
          <w:snapToGrid w:val="0"/>
          <w:lang w:val="en-US"/>
        </w:rPr>
        <w:t xml:space="preserve"> </w:t>
      </w:r>
      <w:r w:rsidRPr="00E36597">
        <w:rPr>
          <w:snapToGrid w:val="0"/>
          <w:lang w:val="en-US"/>
        </w:rPr>
        <w:t>Street between George Street and King</w:t>
      </w:r>
      <w:r>
        <w:rPr>
          <w:snapToGrid w:val="0"/>
          <w:lang w:val="en-US"/>
        </w:rPr>
        <w:t xml:space="preserve"> </w:t>
      </w:r>
      <w:r w:rsidRPr="00E36597">
        <w:rPr>
          <w:snapToGrid w:val="0"/>
          <w:lang w:val="en-US"/>
        </w:rPr>
        <w:t>George</w:t>
      </w:r>
      <w:r>
        <w:rPr>
          <w:snapToGrid w:val="0"/>
          <w:lang w:val="en-US"/>
        </w:rPr>
        <w:t xml:space="preserve"> </w:t>
      </w:r>
      <w:r w:rsidRPr="00E36597">
        <w:rPr>
          <w:snapToGrid w:val="0"/>
          <w:lang w:val="en-US"/>
        </w:rPr>
        <w:t>Square</w:t>
      </w:r>
      <w:r>
        <w:rPr>
          <w:snapToGrid w:val="0"/>
          <w:lang w:val="en-US"/>
        </w:rPr>
        <w:t xml:space="preserve"> in Brisbane CBD</w:t>
      </w:r>
      <w:r w:rsidRPr="00E36597">
        <w:rPr>
          <w:snapToGrid w:val="0"/>
          <w:lang w:val="en-US"/>
        </w:rPr>
        <w:t>. Stage 1 works between King George</w:t>
      </w:r>
      <w:r>
        <w:rPr>
          <w:snapToGrid w:val="0"/>
          <w:lang w:val="en-US"/>
        </w:rPr>
        <w:t xml:space="preserve"> </w:t>
      </w:r>
      <w:r w:rsidRPr="00E36597">
        <w:rPr>
          <w:snapToGrid w:val="0"/>
          <w:lang w:val="en-US"/>
        </w:rPr>
        <w:t>Square</w:t>
      </w:r>
      <w:r>
        <w:rPr>
          <w:snapToGrid w:val="0"/>
          <w:lang w:val="en-US"/>
        </w:rPr>
        <w:t xml:space="preserve"> </w:t>
      </w:r>
      <w:r w:rsidRPr="00E36597">
        <w:rPr>
          <w:snapToGrid w:val="0"/>
          <w:lang w:val="en-US"/>
        </w:rPr>
        <w:t>and Edward Street are near</w:t>
      </w:r>
      <w:r>
        <w:rPr>
          <w:snapToGrid w:val="0"/>
          <w:lang w:val="en-US"/>
        </w:rPr>
        <w:t>ing</w:t>
      </w:r>
      <w:r w:rsidRPr="00E36597">
        <w:rPr>
          <w:snapToGrid w:val="0"/>
          <w:lang w:val="en-US"/>
        </w:rPr>
        <w:t> complet</w:t>
      </w:r>
      <w:r>
        <w:rPr>
          <w:snapToGrid w:val="0"/>
          <w:lang w:val="en-US"/>
        </w:rPr>
        <w:t>ion</w:t>
      </w:r>
      <w:r w:rsidRPr="00E36597">
        <w:rPr>
          <w:snapToGrid w:val="0"/>
          <w:lang w:val="en-US"/>
        </w:rPr>
        <w:t xml:space="preserve"> with new paving, bus shelters and seating installed.</w:t>
      </w:r>
      <w:r>
        <w:rPr>
          <w:snapToGrid w:val="0"/>
          <w:lang w:val="en-US"/>
        </w:rPr>
        <w:t xml:space="preserve"> </w:t>
      </w:r>
    </w:p>
    <w:p w14:paraId="0C1FAA5C" w14:textId="77777777" w:rsidR="00121C4B" w:rsidRPr="00E36597" w:rsidRDefault="00121C4B" w:rsidP="00E5758B">
      <w:pPr>
        <w:ind w:firstLine="720"/>
        <w:rPr>
          <w:snapToGrid w:val="0"/>
          <w:lang w:val="en-US"/>
        </w:rPr>
      </w:pPr>
      <w:r>
        <w:rPr>
          <w:snapToGrid w:val="0"/>
          <w:lang w:val="en-US"/>
        </w:rPr>
        <w:t>-</w:t>
      </w:r>
      <w:r>
        <w:rPr>
          <w:snapToGrid w:val="0"/>
          <w:lang w:val="en-US"/>
        </w:rPr>
        <w:tab/>
      </w:r>
      <w:r w:rsidRPr="00E36597">
        <w:rPr>
          <w:snapToGrid w:val="0"/>
          <w:lang w:val="en-US"/>
        </w:rPr>
        <w:t>Tunnelling activities continue beneath Adelaide Street</w:t>
      </w:r>
      <w:r>
        <w:rPr>
          <w:snapToGrid w:val="0"/>
          <w:lang w:val="en-US"/>
        </w:rPr>
        <w:t>, Brisbane City.</w:t>
      </w:r>
    </w:p>
    <w:p w14:paraId="35D73A67" w14:textId="7FC87D8D" w:rsidR="00121C4B" w:rsidRPr="00E36597" w:rsidRDefault="00121C4B" w:rsidP="00E5758B">
      <w:pPr>
        <w:ind w:left="1440" w:hanging="720"/>
        <w:rPr>
          <w:snapToGrid w:val="0"/>
          <w:lang w:val="en-US"/>
        </w:rPr>
      </w:pPr>
      <w:r>
        <w:rPr>
          <w:snapToGrid w:val="0"/>
          <w:lang w:val="en-US"/>
        </w:rPr>
        <w:t>-</w:t>
      </w:r>
      <w:r>
        <w:rPr>
          <w:snapToGrid w:val="0"/>
          <w:lang w:val="en-US"/>
        </w:rPr>
        <w:tab/>
      </w:r>
      <w:r w:rsidRPr="00E36597">
        <w:rPr>
          <w:snapToGrid w:val="0"/>
          <w:lang w:val="en-US"/>
        </w:rPr>
        <w:t>Screen door replacement continues at King George</w:t>
      </w:r>
      <w:r>
        <w:rPr>
          <w:snapToGrid w:val="0"/>
          <w:lang w:val="en-US"/>
        </w:rPr>
        <w:t xml:space="preserve"> </w:t>
      </w:r>
      <w:r w:rsidRPr="00E36597">
        <w:rPr>
          <w:snapToGrid w:val="0"/>
          <w:lang w:val="en-US"/>
        </w:rPr>
        <w:t>Square</w:t>
      </w:r>
      <w:r>
        <w:rPr>
          <w:snapToGrid w:val="0"/>
          <w:lang w:val="en-US"/>
        </w:rPr>
        <w:t xml:space="preserve"> which</w:t>
      </w:r>
      <w:r w:rsidRPr="00E36597">
        <w:rPr>
          <w:snapToGrid w:val="0"/>
          <w:lang w:val="en-US"/>
        </w:rPr>
        <w:t xml:space="preserve"> has resulted in </w:t>
      </w:r>
      <w:r>
        <w:rPr>
          <w:snapToGrid w:val="0"/>
          <w:lang w:val="en-US"/>
        </w:rPr>
        <w:t xml:space="preserve">the </w:t>
      </w:r>
      <w:r w:rsidRPr="00E36597">
        <w:rPr>
          <w:snapToGrid w:val="0"/>
          <w:lang w:val="en-US"/>
        </w:rPr>
        <w:t>relocation</w:t>
      </w:r>
      <w:r>
        <w:rPr>
          <w:snapToGrid w:val="0"/>
          <w:lang w:val="en-US"/>
        </w:rPr>
        <w:t xml:space="preserve"> </w:t>
      </w:r>
      <w:r w:rsidRPr="00E36597">
        <w:rPr>
          <w:snapToGrid w:val="0"/>
          <w:lang w:val="en-US"/>
        </w:rPr>
        <w:t>of some bus</w:t>
      </w:r>
      <w:r>
        <w:rPr>
          <w:snapToGrid w:val="0"/>
          <w:lang w:val="en-US"/>
        </w:rPr>
        <w:t xml:space="preserve"> </w:t>
      </w:r>
      <w:r w:rsidRPr="00E36597">
        <w:rPr>
          <w:snapToGrid w:val="0"/>
          <w:lang w:val="en-US"/>
        </w:rPr>
        <w:t>services</w:t>
      </w:r>
      <w:r>
        <w:rPr>
          <w:snapToGrid w:val="0"/>
          <w:lang w:val="en-US"/>
        </w:rPr>
        <w:t xml:space="preserve"> </w:t>
      </w:r>
      <w:r w:rsidRPr="00E36597">
        <w:rPr>
          <w:snapToGrid w:val="0"/>
          <w:lang w:val="en-US"/>
        </w:rPr>
        <w:t>to temporary bus stops in</w:t>
      </w:r>
      <w:r>
        <w:rPr>
          <w:snapToGrid w:val="0"/>
          <w:lang w:val="en-US"/>
        </w:rPr>
        <w:t xml:space="preserve"> </w:t>
      </w:r>
      <w:r w:rsidRPr="00E36597">
        <w:rPr>
          <w:snapToGrid w:val="0"/>
          <w:lang w:val="en-US"/>
        </w:rPr>
        <w:t>William St</w:t>
      </w:r>
      <w:r>
        <w:rPr>
          <w:snapToGrid w:val="0"/>
          <w:lang w:val="en-US"/>
        </w:rPr>
        <w:t>reet</w:t>
      </w:r>
      <w:r w:rsidRPr="00E36597">
        <w:rPr>
          <w:snapToGrid w:val="0"/>
          <w:lang w:val="en-US"/>
        </w:rPr>
        <w:t xml:space="preserve"> and George</w:t>
      </w:r>
      <w:r>
        <w:rPr>
          <w:snapToGrid w:val="0"/>
          <w:lang w:val="en-US"/>
        </w:rPr>
        <w:t xml:space="preserve"> </w:t>
      </w:r>
      <w:r w:rsidRPr="00E36597">
        <w:rPr>
          <w:snapToGrid w:val="0"/>
          <w:lang w:val="en-US"/>
        </w:rPr>
        <w:t>Street</w:t>
      </w:r>
      <w:r>
        <w:rPr>
          <w:snapToGrid w:val="0"/>
          <w:lang w:val="en-US"/>
        </w:rPr>
        <w:t>, Brisbane City</w:t>
      </w:r>
      <w:r w:rsidRPr="00E36597">
        <w:rPr>
          <w:snapToGrid w:val="0"/>
          <w:lang w:val="en-US"/>
        </w:rPr>
        <w:t>.</w:t>
      </w:r>
    </w:p>
    <w:p w14:paraId="1CE856FD" w14:textId="77777777" w:rsidR="00121C4B" w:rsidRPr="003E114D" w:rsidRDefault="00121C4B" w:rsidP="00E5758B">
      <w:pPr>
        <w:ind w:left="1440" w:hanging="720"/>
        <w:rPr>
          <w:snapToGrid w:val="0"/>
        </w:rPr>
      </w:pPr>
      <w:r>
        <w:rPr>
          <w:snapToGrid w:val="0"/>
        </w:rPr>
        <w:t>-</w:t>
      </w:r>
      <w:r>
        <w:rPr>
          <w:snapToGrid w:val="0"/>
        </w:rPr>
        <w:tab/>
      </w:r>
      <w:r w:rsidRPr="003E114D">
        <w:rPr>
          <w:snapToGrid w:val="0"/>
        </w:rPr>
        <w:t xml:space="preserve">Cultural Centre </w:t>
      </w:r>
      <w:r>
        <w:rPr>
          <w:snapToGrid w:val="0"/>
        </w:rPr>
        <w:t>station p</w:t>
      </w:r>
      <w:r w:rsidRPr="003E114D">
        <w:rPr>
          <w:snapToGrid w:val="0"/>
        </w:rPr>
        <w:t xml:space="preserve">latform 2 </w:t>
      </w:r>
      <w:r>
        <w:rPr>
          <w:snapToGrid w:val="0"/>
        </w:rPr>
        <w:t>re</w:t>
      </w:r>
      <w:r w:rsidRPr="003E114D">
        <w:rPr>
          <w:snapToGrid w:val="0"/>
        </w:rPr>
        <w:t xml:space="preserve">opened </w:t>
      </w:r>
      <w:r>
        <w:rPr>
          <w:snapToGrid w:val="0"/>
        </w:rPr>
        <w:t xml:space="preserve">on </w:t>
      </w:r>
      <w:r w:rsidRPr="003E114D">
        <w:rPr>
          <w:snapToGrid w:val="0"/>
        </w:rPr>
        <w:t>22 April 2024 and temporarily includes the West End platform.</w:t>
      </w:r>
      <w:r>
        <w:rPr>
          <w:snapToGrid w:val="0"/>
        </w:rPr>
        <w:t xml:space="preserve"> </w:t>
      </w:r>
      <w:r w:rsidRPr="003E114D">
        <w:rPr>
          <w:snapToGrid w:val="0"/>
        </w:rPr>
        <w:t>Works in the surrounding</w:t>
      </w:r>
      <w:r>
        <w:rPr>
          <w:snapToGrid w:val="0"/>
        </w:rPr>
        <w:t xml:space="preserve"> </w:t>
      </w:r>
      <w:r w:rsidRPr="003E114D">
        <w:rPr>
          <w:snapToGrid w:val="0"/>
        </w:rPr>
        <w:t>areas continue, temporarily impacting pedestrian</w:t>
      </w:r>
      <w:r>
        <w:rPr>
          <w:snapToGrid w:val="0"/>
        </w:rPr>
        <w:t xml:space="preserve"> </w:t>
      </w:r>
      <w:r w:rsidRPr="003E114D">
        <w:rPr>
          <w:snapToGrid w:val="0"/>
        </w:rPr>
        <w:t>movement</w:t>
      </w:r>
      <w:r>
        <w:rPr>
          <w:snapToGrid w:val="0"/>
        </w:rPr>
        <w:t xml:space="preserve"> </w:t>
      </w:r>
      <w:r w:rsidRPr="003E114D">
        <w:rPr>
          <w:snapToGrid w:val="0"/>
        </w:rPr>
        <w:t>in front of QPAC at the Grey Street</w:t>
      </w:r>
      <w:r>
        <w:rPr>
          <w:snapToGrid w:val="0"/>
        </w:rPr>
        <w:t xml:space="preserve"> and </w:t>
      </w:r>
      <w:r w:rsidRPr="003E114D">
        <w:rPr>
          <w:snapToGrid w:val="0"/>
        </w:rPr>
        <w:t>Melbourne Street intersection and along Melbourne St</w:t>
      </w:r>
      <w:r>
        <w:rPr>
          <w:snapToGrid w:val="0"/>
        </w:rPr>
        <w:t>reet in South Brisbane.</w:t>
      </w:r>
    </w:p>
    <w:p w14:paraId="185DEC06" w14:textId="55F23F37" w:rsidR="00121C4B" w:rsidRPr="003E114D" w:rsidRDefault="00121C4B" w:rsidP="00E5758B">
      <w:pPr>
        <w:ind w:left="1440" w:hanging="720"/>
        <w:rPr>
          <w:snapToGrid w:val="0"/>
        </w:rPr>
      </w:pPr>
      <w:r>
        <w:rPr>
          <w:snapToGrid w:val="0"/>
        </w:rPr>
        <w:t>-</w:t>
      </w:r>
      <w:r>
        <w:rPr>
          <w:snapToGrid w:val="0"/>
        </w:rPr>
        <w:tab/>
      </w:r>
      <w:r w:rsidRPr="003E114D">
        <w:rPr>
          <w:snapToGrid w:val="0"/>
        </w:rPr>
        <w:t>Construction works continue in and over</w:t>
      </w:r>
      <w:r>
        <w:rPr>
          <w:snapToGrid w:val="0"/>
        </w:rPr>
        <w:t xml:space="preserve"> </w:t>
      </w:r>
      <w:r w:rsidRPr="003E114D">
        <w:rPr>
          <w:snapToGrid w:val="0"/>
        </w:rPr>
        <w:t xml:space="preserve">the Buranda Busway </w:t>
      </w:r>
      <w:r>
        <w:rPr>
          <w:snapToGrid w:val="0"/>
        </w:rPr>
        <w:t>s</w:t>
      </w:r>
      <w:r w:rsidRPr="003E114D">
        <w:rPr>
          <w:snapToGrid w:val="0"/>
        </w:rPr>
        <w:t>tation</w:t>
      </w:r>
      <w:r>
        <w:rPr>
          <w:snapToGrid w:val="0"/>
        </w:rPr>
        <w:t xml:space="preserve"> </w:t>
      </w:r>
      <w:r w:rsidRPr="003E114D">
        <w:rPr>
          <w:snapToGrid w:val="0"/>
        </w:rPr>
        <w:t>to</w:t>
      </w:r>
      <w:r>
        <w:rPr>
          <w:snapToGrid w:val="0"/>
        </w:rPr>
        <w:t xml:space="preserve"> </w:t>
      </w:r>
      <w:r w:rsidRPr="003E114D">
        <w:rPr>
          <w:snapToGrid w:val="0"/>
        </w:rPr>
        <w:t>extend</w:t>
      </w:r>
      <w:r>
        <w:rPr>
          <w:snapToGrid w:val="0"/>
        </w:rPr>
        <w:t xml:space="preserve"> </w:t>
      </w:r>
      <w:r w:rsidRPr="003E114D">
        <w:rPr>
          <w:snapToGrid w:val="0"/>
        </w:rPr>
        <w:t>platforms</w:t>
      </w:r>
      <w:r>
        <w:rPr>
          <w:snapToGrid w:val="0"/>
        </w:rPr>
        <w:t xml:space="preserve">. </w:t>
      </w:r>
      <w:r w:rsidRPr="003E114D">
        <w:rPr>
          <w:snapToGrid w:val="0"/>
        </w:rPr>
        <w:t>Eastbound lanes o</w:t>
      </w:r>
      <w:r>
        <w:rPr>
          <w:snapToGrid w:val="0"/>
        </w:rPr>
        <w:t>f</w:t>
      </w:r>
      <w:r w:rsidRPr="003E114D">
        <w:rPr>
          <w:snapToGrid w:val="0"/>
        </w:rPr>
        <w:t xml:space="preserve"> O</w:t>
      </w:r>
      <w:r>
        <w:rPr>
          <w:snapToGrid w:val="0"/>
        </w:rPr>
        <w:t>’</w:t>
      </w:r>
      <w:r w:rsidRPr="003E114D">
        <w:rPr>
          <w:snapToGrid w:val="0"/>
        </w:rPr>
        <w:t>Keefe</w:t>
      </w:r>
      <w:r>
        <w:rPr>
          <w:snapToGrid w:val="0"/>
        </w:rPr>
        <w:t xml:space="preserve"> </w:t>
      </w:r>
      <w:r w:rsidRPr="003E114D">
        <w:rPr>
          <w:snapToGrid w:val="0"/>
        </w:rPr>
        <w:t>Street</w:t>
      </w:r>
      <w:r>
        <w:rPr>
          <w:snapToGrid w:val="0"/>
        </w:rPr>
        <w:t xml:space="preserve">, Woolloongabba, </w:t>
      </w:r>
      <w:r w:rsidRPr="003E114D">
        <w:rPr>
          <w:snapToGrid w:val="0"/>
        </w:rPr>
        <w:t>remain</w:t>
      </w:r>
      <w:r>
        <w:rPr>
          <w:snapToGrid w:val="0"/>
        </w:rPr>
        <w:t xml:space="preserve"> </w:t>
      </w:r>
      <w:r w:rsidRPr="003E114D">
        <w:rPr>
          <w:snapToGrid w:val="0"/>
        </w:rPr>
        <w:t>closed</w:t>
      </w:r>
      <w:r>
        <w:rPr>
          <w:snapToGrid w:val="0"/>
        </w:rPr>
        <w:t xml:space="preserve"> with w</w:t>
      </w:r>
      <w:r w:rsidRPr="003E114D">
        <w:rPr>
          <w:snapToGrid w:val="0"/>
        </w:rPr>
        <w:t xml:space="preserve">estbound lanes </w:t>
      </w:r>
      <w:r>
        <w:rPr>
          <w:snapToGrid w:val="0"/>
        </w:rPr>
        <w:t>remaining open to</w:t>
      </w:r>
      <w:r w:rsidRPr="003E114D">
        <w:rPr>
          <w:snapToGrid w:val="0"/>
        </w:rPr>
        <w:t xml:space="preserve"> maintain</w:t>
      </w:r>
      <w:r>
        <w:rPr>
          <w:snapToGrid w:val="0"/>
        </w:rPr>
        <w:t xml:space="preserve"> </w:t>
      </w:r>
      <w:r w:rsidRPr="003E114D">
        <w:rPr>
          <w:snapToGrid w:val="0"/>
        </w:rPr>
        <w:t>ambulance access to the PA</w:t>
      </w:r>
      <w:r>
        <w:rPr>
          <w:snapToGrid w:val="0"/>
        </w:rPr>
        <w:t xml:space="preserve"> </w:t>
      </w:r>
      <w:r w:rsidRPr="003E114D">
        <w:rPr>
          <w:snapToGrid w:val="0"/>
        </w:rPr>
        <w:t>hospital.</w:t>
      </w:r>
    </w:p>
    <w:p w14:paraId="663459ED" w14:textId="77777777" w:rsidR="00121C4B" w:rsidRDefault="00121C4B" w:rsidP="00E5758B">
      <w:pPr>
        <w:ind w:left="1440" w:hanging="720"/>
        <w:rPr>
          <w:snapToGrid w:val="0"/>
        </w:rPr>
      </w:pPr>
      <w:r>
        <w:rPr>
          <w:snapToGrid w:val="0"/>
        </w:rPr>
        <w:t>-</w:t>
      </w:r>
      <w:r>
        <w:rPr>
          <w:snapToGrid w:val="0"/>
        </w:rPr>
        <w:tab/>
      </w:r>
      <w:r w:rsidRPr="003E114D">
        <w:rPr>
          <w:snapToGrid w:val="0"/>
        </w:rPr>
        <w:t>Buses are operating under a new stop layout at UQ Lakes</w:t>
      </w:r>
      <w:r>
        <w:rPr>
          <w:snapToGrid w:val="0"/>
        </w:rPr>
        <w:t xml:space="preserve">. </w:t>
      </w:r>
      <w:r w:rsidRPr="003E114D">
        <w:rPr>
          <w:snapToGrid w:val="0"/>
        </w:rPr>
        <w:t>Stop A on platform 1 will be a dedicated Metro testing stop. </w:t>
      </w:r>
    </w:p>
    <w:p w14:paraId="016AB856" w14:textId="77777777" w:rsidR="00121C4B" w:rsidRDefault="00121C4B" w:rsidP="00E5758B">
      <w:pPr>
        <w:ind w:left="1440" w:hanging="720"/>
        <w:rPr>
          <w:snapToGrid w:val="0"/>
        </w:rPr>
      </w:pPr>
      <w:r>
        <w:rPr>
          <w:snapToGrid w:val="0"/>
        </w:rPr>
        <w:t>-</w:t>
      </w:r>
      <w:r>
        <w:rPr>
          <w:snapToGrid w:val="0"/>
        </w:rPr>
        <w:tab/>
      </w:r>
      <w:r w:rsidRPr="003E114D">
        <w:rPr>
          <w:snapToGrid w:val="0"/>
        </w:rPr>
        <w:t xml:space="preserve">Practical </w:t>
      </w:r>
      <w:r>
        <w:rPr>
          <w:snapToGrid w:val="0"/>
        </w:rPr>
        <w:t>c</w:t>
      </w:r>
      <w:r w:rsidRPr="003E114D">
        <w:rPr>
          <w:snapToGrid w:val="0"/>
        </w:rPr>
        <w:t>ompletion of the Rochedale Metro depot is expected in mid-2024.</w:t>
      </w:r>
    </w:p>
    <w:p w14:paraId="762E698B" w14:textId="77777777" w:rsidR="00121C4B" w:rsidRDefault="00121C4B" w:rsidP="00E5758B">
      <w:pPr>
        <w:rPr>
          <w:snapToGrid w:val="0"/>
        </w:rPr>
      </w:pPr>
    </w:p>
    <w:p w14:paraId="6D940370" w14:textId="77777777" w:rsidR="00121C4B" w:rsidRDefault="00121C4B" w:rsidP="00E5758B">
      <w:pPr>
        <w:ind w:left="720" w:hanging="720"/>
        <w:rPr>
          <w:snapToGrid w:val="0"/>
        </w:rPr>
      </w:pPr>
      <w:r>
        <w:rPr>
          <w:snapToGrid w:val="0"/>
        </w:rPr>
        <w:t xml:space="preserve">6. </w:t>
      </w:r>
      <w:r>
        <w:rPr>
          <w:snapToGrid w:val="0"/>
        </w:rPr>
        <w:tab/>
        <w:t>The Committee was shown an image of the ongoing construction of the Kangaroo Point Green Bridge.</w:t>
      </w:r>
    </w:p>
    <w:p w14:paraId="6254D480" w14:textId="77777777" w:rsidR="00121C4B" w:rsidRDefault="00121C4B" w:rsidP="00E5758B">
      <w:pPr>
        <w:rPr>
          <w:snapToGrid w:val="0"/>
        </w:rPr>
      </w:pPr>
    </w:p>
    <w:p w14:paraId="6B69133B" w14:textId="77777777" w:rsidR="00121C4B" w:rsidRPr="00D300A1" w:rsidRDefault="00121C4B" w:rsidP="00E5758B">
      <w:pPr>
        <w:ind w:left="720" w:hanging="720"/>
        <w:rPr>
          <w:snapToGrid w:val="0"/>
        </w:rPr>
      </w:pPr>
      <w:r>
        <w:rPr>
          <w:snapToGrid w:val="0"/>
        </w:rPr>
        <w:t>7.</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3913AB61" w14:textId="77777777" w:rsidR="00121C4B" w:rsidRPr="00D300A1" w:rsidRDefault="00121C4B" w:rsidP="00E5758B">
      <w:pPr>
        <w:rPr>
          <w:snapToGrid w:val="0"/>
        </w:rPr>
      </w:pPr>
    </w:p>
    <w:p w14:paraId="42A28646" w14:textId="77777777" w:rsidR="00121C4B" w:rsidRPr="00D300A1" w:rsidRDefault="00121C4B" w:rsidP="00E5758B">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700603B1" w14:textId="77777777" w:rsidR="00121C4B" w:rsidRPr="00D300A1" w:rsidRDefault="00121C4B" w:rsidP="00E5758B">
      <w:pPr>
        <w:keepNext/>
        <w:keepLines/>
        <w:ind w:left="720" w:hanging="720"/>
        <w:rPr>
          <w:snapToGrid w:val="0"/>
        </w:rPr>
      </w:pPr>
    </w:p>
    <w:p w14:paraId="2D60D583" w14:textId="1E91FE9A" w:rsidR="00D46E85" w:rsidRPr="00121C4B" w:rsidRDefault="00121C4B" w:rsidP="00E5758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E5758B">
      <w:pPr>
        <w:jc w:val="right"/>
        <w:rPr>
          <w:rFonts w:ascii="Arial" w:hAnsi="Arial"/>
          <w:b/>
          <w:sz w:val="28"/>
        </w:rPr>
      </w:pPr>
      <w:r>
        <w:rPr>
          <w:rFonts w:ascii="Arial" w:hAnsi="Arial"/>
          <w:b/>
          <w:sz w:val="28"/>
        </w:rPr>
        <w:t>ADOPTED</w:t>
      </w:r>
    </w:p>
    <w:p w14:paraId="6D2C1457" w14:textId="77777777" w:rsidR="00D46E85" w:rsidRDefault="00D46E85" w:rsidP="00E5758B">
      <w:pPr>
        <w:tabs>
          <w:tab w:val="left" w:pos="-1440"/>
        </w:tabs>
        <w:spacing w:line="218" w:lineRule="auto"/>
        <w:jc w:val="left"/>
        <w:rPr>
          <w:b/>
          <w:szCs w:val="24"/>
        </w:rPr>
      </w:pPr>
    </w:p>
    <w:p w14:paraId="6E19E06C" w14:textId="77777777" w:rsidR="0009483D" w:rsidRDefault="0009483D" w:rsidP="009909FD">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City Planning and Suburban Renewal Committee.</w:t>
      </w:r>
    </w:p>
    <w:p w14:paraId="12A564D4" w14:textId="77777777" w:rsidR="0009483D" w:rsidRDefault="0009483D" w:rsidP="00E5758B">
      <w:pPr>
        <w:tabs>
          <w:tab w:val="left" w:pos="-1440"/>
        </w:tabs>
        <w:spacing w:line="218" w:lineRule="auto"/>
        <w:jc w:val="left"/>
        <w:rPr>
          <w:b/>
          <w:szCs w:val="24"/>
        </w:rPr>
      </w:pPr>
    </w:p>
    <w:p w14:paraId="55688702" w14:textId="77777777" w:rsidR="00554556" w:rsidRDefault="00554556" w:rsidP="00E5758B"/>
    <w:p w14:paraId="12E8163E" w14:textId="77777777" w:rsidR="008D508C" w:rsidRDefault="008D508C" w:rsidP="00E5758B">
      <w:pPr>
        <w:pStyle w:val="Heading3"/>
      </w:pPr>
      <w:bookmarkStart w:id="38" w:name="_Toc168899468"/>
      <w:r>
        <w:t>CITY PLANNING AND SUBURBAN RENEWAL COMMITTEE</w:t>
      </w:r>
      <w:bookmarkEnd w:id="38"/>
    </w:p>
    <w:p w14:paraId="5199CDA2" w14:textId="77777777" w:rsidR="008D508C" w:rsidRDefault="008D508C" w:rsidP="00E5758B"/>
    <w:p w14:paraId="1472B378" w14:textId="5F0020EC" w:rsidR="008D508C" w:rsidRDefault="008D508C" w:rsidP="00E5758B">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54556">
        <w:t>Penny WOLFF</w:t>
      </w:r>
      <w:r w:rsidR="00E2189B">
        <w:t>,</w:t>
      </w:r>
      <w:r>
        <w:t xml:space="preserve"> that the report of the meeting of that Committee held on </w:t>
      </w:r>
      <w:r w:rsidR="00781014">
        <w:t>28 May 2024</w:t>
      </w:r>
      <w:r>
        <w:t>, be adopted.</w:t>
      </w:r>
    </w:p>
    <w:p w14:paraId="0F5BC07D" w14:textId="77777777" w:rsidR="008D508C" w:rsidRDefault="008D508C" w:rsidP="00E5758B"/>
    <w:p w14:paraId="2864DCDD"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4079CBB3"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Thank you, Madam Chair. Last week, we had a presentation on plan sealing in Brisbane. A survey plan must be lodged with Council for approval at the completion of a subdivision, multiple dwelling or warehouse development where individual lots or units are to be onsold. So, this is effectively the final step in the process. It sort of starts at the beginning with a development application, construction, and then at the end, the plan sealing process which then allows the property to be passed on to the eventual owners. As I sort of noted, this tends to be a little bit forgotten. </w:t>
      </w:r>
    </w:p>
    <w:p w14:paraId="1B885B76" w14:textId="4FB8AC4D"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The development assessment process or the development application assessment process gets most of the focus, but nonetheless, plan sealing is very important and plan sealing creates new land titles, easements, covenants, and the transfer of land to Council for parks, drainage or road widening. Plan sealing ensures quality assurance and development outcomes are delivered. The Building and Construction Management Team (BCMT) are responsible for endorsing the survey plan, which is also known as plan sealing, once a development is finalised. Additionally, BCMT are involved in development approvals, operational works and the construction stages. In 2023, the Schrinner Council completed 791 reactive inspections, 2,065 sealed units, 593 desktop inspections, 1,351</w:t>
      </w:r>
      <w:r w:rsidR="00C831B4">
        <w:rPr>
          <w:rFonts w:ascii="Times New Roman" w:hAnsi="Times New Roman"/>
          <w:sz w:val="20"/>
        </w:rPr>
        <w:t> </w:t>
      </w:r>
      <w:r>
        <w:rPr>
          <w:rFonts w:ascii="Times New Roman" w:hAnsi="Times New Roman"/>
          <w:sz w:val="20"/>
        </w:rPr>
        <w:t xml:space="preserve">proactive inspections, 1,782 sealed lots, and 588 survey plans were endorsed. </w:t>
      </w:r>
    </w:p>
    <w:p w14:paraId="592971A4"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BCMT also offer plan sealing pre-lodgement services and can provide advice on conditions compliance, documentation requirements, bonding of uncompleted works, and then questions relating to endorsement of standard format, building format, and volumetric survey plans. Plan sealing is legislated by the </w:t>
      </w:r>
      <w:r w:rsidRPr="0054370C">
        <w:rPr>
          <w:rFonts w:ascii="Times New Roman" w:hAnsi="Times New Roman"/>
          <w:i/>
          <w:iCs/>
          <w:sz w:val="20"/>
        </w:rPr>
        <w:t>Planning Act 2016</w:t>
      </w:r>
      <w:r>
        <w:rPr>
          <w:rFonts w:ascii="Times New Roman" w:hAnsi="Times New Roman"/>
          <w:sz w:val="20"/>
        </w:rPr>
        <w:t xml:space="preserve">, schedule 18 of the </w:t>
      </w:r>
      <w:r w:rsidRPr="0054370C">
        <w:rPr>
          <w:rFonts w:ascii="Times New Roman" w:hAnsi="Times New Roman"/>
          <w:i/>
          <w:iCs/>
          <w:sz w:val="20"/>
        </w:rPr>
        <w:t>Planning Regulation 2017</w:t>
      </w:r>
      <w:r>
        <w:rPr>
          <w:rFonts w:ascii="Times New Roman" w:hAnsi="Times New Roman"/>
          <w:sz w:val="20"/>
        </w:rPr>
        <w:t xml:space="preserve">, and the </w:t>
      </w:r>
      <w:r w:rsidRPr="0054370C">
        <w:rPr>
          <w:rFonts w:ascii="Times New Roman" w:hAnsi="Times New Roman"/>
          <w:i/>
          <w:iCs/>
          <w:sz w:val="20"/>
        </w:rPr>
        <w:t>Body Corporate and Community Management Act 1997</w:t>
      </w:r>
      <w:r>
        <w:rPr>
          <w:rFonts w:ascii="Times New Roman" w:hAnsi="Times New Roman"/>
          <w:sz w:val="20"/>
        </w:rPr>
        <w:t xml:space="preserve">. This ensures survey plans are consistent with approved drawings, community management statements comply with requirements of the development approval, conditions required to be complied with prior to plan sealing are met, development is connected to Urban Utilities infrastructure networks, infrastructure charges and rates are paid, allocation of house numbering—we spoke about that earlier—and assessment and approval of street names. </w:t>
      </w:r>
    </w:p>
    <w:p w14:paraId="25F98E20"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Endorsed survey plans are submitted to Titles Queensland, who undertake the registration of the lots. Upon registration, the Queensland Government will issue the title under the </w:t>
      </w:r>
      <w:r w:rsidRPr="00C160A1">
        <w:rPr>
          <w:rFonts w:ascii="Times New Roman" w:hAnsi="Times New Roman"/>
          <w:i/>
          <w:iCs/>
          <w:sz w:val="20"/>
        </w:rPr>
        <w:t>Land Title Act 1994</w:t>
      </w:r>
      <w:r>
        <w:rPr>
          <w:rFonts w:ascii="Times New Roman" w:hAnsi="Times New Roman"/>
          <w:sz w:val="20"/>
        </w:rPr>
        <w:t xml:space="preserve">. Developers can then complete settlement of the individual lots. Of particular note are two developments in Toowong that the Building and Construction Management Team worked hard to manage matters arising during the building process to ensure plan sealing could be endorsed. Specifically, they were 36 Sylvan Road, Toowong, which was a development of 63 units where the survey plan was endorsed in April 2023, and another one at 3 Archer Street, Toowong, where 62 units were completed and the survey plan was endorsed in March 2023. </w:t>
      </w:r>
    </w:p>
    <w:p w14:paraId="71CE2A87"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Both developments are excellent examples of how the Schrinner Council’s Building and Construction Management Team manage the building process so that the survey plans can be endorsed and more housing delivered in Brisbane. I’ll leave further debate to the Chamber.</w:t>
      </w:r>
    </w:p>
    <w:p w14:paraId="0D427322"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 No further speakers.</w:t>
      </w:r>
    </w:p>
    <w:p w14:paraId="49479D04" w14:textId="77777777" w:rsidR="0009483D" w:rsidRDefault="0009483D" w:rsidP="009909FD">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We’ll now move the report. </w:t>
      </w:r>
    </w:p>
    <w:p w14:paraId="2BEB49CF" w14:textId="77777777" w:rsidR="008D508C" w:rsidRDefault="008D508C" w:rsidP="00E5758B"/>
    <w:p w14:paraId="7C7B6622" w14:textId="77777777" w:rsidR="008D508C" w:rsidRDefault="008D508C" w:rsidP="00E5758B">
      <w:r>
        <w:lastRenderedPageBreak/>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E5758B"/>
    <w:p w14:paraId="53A5F190" w14:textId="77777777" w:rsidR="00D46E85" w:rsidRDefault="00D46E85" w:rsidP="00E5758B">
      <w:r>
        <w:t>The report read as follows</w:t>
      </w:r>
      <w:r>
        <w:sym w:font="Symbol" w:char="F0BE"/>
      </w:r>
    </w:p>
    <w:p w14:paraId="20310D23" w14:textId="77777777" w:rsidR="00D46E85" w:rsidRDefault="00D46E85" w:rsidP="00E5758B"/>
    <w:p w14:paraId="14D1B9CE" w14:textId="77777777" w:rsidR="00D46E85" w:rsidRPr="00380BDC" w:rsidRDefault="00D46E85" w:rsidP="00E5758B">
      <w:pPr>
        <w:rPr>
          <w:b/>
          <w:bCs/>
        </w:rPr>
      </w:pPr>
      <w:r w:rsidRPr="00380BDC">
        <w:rPr>
          <w:b/>
          <w:bCs/>
        </w:rPr>
        <w:t>ATTENDANCE:</w:t>
      </w:r>
      <w:r w:rsidRPr="00380BDC">
        <w:rPr>
          <w:b/>
          <w:bCs/>
        </w:rPr>
        <w:br/>
      </w:r>
    </w:p>
    <w:p w14:paraId="63D223DB" w14:textId="2170B01B" w:rsidR="000079FC" w:rsidRDefault="00121C4B" w:rsidP="00E5758B">
      <w:r w:rsidRPr="00600162">
        <w:rPr>
          <w:snapToGrid w:val="0"/>
        </w:rPr>
        <w:t xml:space="preserve">Councillor Adam Allan (Civic Cabinet Chair), Councillor </w:t>
      </w:r>
      <w:r>
        <w:rPr>
          <w:snapToGrid w:val="0"/>
        </w:rPr>
        <w:t>Penny Wolff</w:t>
      </w:r>
      <w:r w:rsidRPr="00600162">
        <w:rPr>
          <w:snapToGrid w:val="0"/>
        </w:rPr>
        <w:t xml:space="preserve"> (Deputy Chair), and Councillors</w:t>
      </w:r>
      <w:r>
        <w:rPr>
          <w:snapToGrid w:val="0"/>
        </w:rPr>
        <w:t> Jared Cassidy</w:t>
      </w:r>
      <w:r w:rsidRPr="00600162">
        <w:rPr>
          <w:snapToGrid w:val="0"/>
        </w:rPr>
        <w:t xml:space="preserve">, </w:t>
      </w:r>
      <w:r>
        <w:rPr>
          <w:snapToGrid w:val="0"/>
        </w:rPr>
        <w:t>Seal Chong Wah</w:t>
      </w:r>
      <w:r w:rsidRPr="00600162">
        <w:rPr>
          <w:snapToGrid w:val="0"/>
        </w:rPr>
        <w:t xml:space="preserve">, </w:t>
      </w:r>
      <w:r>
        <w:rPr>
          <w:snapToGrid w:val="0"/>
        </w:rPr>
        <w:t>Steven Huang</w:t>
      </w:r>
      <w:r w:rsidRPr="00600162">
        <w:rPr>
          <w:snapToGrid w:val="0"/>
        </w:rPr>
        <w:t xml:space="preserve"> and </w:t>
      </w:r>
      <w:r>
        <w:rPr>
          <w:snapToGrid w:val="0"/>
        </w:rPr>
        <w:t>Sandy Landers</w:t>
      </w:r>
      <w:r w:rsidRPr="00600162">
        <w:rPr>
          <w:snapToGrid w:val="0"/>
        </w:rPr>
        <w:t>.</w:t>
      </w:r>
    </w:p>
    <w:p w14:paraId="7487F318" w14:textId="13DE43E3" w:rsidR="00D46E85" w:rsidRPr="007607CE" w:rsidRDefault="00D46E85" w:rsidP="00E5758B">
      <w:pPr>
        <w:pStyle w:val="Heading4"/>
      </w:pPr>
      <w:bookmarkStart w:id="39" w:name="_Toc168899469"/>
      <w:r>
        <w:rPr>
          <w:u w:val="none"/>
        </w:rPr>
        <w:t>A</w:t>
      </w:r>
      <w:r w:rsidRPr="001904D2">
        <w:rPr>
          <w:u w:val="none"/>
        </w:rPr>
        <w:tab/>
      </w:r>
      <w:r w:rsidR="00121C4B">
        <w:t>COMMITTEE PRESENTATION</w:t>
      </w:r>
      <w:r w:rsidR="00121C4B" w:rsidRPr="00275658">
        <w:t xml:space="preserve"> – </w:t>
      </w:r>
      <w:r w:rsidR="00121C4B">
        <w:t>PLAN SEALING IN BRISBANE</w:t>
      </w:r>
      <w:bookmarkEnd w:id="39"/>
    </w:p>
    <w:p w14:paraId="1E85D5A9" w14:textId="45CDE11D" w:rsidR="00D46E85" w:rsidRDefault="00CD4EC7" w:rsidP="00E5758B">
      <w:pPr>
        <w:tabs>
          <w:tab w:val="left" w:pos="-1440"/>
        </w:tabs>
        <w:spacing w:line="218" w:lineRule="auto"/>
        <w:jc w:val="right"/>
        <w:rPr>
          <w:rFonts w:ascii="Arial" w:hAnsi="Arial"/>
          <w:b/>
          <w:sz w:val="28"/>
        </w:rPr>
      </w:pPr>
      <w:r>
        <w:rPr>
          <w:rFonts w:ascii="Arial" w:hAnsi="Arial"/>
          <w:b/>
          <w:sz w:val="28"/>
        </w:rPr>
        <w:t>616</w:t>
      </w:r>
      <w:r w:rsidR="00D46E85">
        <w:rPr>
          <w:rFonts w:ascii="Arial" w:hAnsi="Arial"/>
          <w:b/>
          <w:sz w:val="28"/>
        </w:rPr>
        <w:t>/</w:t>
      </w:r>
      <w:r w:rsidR="00317639">
        <w:rPr>
          <w:rFonts w:ascii="Arial" w:hAnsi="Arial"/>
          <w:b/>
          <w:sz w:val="28"/>
        </w:rPr>
        <w:t>2023-24</w:t>
      </w:r>
    </w:p>
    <w:p w14:paraId="69245B25" w14:textId="77777777" w:rsidR="00121C4B" w:rsidRPr="00D300A1" w:rsidRDefault="00121C4B" w:rsidP="00E5758B">
      <w:pPr>
        <w:ind w:left="720" w:hanging="720"/>
        <w:rPr>
          <w:snapToGrid w:val="0"/>
        </w:rPr>
      </w:pPr>
      <w:r w:rsidRPr="00D300A1">
        <w:rPr>
          <w:snapToGrid w:val="0"/>
        </w:rPr>
        <w:t>1.</w:t>
      </w:r>
      <w:r w:rsidRPr="00D300A1">
        <w:rPr>
          <w:snapToGrid w:val="0"/>
        </w:rPr>
        <w:tab/>
      </w:r>
      <w:r>
        <w:t>The Manager, Development Assurance and Outcomes, Development Services</w:t>
      </w:r>
      <w:r w:rsidRPr="00D300A1">
        <w:rPr>
          <w:bCs/>
          <w:snapToGrid w:val="0"/>
          <w:szCs w:val="24"/>
        </w:rPr>
        <w:t>,</w:t>
      </w:r>
      <w:r>
        <w:rPr>
          <w:bCs/>
          <w:snapToGrid w:val="0"/>
          <w:szCs w:val="24"/>
        </w:rPr>
        <w:t xml:space="preserve"> City Planning and Sustainability</w:t>
      </w:r>
      <w:r w:rsidRPr="00D300A1">
        <w:rPr>
          <w:bCs/>
          <w:snapToGrid w:val="0"/>
          <w:szCs w:val="24"/>
        </w:rPr>
        <w:t xml:space="preserve"> </w:t>
      </w:r>
      <w:r w:rsidRPr="00D300A1">
        <w:rPr>
          <w:snapToGrid w:val="0"/>
        </w:rPr>
        <w:t xml:space="preserve">attended the meeting to </w:t>
      </w:r>
      <w:r w:rsidRPr="00905F33">
        <w:rPr>
          <w:snapToGrid w:val="0"/>
        </w:rPr>
        <w:t>provide an update</w:t>
      </w:r>
      <w:r w:rsidRPr="00D300A1">
        <w:rPr>
          <w:snapToGrid w:val="0"/>
        </w:rPr>
        <w:t xml:space="preserve"> on </w:t>
      </w:r>
      <w:r>
        <w:rPr>
          <w:snapToGrid w:val="0"/>
        </w:rPr>
        <w:t>p</w:t>
      </w:r>
      <w:r>
        <w:rPr>
          <w:bCs/>
          <w:snapToGrid w:val="0"/>
          <w:szCs w:val="24"/>
        </w:rPr>
        <w:t>lan sealing in Brisbane</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32C989F0" w14:textId="77777777" w:rsidR="00121C4B" w:rsidRPr="00D300A1" w:rsidRDefault="00121C4B" w:rsidP="00E5758B">
      <w:pPr>
        <w:ind w:left="720" w:hanging="720"/>
        <w:rPr>
          <w:snapToGrid w:val="0"/>
        </w:rPr>
      </w:pPr>
    </w:p>
    <w:p w14:paraId="78BD7A73" w14:textId="77777777" w:rsidR="00121C4B" w:rsidRPr="0094664B" w:rsidRDefault="00121C4B" w:rsidP="00E5758B">
      <w:pPr>
        <w:ind w:left="720" w:hanging="720"/>
        <w:rPr>
          <w:snapToGrid w:val="0"/>
        </w:rPr>
      </w:pPr>
      <w:r w:rsidRPr="00D300A1">
        <w:rPr>
          <w:snapToGrid w:val="0"/>
        </w:rPr>
        <w:t>2.</w:t>
      </w:r>
      <w:r w:rsidRPr="00D300A1">
        <w:rPr>
          <w:snapToGrid w:val="0"/>
        </w:rPr>
        <w:tab/>
      </w:r>
      <w:r w:rsidRPr="0094664B">
        <w:rPr>
          <w:snapToGrid w:val="0"/>
        </w:rPr>
        <w:t>At the completion of a subdivision, multiple dwelling or warehouse development, where individual lots or units are to be on-sold, a survey plan must be lodged with Council for approval</w:t>
      </w:r>
      <w:r>
        <w:rPr>
          <w:snapToGrid w:val="0"/>
        </w:rPr>
        <w:t>. This provides an i</w:t>
      </w:r>
      <w:r w:rsidRPr="0094664B">
        <w:rPr>
          <w:snapToGrid w:val="0"/>
        </w:rPr>
        <w:t>mportant final touch point for a development</w:t>
      </w:r>
      <w:r>
        <w:rPr>
          <w:snapToGrid w:val="0"/>
        </w:rPr>
        <w:t xml:space="preserve"> and e</w:t>
      </w:r>
      <w:r w:rsidRPr="0094664B">
        <w:rPr>
          <w:snapToGrid w:val="0"/>
        </w:rPr>
        <w:t>nsures quality assurance and development outcomes are delivered</w:t>
      </w:r>
      <w:r>
        <w:rPr>
          <w:snapToGrid w:val="0"/>
        </w:rPr>
        <w:t>.</w:t>
      </w:r>
    </w:p>
    <w:p w14:paraId="180F8BCF" w14:textId="77777777" w:rsidR="00121C4B" w:rsidRDefault="00121C4B" w:rsidP="00E5758B">
      <w:pPr>
        <w:ind w:left="720" w:hanging="720"/>
        <w:rPr>
          <w:snapToGrid w:val="0"/>
        </w:rPr>
      </w:pPr>
    </w:p>
    <w:p w14:paraId="27734BC2" w14:textId="77777777" w:rsidR="00121C4B" w:rsidRPr="0094664B" w:rsidRDefault="00121C4B" w:rsidP="00E5758B">
      <w:pPr>
        <w:ind w:left="720" w:hanging="720"/>
        <w:rPr>
          <w:snapToGrid w:val="0"/>
        </w:rPr>
      </w:pPr>
      <w:r>
        <w:rPr>
          <w:snapToGrid w:val="0"/>
        </w:rPr>
        <w:t>3.</w:t>
      </w:r>
      <w:r>
        <w:rPr>
          <w:snapToGrid w:val="0"/>
        </w:rPr>
        <w:tab/>
      </w:r>
      <w:r w:rsidRPr="0094664B">
        <w:rPr>
          <w:snapToGrid w:val="0"/>
        </w:rPr>
        <w:t>Plan sealing is required to:</w:t>
      </w:r>
    </w:p>
    <w:p w14:paraId="0D2E16DD" w14:textId="77777777" w:rsidR="00121C4B" w:rsidRPr="0094664B" w:rsidRDefault="00121C4B" w:rsidP="00E5758B">
      <w:pPr>
        <w:ind w:left="720"/>
        <w:rPr>
          <w:snapToGrid w:val="0"/>
        </w:rPr>
      </w:pPr>
      <w:r>
        <w:rPr>
          <w:snapToGrid w:val="0"/>
        </w:rPr>
        <w:t>-</w:t>
      </w:r>
      <w:r>
        <w:rPr>
          <w:snapToGrid w:val="0"/>
        </w:rPr>
        <w:tab/>
      </w:r>
      <w:r w:rsidRPr="0094664B">
        <w:rPr>
          <w:snapToGrid w:val="0"/>
        </w:rPr>
        <w:t>create</w:t>
      </w:r>
      <w:r>
        <w:rPr>
          <w:snapToGrid w:val="0"/>
        </w:rPr>
        <w:t xml:space="preserve"> n</w:t>
      </w:r>
      <w:r w:rsidRPr="0094664B">
        <w:rPr>
          <w:snapToGrid w:val="0"/>
        </w:rPr>
        <w:t>ew land titles</w:t>
      </w:r>
    </w:p>
    <w:p w14:paraId="3C2FD767" w14:textId="77777777" w:rsidR="00121C4B" w:rsidRPr="0094664B" w:rsidRDefault="00121C4B" w:rsidP="00E5758B">
      <w:pPr>
        <w:ind w:left="720"/>
        <w:rPr>
          <w:snapToGrid w:val="0"/>
        </w:rPr>
      </w:pPr>
      <w:r>
        <w:rPr>
          <w:snapToGrid w:val="0"/>
        </w:rPr>
        <w:t>-</w:t>
      </w:r>
      <w:r>
        <w:rPr>
          <w:snapToGrid w:val="0"/>
        </w:rPr>
        <w:tab/>
      </w:r>
      <w:r w:rsidRPr="0094664B">
        <w:rPr>
          <w:snapToGrid w:val="0"/>
        </w:rPr>
        <w:t>create</w:t>
      </w:r>
      <w:r>
        <w:rPr>
          <w:snapToGrid w:val="0"/>
        </w:rPr>
        <w:t xml:space="preserve"> e</w:t>
      </w:r>
      <w:r w:rsidRPr="0094664B">
        <w:rPr>
          <w:snapToGrid w:val="0"/>
        </w:rPr>
        <w:t>asements</w:t>
      </w:r>
    </w:p>
    <w:p w14:paraId="12677053" w14:textId="77777777" w:rsidR="00121C4B" w:rsidRPr="0094664B" w:rsidRDefault="00121C4B" w:rsidP="00E5758B">
      <w:pPr>
        <w:ind w:left="720"/>
        <w:rPr>
          <w:snapToGrid w:val="0"/>
        </w:rPr>
      </w:pPr>
      <w:r>
        <w:rPr>
          <w:snapToGrid w:val="0"/>
        </w:rPr>
        <w:t>-</w:t>
      </w:r>
      <w:r>
        <w:rPr>
          <w:snapToGrid w:val="0"/>
        </w:rPr>
        <w:tab/>
      </w:r>
      <w:r w:rsidRPr="0094664B">
        <w:rPr>
          <w:snapToGrid w:val="0"/>
        </w:rPr>
        <w:t>create</w:t>
      </w:r>
      <w:r>
        <w:rPr>
          <w:snapToGrid w:val="0"/>
        </w:rPr>
        <w:t xml:space="preserve"> c</w:t>
      </w:r>
      <w:r w:rsidRPr="0094664B">
        <w:rPr>
          <w:snapToGrid w:val="0"/>
        </w:rPr>
        <w:t>ovenants</w:t>
      </w:r>
    </w:p>
    <w:p w14:paraId="254CD4D4" w14:textId="77777777" w:rsidR="00121C4B" w:rsidRPr="00D300A1" w:rsidRDefault="00121C4B" w:rsidP="00E5758B">
      <w:pPr>
        <w:ind w:left="720"/>
        <w:rPr>
          <w:snapToGrid w:val="0"/>
        </w:rPr>
      </w:pPr>
      <w:r>
        <w:rPr>
          <w:snapToGrid w:val="0"/>
        </w:rPr>
        <w:t>-</w:t>
      </w:r>
      <w:r>
        <w:rPr>
          <w:snapToGrid w:val="0"/>
        </w:rPr>
        <w:tab/>
        <w:t>t</w:t>
      </w:r>
      <w:r w:rsidRPr="0094664B">
        <w:rPr>
          <w:snapToGrid w:val="0"/>
        </w:rPr>
        <w:t>ransfer of land to Council for parks, drainage, road widening</w:t>
      </w:r>
      <w:r>
        <w:rPr>
          <w:snapToGrid w:val="0"/>
        </w:rPr>
        <w:t>.</w:t>
      </w:r>
    </w:p>
    <w:p w14:paraId="0F8D9718" w14:textId="77777777" w:rsidR="00121C4B" w:rsidRPr="00D300A1" w:rsidRDefault="00121C4B" w:rsidP="00E5758B">
      <w:pPr>
        <w:rPr>
          <w:snapToGrid w:val="0"/>
        </w:rPr>
      </w:pPr>
    </w:p>
    <w:p w14:paraId="45EA3189" w14:textId="77777777" w:rsidR="00121C4B" w:rsidRPr="00E26C4F" w:rsidRDefault="00121C4B" w:rsidP="00E5758B">
      <w:pPr>
        <w:ind w:left="720" w:hanging="720"/>
        <w:rPr>
          <w:snapToGrid w:val="0"/>
        </w:rPr>
      </w:pPr>
      <w:r>
        <w:rPr>
          <w:snapToGrid w:val="0"/>
        </w:rPr>
        <w:t>4.</w:t>
      </w:r>
      <w:r>
        <w:rPr>
          <w:snapToGrid w:val="0"/>
        </w:rPr>
        <w:tab/>
        <w:t xml:space="preserve">Council’s </w:t>
      </w:r>
      <w:r w:rsidRPr="00E26C4F">
        <w:rPr>
          <w:snapToGrid w:val="0"/>
        </w:rPr>
        <w:t xml:space="preserve">Building </w:t>
      </w:r>
      <w:r>
        <w:rPr>
          <w:snapToGrid w:val="0"/>
        </w:rPr>
        <w:t>and</w:t>
      </w:r>
      <w:r w:rsidRPr="00E26C4F">
        <w:rPr>
          <w:snapToGrid w:val="0"/>
        </w:rPr>
        <w:t xml:space="preserve"> Construction Management Team (BCMT) proactively engage</w:t>
      </w:r>
      <w:r>
        <w:rPr>
          <w:snapToGrid w:val="0"/>
        </w:rPr>
        <w:t>s</w:t>
      </w:r>
      <w:r w:rsidRPr="00E26C4F">
        <w:rPr>
          <w:snapToGrid w:val="0"/>
        </w:rPr>
        <w:t xml:space="preserve"> with development sites under construction across Brisbane</w:t>
      </w:r>
      <w:r>
        <w:rPr>
          <w:snapToGrid w:val="0"/>
        </w:rPr>
        <w:t xml:space="preserve">. </w:t>
      </w:r>
      <w:r w:rsidRPr="00E26C4F">
        <w:rPr>
          <w:snapToGrid w:val="0"/>
        </w:rPr>
        <w:t>BCMT officers coordinate the processes associated at the end of a subdivision of land or multiple dwelling development, where a survey plan must be lodged with Council for approval</w:t>
      </w:r>
      <w:r>
        <w:rPr>
          <w:snapToGrid w:val="0"/>
        </w:rPr>
        <w:t>.</w:t>
      </w:r>
      <w:r w:rsidRPr="00E26C4F">
        <w:rPr>
          <w:snapToGrid w:val="0"/>
        </w:rPr>
        <w:t xml:space="preserve"> </w:t>
      </w:r>
      <w:r>
        <w:rPr>
          <w:snapToGrid w:val="0"/>
        </w:rPr>
        <w:t xml:space="preserve">Additionally, </w:t>
      </w:r>
      <w:r w:rsidRPr="00E26C4F">
        <w:rPr>
          <w:snapToGrid w:val="0"/>
        </w:rPr>
        <w:t xml:space="preserve">BCMT offer </w:t>
      </w:r>
      <w:r>
        <w:rPr>
          <w:snapToGrid w:val="0"/>
        </w:rPr>
        <w:t xml:space="preserve">a </w:t>
      </w:r>
      <w:r w:rsidRPr="00E26C4F">
        <w:rPr>
          <w:snapToGrid w:val="0"/>
        </w:rPr>
        <w:t>plan sealing prelodgement service</w:t>
      </w:r>
      <w:r>
        <w:rPr>
          <w:snapToGrid w:val="0"/>
        </w:rPr>
        <w:t xml:space="preserve"> </w:t>
      </w:r>
      <w:r w:rsidRPr="00E26C4F">
        <w:rPr>
          <w:snapToGrid w:val="0"/>
        </w:rPr>
        <w:t>provid</w:t>
      </w:r>
      <w:r>
        <w:rPr>
          <w:snapToGrid w:val="0"/>
        </w:rPr>
        <w:t>ing</w:t>
      </w:r>
      <w:r w:rsidRPr="00E26C4F">
        <w:rPr>
          <w:snapToGrid w:val="0"/>
        </w:rPr>
        <w:t xml:space="preserve"> advice on: </w:t>
      </w:r>
    </w:p>
    <w:p w14:paraId="447B28FD" w14:textId="77777777" w:rsidR="00121C4B" w:rsidRPr="00E26C4F" w:rsidRDefault="00121C4B" w:rsidP="00E5758B">
      <w:pPr>
        <w:ind w:left="720"/>
        <w:rPr>
          <w:snapToGrid w:val="0"/>
        </w:rPr>
      </w:pPr>
      <w:r>
        <w:rPr>
          <w:snapToGrid w:val="0"/>
        </w:rPr>
        <w:t>-</w:t>
      </w:r>
      <w:r>
        <w:rPr>
          <w:snapToGrid w:val="0"/>
        </w:rPr>
        <w:tab/>
        <w:t>c</w:t>
      </w:r>
      <w:r w:rsidRPr="00E26C4F">
        <w:rPr>
          <w:snapToGrid w:val="0"/>
        </w:rPr>
        <w:t>onditions compliance</w:t>
      </w:r>
    </w:p>
    <w:p w14:paraId="43E0520B" w14:textId="77777777" w:rsidR="00121C4B" w:rsidRPr="00E26C4F" w:rsidRDefault="00121C4B" w:rsidP="00E5758B">
      <w:pPr>
        <w:ind w:left="720"/>
        <w:rPr>
          <w:snapToGrid w:val="0"/>
        </w:rPr>
      </w:pPr>
      <w:r>
        <w:rPr>
          <w:snapToGrid w:val="0"/>
        </w:rPr>
        <w:t>-</w:t>
      </w:r>
      <w:r>
        <w:rPr>
          <w:snapToGrid w:val="0"/>
        </w:rPr>
        <w:tab/>
        <w:t>d</w:t>
      </w:r>
      <w:r w:rsidRPr="00E26C4F">
        <w:rPr>
          <w:snapToGrid w:val="0"/>
        </w:rPr>
        <w:t>ocumentation requirements</w:t>
      </w:r>
    </w:p>
    <w:p w14:paraId="0FB84B90" w14:textId="77777777" w:rsidR="00121C4B" w:rsidRPr="00E26C4F" w:rsidRDefault="00121C4B" w:rsidP="00E5758B">
      <w:pPr>
        <w:ind w:left="720"/>
        <w:rPr>
          <w:snapToGrid w:val="0"/>
        </w:rPr>
      </w:pPr>
      <w:r>
        <w:rPr>
          <w:snapToGrid w:val="0"/>
        </w:rPr>
        <w:t>-</w:t>
      </w:r>
      <w:r>
        <w:rPr>
          <w:snapToGrid w:val="0"/>
        </w:rPr>
        <w:tab/>
        <w:t>b</w:t>
      </w:r>
      <w:r w:rsidRPr="00E26C4F">
        <w:rPr>
          <w:snapToGrid w:val="0"/>
        </w:rPr>
        <w:t>onding of uncompleted works</w:t>
      </w:r>
    </w:p>
    <w:p w14:paraId="2C378571" w14:textId="77777777" w:rsidR="00121C4B" w:rsidRPr="00D300A1" w:rsidRDefault="00121C4B" w:rsidP="00E5758B">
      <w:pPr>
        <w:ind w:left="1440" w:hanging="720"/>
        <w:rPr>
          <w:snapToGrid w:val="0"/>
        </w:rPr>
      </w:pPr>
      <w:r>
        <w:rPr>
          <w:snapToGrid w:val="0"/>
        </w:rPr>
        <w:t>-</w:t>
      </w:r>
      <w:r>
        <w:rPr>
          <w:snapToGrid w:val="0"/>
        </w:rPr>
        <w:tab/>
        <w:t>q</w:t>
      </w:r>
      <w:r w:rsidRPr="00E26C4F">
        <w:rPr>
          <w:snapToGrid w:val="0"/>
        </w:rPr>
        <w:t>uestions relating to endorsement of standard format, building format and/or volumetric survey plans</w:t>
      </w:r>
      <w:r>
        <w:rPr>
          <w:snapToGrid w:val="0"/>
        </w:rPr>
        <w:t>.</w:t>
      </w:r>
    </w:p>
    <w:p w14:paraId="69070761" w14:textId="77777777" w:rsidR="00121C4B" w:rsidRDefault="00121C4B" w:rsidP="00E5758B">
      <w:pPr>
        <w:ind w:left="720" w:hanging="720"/>
        <w:rPr>
          <w:snapToGrid w:val="0"/>
        </w:rPr>
      </w:pPr>
      <w:r>
        <w:rPr>
          <w:snapToGrid w:val="0"/>
        </w:rPr>
        <w:t xml:space="preserve"> </w:t>
      </w:r>
    </w:p>
    <w:p w14:paraId="4DB31171" w14:textId="77777777" w:rsidR="00121C4B" w:rsidRDefault="00121C4B" w:rsidP="00E5758B">
      <w:pPr>
        <w:ind w:left="720" w:hanging="720"/>
        <w:rPr>
          <w:snapToGrid w:val="0"/>
        </w:rPr>
      </w:pPr>
      <w:r>
        <w:rPr>
          <w:snapToGrid w:val="0"/>
        </w:rPr>
        <w:t>5.</w:t>
      </w:r>
      <w:r>
        <w:rPr>
          <w:snapToGrid w:val="0"/>
        </w:rPr>
        <w:tab/>
        <w:t>In 2023, the BCMT completed the followings services:</w:t>
      </w:r>
    </w:p>
    <w:p w14:paraId="69B109E5" w14:textId="77777777" w:rsidR="00121C4B" w:rsidRDefault="00121C4B" w:rsidP="00E5758B">
      <w:pPr>
        <w:ind w:left="720" w:hanging="720"/>
        <w:rPr>
          <w:snapToGrid w:val="0"/>
        </w:rPr>
      </w:pPr>
      <w:r>
        <w:rPr>
          <w:snapToGrid w:val="0"/>
        </w:rPr>
        <w:tab/>
        <w:t>-</w:t>
      </w:r>
      <w:r>
        <w:rPr>
          <w:snapToGrid w:val="0"/>
        </w:rPr>
        <w:tab/>
        <w:t>791 reactive inspections</w:t>
      </w:r>
    </w:p>
    <w:p w14:paraId="47D57AF8" w14:textId="77777777" w:rsidR="00121C4B" w:rsidRDefault="00121C4B" w:rsidP="00E5758B">
      <w:pPr>
        <w:ind w:left="720" w:hanging="720"/>
        <w:rPr>
          <w:snapToGrid w:val="0"/>
        </w:rPr>
      </w:pPr>
      <w:r>
        <w:rPr>
          <w:snapToGrid w:val="0"/>
        </w:rPr>
        <w:tab/>
        <w:t>-</w:t>
      </w:r>
      <w:r>
        <w:rPr>
          <w:snapToGrid w:val="0"/>
        </w:rPr>
        <w:tab/>
        <w:t>593 desktop inspections</w:t>
      </w:r>
    </w:p>
    <w:p w14:paraId="63DB61B2" w14:textId="77777777" w:rsidR="00121C4B" w:rsidRDefault="00121C4B" w:rsidP="00E5758B">
      <w:pPr>
        <w:ind w:left="720" w:hanging="720"/>
        <w:rPr>
          <w:snapToGrid w:val="0"/>
        </w:rPr>
      </w:pPr>
      <w:r>
        <w:rPr>
          <w:snapToGrid w:val="0"/>
        </w:rPr>
        <w:tab/>
        <w:t>-</w:t>
      </w:r>
      <w:r>
        <w:rPr>
          <w:snapToGrid w:val="0"/>
        </w:rPr>
        <w:tab/>
        <w:t>1,351 proactive inspections</w:t>
      </w:r>
    </w:p>
    <w:p w14:paraId="723FCF30" w14:textId="77777777" w:rsidR="00121C4B" w:rsidRDefault="00121C4B" w:rsidP="00E5758B">
      <w:pPr>
        <w:ind w:left="720" w:hanging="720"/>
        <w:rPr>
          <w:snapToGrid w:val="0"/>
        </w:rPr>
      </w:pPr>
      <w:r>
        <w:rPr>
          <w:snapToGrid w:val="0"/>
        </w:rPr>
        <w:tab/>
        <w:t>-</w:t>
      </w:r>
      <w:r>
        <w:rPr>
          <w:snapToGrid w:val="0"/>
        </w:rPr>
        <w:tab/>
        <w:t>processed 2,065 sealed units</w:t>
      </w:r>
    </w:p>
    <w:p w14:paraId="14FC695D" w14:textId="77777777" w:rsidR="00121C4B" w:rsidRDefault="00121C4B" w:rsidP="00E5758B">
      <w:pPr>
        <w:ind w:left="720" w:hanging="720"/>
        <w:rPr>
          <w:snapToGrid w:val="0"/>
        </w:rPr>
      </w:pPr>
      <w:r>
        <w:rPr>
          <w:snapToGrid w:val="0"/>
        </w:rPr>
        <w:tab/>
        <w:t>-</w:t>
      </w:r>
      <w:r>
        <w:rPr>
          <w:snapToGrid w:val="0"/>
        </w:rPr>
        <w:tab/>
        <w:t>processed 1,782 sealed lots</w:t>
      </w:r>
    </w:p>
    <w:p w14:paraId="3262D141" w14:textId="77777777" w:rsidR="00121C4B" w:rsidRDefault="00121C4B" w:rsidP="00E5758B">
      <w:pPr>
        <w:ind w:left="720" w:hanging="720"/>
        <w:rPr>
          <w:snapToGrid w:val="0"/>
        </w:rPr>
      </w:pPr>
      <w:r>
        <w:rPr>
          <w:snapToGrid w:val="0"/>
        </w:rPr>
        <w:tab/>
        <w:t>-</w:t>
      </w:r>
      <w:r>
        <w:rPr>
          <w:snapToGrid w:val="0"/>
        </w:rPr>
        <w:tab/>
        <w:t>endorsement of 588 survey plans.</w:t>
      </w:r>
    </w:p>
    <w:p w14:paraId="1402747F" w14:textId="77777777" w:rsidR="00121C4B" w:rsidRDefault="00121C4B" w:rsidP="00E5758B">
      <w:pPr>
        <w:ind w:left="720" w:hanging="720"/>
        <w:rPr>
          <w:snapToGrid w:val="0"/>
        </w:rPr>
      </w:pPr>
    </w:p>
    <w:p w14:paraId="3D3BE35C" w14:textId="34886AB8" w:rsidR="00121C4B" w:rsidRPr="0037300A" w:rsidRDefault="00121C4B" w:rsidP="00E5758B">
      <w:pPr>
        <w:ind w:left="720" w:hanging="720"/>
        <w:rPr>
          <w:snapToGrid w:val="0"/>
        </w:rPr>
      </w:pPr>
      <w:r>
        <w:rPr>
          <w:snapToGrid w:val="0"/>
        </w:rPr>
        <w:t>6.</w:t>
      </w:r>
      <w:r>
        <w:rPr>
          <w:snapToGrid w:val="0"/>
        </w:rPr>
        <w:tab/>
        <w:t xml:space="preserve">Council’s plan sealing assessments are completed in accordance with the </w:t>
      </w:r>
      <w:r w:rsidRPr="0037300A">
        <w:rPr>
          <w:i/>
          <w:iCs/>
          <w:snapToGrid w:val="0"/>
        </w:rPr>
        <w:t>Planning Act 2016</w:t>
      </w:r>
      <w:r>
        <w:rPr>
          <w:snapToGrid w:val="0"/>
        </w:rPr>
        <w:t>,</w:t>
      </w:r>
      <w:r w:rsidRPr="0037300A">
        <w:rPr>
          <w:i/>
          <w:iCs/>
          <w:snapToGrid w:val="0"/>
        </w:rPr>
        <w:t xml:space="preserve"> Body</w:t>
      </w:r>
      <w:r>
        <w:rPr>
          <w:i/>
          <w:iCs/>
          <w:snapToGrid w:val="0"/>
        </w:rPr>
        <w:t> </w:t>
      </w:r>
      <w:r w:rsidRPr="0037300A">
        <w:rPr>
          <w:i/>
          <w:iCs/>
          <w:snapToGrid w:val="0"/>
        </w:rPr>
        <w:t>Corporate and Community Management Act 1997</w:t>
      </w:r>
      <w:r>
        <w:rPr>
          <w:i/>
          <w:iCs/>
          <w:snapToGrid w:val="0"/>
        </w:rPr>
        <w:t xml:space="preserve"> </w:t>
      </w:r>
      <w:r>
        <w:rPr>
          <w:snapToGrid w:val="0"/>
        </w:rPr>
        <w:t xml:space="preserve">and </w:t>
      </w:r>
      <w:r w:rsidRPr="0037300A">
        <w:rPr>
          <w:snapToGrid w:val="0"/>
        </w:rPr>
        <w:t xml:space="preserve">Schedule 18 of the </w:t>
      </w:r>
      <w:r w:rsidRPr="0037300A">
        <w:rPr>
          <w:i/>
          <w:iCs/>
          <w:snapToGrid w:val="0"/>
        </w:rPr>
        <w:t>Planning Regulation 2017</w:t>
      </w:r>
      <w:r>
        <w:rPr>
          <w:snapToGrid w:val="0"/>
        </w:rPr>
        <w:t>. This assessment</w:t>
      </w:r>
      <w:r w:rsidRPr="0037300A">
        <w:rPr>
          <w:snapToGrid w:val="0"/>
        </w:rPr>
        <w:t xml:space="preserve"> ensures</w:t>
      </w:r>
      <w:r>
        <w:rPr>
          <w:snapToGrid w:val="0"/>
        </w:rPr>
        <w:t xml:space="preserve"> that:</w:t>
      </w:r>
    </w:p>
    <w:p w14:paraId="3D8E153E" w14:textId="77777777" w:rsidR="00121C4B" w:rsidRPr="0037300A" w:rsidRDefault="00121C4B" w:rsidP="00E5758B">
      <w:pPr>
        <w:ind w:left="720"/>
        <w:rPr>
          <w:snapToGrid w:val="0"/>
        </w:rPr>
      </w:pPr>
      <w:r>
        <w:rPr>
          <w:snapToGrid w:val="0"/>
        </w:rPr>
        <w:t>-</w:t>
      </w:r>
      <w:r>
        <w:rPr>
          <w:snapToGrid w:val="0"/>
        </w:rPr>
        <w:tab/>
        <w:t>s</w:t>
      </w:r>
      <w:r w:rsidRPr="0037300A">
        <w:rPr>
          <w:snapToGrid w:val="0"/>
        </w:rPr>
        <w:t>urvey plans are consistent with approved drawings</w:t>
      </w:r>
    </w:p>
    <w:p w14:paraId="0ED1B6AE" w14:textId="77777777" w:rsidR="00121C4B" w:rsidRPr="0037300A" w:rsidRDefault="00121C4B" w:rsidP="00E5758B">
      <w:pPr>
        <w:ind w:left="1440" w:hanging="720"/>
        <w:rPr>
          <w:snapToGrid w:val="0"/>
        </w:rPr>
      </w:pPr>
      <w:r>
        <w:rPr>
          <w:snapToGrid w:val="0"/>
        </w:rPr>
        <w:t>-</w:t>
      </w:r>
      <w:r>
        <w:rPr>
          <w:snapToGrid w:val="0"/>
        </w:rPr>
        <w:tab/>
      </w:r>
      <w:r w:rsidRPr="0037300A">
        <w:rPr>
          <w:snapToGrid w:val="0"/>
        </w:rPr>
        <w:t xml:space="preserve">Community Management Statements </w:t>
      </w:r>
      <w:r>
        <w:rPr>
          <w:snapToGrid w:val="0"/>
        </w:rPr>
        <w:t xml:space="preserve">(CMS) </w:t>
      </w:r>
      <w:r w:rsidRPr="0037300A">
        <w:rPr>
          <w:snapToGrid w:val="0"/>
        </w:rPr>
        <w:t>comply with the requirements of the development approval</w:t>
      </w:r>
    </w:p>
    <w:p w14:paraId="1E59EBCF" w14:textId="77777777" w:rsidR="00121C4B" w:rsidRPr="0037300A" w:rsidRDefault="00121C4B" w:rsidP="00E5758B">
      <w:pPr>
        <w:ind w:left="720"/>
        <w:rPr>
          <w:snapToGrid w:val="0"/>
        </w:rPr>
      </w:pPr>
      <w:r>
        <w:rPr>
          <w:snapToGrid w:val="0"/>
        </w:rPr>
        <w:t>-</w:t>
      </w:r>
      <w:r>
        <w:rPr>
          <w:snapToGrid w:val="0"/>
        </w:rPr>
        <w:tab/>
        <w:t>c</w:t>
      </w:r>
      <w:r w:rsidRPr="0037300A">
        <w:rPr>
          <w:snapToGrid w:val="0"/>
        </w:rPr>
        <w:t xml:space="preserve">onditions </w:t>
      </w:r>
      <w:r>
        <w:rPr>
          <w:snapToGrid w:val="0"/>
        </w:rPr>
        <w:t>required prior to</w:t>
      </w:r>
      <w:r w:rsidRPr="0037300A">
        <w:rPr>
          <w:snapToGrid w:val="0"/>
        </w:rPr>
        <w:t xml:space="preserve"> plan sealing are met</w:t>
      </w:r>
    </w:p>
    <w:p w14:paraId="7AB81952" w14:textId="77777777" w:rsidR="00121C4B" w:rsidRPr="0037300A" w:rsidRDefault="00121C4B" w:rsidP="00E5758B">
      <w:pPr>
        <w:ind w:left="720"/>
        <w:rPr>
          <w:snapToGrid w:val="0"/>
        </w:rPr>
      </w:pPr>
      <w:r>
        <w:rPr>
          <w:snapToGrid w:val="0"/>
        </w:rPr>
        <w:t>-</w:t>
      </w:r>
      <w:r>
        <w:rPr>
          <w:snapToGrid w:val="0"/>
        </w:rPr>
        <w:tab/>
        <w:t>the d</w:t>
      </w:r>
      <w:r w:rsidRPr="0037300A">
        <w:rPr>
          <w:snapToGrid w:val="0"/>
        </w:rPr>
        <w:t>evelopment is connected to Urban Utilities infrastructure networks</w:t>
      </w:r>
    </w:p>
    <w:p w14:paraId="03B056AE" w14:textId="77777777" w:rsidR="00121C4B" w:rsidRPr="0037300A" w:rsidRDefault="00121C4B" w:rsidP="00E5758B">
      <w:pPr>
        <w:ind w:left="720"/>
        <w:rPr>
          <w:snapToGrid w:val="0"/>
        </w:rPr>
      </w:pPr>
      <w:r>
        <w:rPr>
          <w:snapToGrid w:val="0"/>
        </w:rPr>
        <w:t>-</w:t>
      </w:r>
      <w:r>
        <w:rPr>
          <w:snapToGrid w:val="0"/>
        </w:rPr>
        <w:tab/>
        <w:t>i</w:t>
      </w:r>
      <w:r w:rsidRPr="0037300A">
        <w:rPr>
          <w:snapToGrid w:val="0"/>
        </w:rPr>
        <w:t>nfrastructure charges and rates are paid</w:t>
      </w:r>
    </w:p>
    <w:p w14:paraId="1EF9F64E" w14:textId="77777777" w:rsidR="00121C4B" w:rsidRDefault="00121C4B" w:rsidP="00E5758B">
      <w:pPr>
        <w:ind w:left="720"/>
        <w:rPr>
          <w:snapToGrid w:val="0"/>
        </w:rPr>
      </w:pPr>
      <w:r>
        <w:rPr>
          <w:snapToGrid w:val="0"/>
        </w:rPr>
        <w:t>-</w:t>
      </w:r>
      <w:r>
        <w:rPr>
          <w:snapToGrid w:val="0"/>
        </w:rPr>
        <w:tab/>
        <w:t>a</w:t>
      </w:r>
      <w:r w:rsidRPr="0037300A">
        <w:rPr>
          <w:snapToGrid w:val="0"/>
        </w:rPr>
        <w:t>llocation of house numbering</w:t>
      </w:r>
      <w:r>
        <w:rPr>
          <w:snapToGrid w:val="0"/>
        </w:rPr>
        <w:t xml:space="preserve"> and </w:t>
      </w:r>
      <w:r w:rsidRPr="0037300A">
        <w:rPr>
          <w:snapToGrid w:val="0"/>
        </w:rPr>
        <w:t>street names</w:t>
      </w:r>
      <w:r>
        <w:rPr>
          <w:snapToGrid w:val="0"/>
        </w:rPr>
        <w:t xml:space="preserve"> is accurate.</w:t>
      </w:r>
    </w:p>
    <w:p w14:paraId="766ABE70" w14:textId="77777777" w:rsidR="00121C4B" w:rsidRDefault="00121C4B" w:rsidP="00E5758B">
      <w:pPr>
        <w:rPr>
          <w:snapToGrid w:val="0"/>
        </w:rPr>
      </w:pPr>
    </w:p>
    <w:p w14:paraId="7818C00D" w14:textId="77777777" w:rsidR="00121C4B" w:rsidRDefault="00121C4B" w:rsidP="00E5758B">
      <w:pPr>
        <w:ind w:left="720" w:hanging="720"/>
        <w:rPr>
          <w:snapToGrid w:val="0"/>
        </w:rPr>
      </w:pPr>
      <w:r>
        <w:rPr>
          <w:snapToGrid w:val="0"/>
        </w:rPr>
        <w:t>7.</w:t>
      </w:r>
      <w:r>
        <w:rPr>
          <w:snapToGrid w:val="0"/>
        </w:rPr>
        <w:tab/>
      </w:r>
      <w:r w:rsidRPr="0037300A">
        <w:rPr>
          <w:snapToGrid w:val="0"/>
        </w:rPr>
        <w:t>Development Services endorses a number of different plans and ways of defining land</w:t>
      </w:r>
      <w:r>
        <w:rPr>
          <w:snapToGrid w:val="0"/>
        </w:rPr>
        <w:t xml:space="preserve"> and </w:t>
      </w:r>
      <w:r w:rsidRPr="0037300A">
        <w:rPr>
          <w:snapToGrid w:val="0"/>
        </w:rPr>
        <w:t>buildings</w:t>
      </w:r>
      <w:r>
        <w:rPr>
          <w:snapToGrid w:val="0"/>
        </w:rPr>
        <w:t>:</w:t>
      </w:r>
    </w:p>
    <w:p w14:paraId="688CAC2E" w14:textId="77777777" w:rsidR="00121C4B" w:rsidRDefault="00121C4B" w:rsidP="00E5758B">
      <w:pPr>
        <w:ind w:left="720" w:hanging="720"/>
        <w:rPr>
          <w:snapToGrid w:val="0"/>
        </w:rPr>
      </w:pPr>
      <w:r>
        <w:rPr>
          <w:snapToGrid w:val="0"/>
        </w:rPr>
        <w:tab/>
        <w:t>-</w:t>
      </w:r>
      <w:r>
        <w:rPr>
          <w:snapToGrid w:val="0"/>
        </w:rPr>
        <w:tab/>
        <w:t>volumetric format plan lots</w:t>
      </w:r>
    </w:p>
    <w:p w14:paraId="77B64B7B" w14:textId="77777777" w:rsidR="00121C4B" w:rsidRDefault="00121C4B" w:rsidP="00E5758B">
      <w:pPr>
        <w:ind w:left="720" w:hanging="720"/>
        <w:rPr>
          <w:snapToGrid w:val="0"/>
        </w:rPr>
      </w:pPr>
      <w:r>
        <w:rPr>
          <w:snapToGrid w:val="0"/>
        </w:rPr>
        <w:tab/>
        <w:t>-</w:t>
      </w:r>
      <w:r>
        <w:rPr>
          <w:snapToGrid w:val="0"/>
        </w:rPr>
        <w:tab/>
        <w:t>building format plan lots</w:t>
      </w:r>
    </w:p>
    <w:p w14:paraId="277AA7AB" w14:textId="77777777" w:rsidR="00121C4B" w:rsidRDefault="00121C4B" w:rsidP="00E5758B">
      <w:pPr>
        <w:ind w:left="720" w:hanging="720"/>
        <w:rPr>
          <w:snapToGrid w:val="0"/>
        </w:rPr>
      </w:pPr>
      <w:r>
        <w:rPr>
          <w:snapToGrid w:val="0"/>
        </w:rPr>
        <w:tab/>
        <w:t>-</w:t>
      </w:r>
      <w:r>
        <w:rPr>
          <w:snapToGrid w:val="0"/>
        </w:rPr>
        <w:tab/>
        <w:t>standard format plan lots.</w:t>
      </w:r>
    </w:p>
    <w:p w14:paraId="277F19DF" w14:textId="77777777" w:rsidR="00121C4B" w:rsidRDefault="00121C4B" w:rsidP="00E5758B">
      <w:pPr>
        <w:ind w:left="720" w:hanging="720"/>
        <w:rPr>
          <w:snapToGrid w:val="0"/>
        </w:rPr>
      </w:pPr>
    </w:p>
    <w:p w14:paraId="5210562E" w14:textId="052CF663" w:rsidR="00121C4B" w:rsidRPr="000C4524" w:rsidRDefault="00121C4B" w:rsidP="00E5758B">
      <w:pPr>
        <w:ind w:left="720" w:hanging="720"/>
        <w:rPr>
          <w:snapToGrid w:val="0"/>
        </w:rPr>
      </w:pPr>
      <w:r>
        <w:rPr>
          <w:snapToGrid w:val="0"/>
        </w:rPr>
        <w:lastRenderedPageBreak/>
        <w:t>8.</w:t>
      </w:r>
      <w:r>
        <w:rPr>
          <w:snapToGrid w:val="0"/>
        </w:rPr>
        <w:tab/>
        <w:t>A d</w:t>
      </w:r>
      <w:r w:rsidRPr="000C4524">
        <w:rPr>
          <w:snapToGrid w:val="0"/>
        </w:rPr>
        <w:t>evelopment that contains common property is managed by a body corporate and a CMS contain</w:t>
      </w:r>
      <w:r>
        <w:rPr>
          <w:snapToGrid w:val="0"/>
        </w:rPr>
        <w:t>s</w:t>
      </w:r>
      <w:r w:rsidRPr="000C4524">
        <w:rPr>
          <w:snapToGrid w:val="0"/>
        </w:rPr>
        <w:t xml:space="preserve"> by</w:t>
      </w:r>
      <w:r>
        <w:rPr>
          <w:snapToGrid w:val="0"/>
        </w:rPr>
        <w:noBreakHyphen/>
      </w:r>
      <w:r w:rsidRPr="000C4524">
        <w:rPr>
          <w:snapToGrid w:val="0"/>
        </w:rPr>
        <w:t>laws required for on-going management of development outcomes including:</w:t>
      </w:r>
    </w:p>
    <w:p w14:paraId="57C6F834" w14:textId="77777777" w:rsidR="00121C4B" w:rsidRPr="000C4524" w:rsidRDefault="00121C4B" w:rsidP="00E5758B">
      <w:pPr>
        <w:ind w:left="720"/>
        <w:rPr>
          <w:snapToGrid w:val="0"/>
        </w:rPr>
      </w:pPr>
      <w:r>
        <w:rPr>
          <w:snapToGrid w:val="0"/>
        </w:rPr>
        <w:t>-</w:t>
      </w:r>
      <w:r>
        <w:rPr>
          <w:snapToGrid w:val="0"/>
        </w:rPr>
        <w:tab/>
        <w:t>r</w:t>
      </w:r>
      <w:r w:rsidRPr="000C4524">
        <w:rPr>
          <w:snapToGrid w:val="0"/>
        </w:rPr>
        <w:t>efuse storage and collection</w:t>
      </w:r>
    </w:p>
    <w:p w14:paraId="072CC666" w14:textId="77777777" w:rsidR="00121C4B" w:rsidRPr="000C4524" w:rsidRDefault="00121C4B" w:rsidP="00E5758B">
      <w:pPr>
        <w:ind w:left="720"/>
        <w:rPr>
          <w:snapToGrid w:val="0"/>
        </w:rPr>
      </w:pPr>
      <w:r>
        <w:rPr>
          <w:snapToGrid w:val="0"/>
        </w:rPr>
        <w:t>-</w:t>
      </w:r>
      <w:r>
        <w:rPr>
          <w:snapToGrid w:val="0"/>
        </w:rPr>
        <w:tab/>
        <w:t>s</w:t>
      </w:r>
      <w:r w:rsidRPr="000C4524">
        <w:rPr>
          <w:snapToGrid w:val="0"/>
        </w:rPr>
        <w:t>creening</w:t>
      </w:r>
    </w:p>
    <w:p w14:paraId="5BC3F2EC" w14:textId="77777777" w:rsidR="00121C4B" w:rsidRPr="000C4524" w:rsidRDefault="00121C4B" w:rsidP="00E5758B">
      <w:pPr>
        <w:ind w:left="720"/>
        <w:rPr>
          <w:snapToGrid w:val="0"/>
        </w:rPr>
      </w:pPr>
      <w:r>
        <w:rPr>
          <w:snapToGrid w:val="0"/>
        </w:rPr>
        <w:t>-</w:t>
      </w:r>
      <w:r>
        <w:rPr>
          <w:snapToGrid w:val="0"/>
        </w:rPr>
        <w:tab/>
        <w:t>l</w:t>
      </w:r>
      <w:r w:rsidRPr="000C4524">
        <w:rPr>
          <w:snapToGrid w:val="0"/>
        </w:rPr>
        <w:t xml:space="preserve">ighting </w:t>
      </w:r>
    </w:p>
    <w:p w14:paraId="074B2699" w14:textId="77777777" w:rsidR="00121C4B" w:rsidRPr="000C4524" w:rsidRDefault="00121C4B" w:rsidP="00E5758B">
      <w:pPr>
        <w:ind w:left="720"/>
        <w:rPr>
          <w:snapToGrid w:val="0"/>
        </w:rPr>
      </w:pPr>
      <w:r>
        <w:rPr>
          <w:snapToGrid w:val="0"/>
        </w:rPr>
        <w:t>-</w:t>
      </w:r>
      <w:r>
        <w:rPr>
          <w:snapToGrid w:val="0"/>
        </w:rPr>
        <w:tab/>
        <w:t>r</w:t>
      </w:r>
      <w:r w:rsidRPr="000C4524">
        <w:rPr>
          <w:snapToGrid w:val="0"/>
        </w:rPr>
        <w:t>ecreational areas</w:t>
      </w:r>
    </w:p>
    <w:p w14:paraId="69146D68" w14:textId="77777777" w:rsidR="00121C4B" w:rsidRDefault="00121C4B" w:rsidP="00E5758B">
      <w:pPr>
        <w:ind w:left="720"/>
        <w:rPr>
          <w:snapToGrid w:val="0"/>
        </w:rPr>
      </w:pPr>
      <w:r>
        <w:rPr>
          <w:snapToGrid w:val="0"/>
        </w:rPr>
        <w:t>-</w:t>
      </w:r>
      <w:r>
        <w:rPr>
          <w:snapToGrid w:val="0"/>
        </w:rPr>
        <w:tab/>
        <w:t>c</w:t>
      </w:r>
      <w:r w:rsidRPr="000C4524">
        <w:rPr>
          <w:snapToGrid w:val="0"/>
        </w:rPr>
        <w:t>ar parking</w:t>
      </w:r>
      <w:r>
        <w:rPr>
          <w:snapToGrid w:val="0"/>
        </w:rPr>
        <w:t>.</w:t>
      </w:r>
    </w:p>
    <w:p w14:paraId="4FB626F7" w14:textId="77777777" w:rsidR="00121C4B" w:rsidRDefault="00121C4B" w:rsidP="00E5758B">
      <w:pPr>
        <w:rPr>
          <w:snapToGrid w:val="0"/>
        </w:rPr>
      </w:pPr>
    </w:p>
    <w:p w14:paraId="1A01B90F" w14:textId="77777777" w:rsidR="00121C4B" w:rsidRDefault="00121C4B" w:rsidP="00E5758B">
      <w:pPr>
        <w:ind w:left="720" w:hanging="720"/>
        <w:rPr>
          <w:snapToGrid w:val="0"/>
        </w:rPr>
      </w:pPr>
      <w:r>
        <w:rPr>
          <w:snapToGrid w:val="0"/>
        </w:rPr>
        <w:t>9.</w:t>
      </w:r>
      <w:r>
        <w:rPr>
          <w:snapToGrid w:val="0"/>
        </w:rPr>
        <w:tab/>
        <w:t>After a plan has been sealed, s</w:t>
      </w:r>
      <w:r w:rsidRPr="003307D7">
        <w:rPr>
          <w:snapToGrid w:val="0"/>
        </w:rPr>
        <w:t xml:space="preserve">urvey plans are submitted to Titles Queensland </w:t>
      </w:r>
      <w:r>
        <w:rPr>
          <w:snapToGrid w:val="0"/>
        </w:rPr>
        <w:t>following</w:t>
      </w:r>
      <w:r w:rsidRPr="003307D7">
        <w:rPr>
          <w:snapToGrid w:val="0"/>
        </w:rPr>
        <w:t xml:space="preserve"> Council</w:t>
      </w:r>
      <w:r>
        <w:rPr>
          <w:snapToGrid w:val="0"/>
        </w:rPr>
        <w:t xml:space="preserve"> </w:t>
      </w:r>
      <w:r w:rsidRPr="003307D7">
        <w:rPr>
          <w:snapToGrid w:val="0"/>
        </w:rPr>
        <w:t>endorsement</w:t>
      </w:r>
      <w:r>
        <w:rPr>
          <w:snapToGrid w:val="0"/>
        </w:rPr>
        <w:t xml:space="preserve">. </w:t>
      </w:r>
      <w:r w:rsidRPr="003307D7">
        <w:rPr>
          <w:snapToGrid w:val="0"/>
        </w:rPr>
        <w:t xml:space="preserve">Titles Queensland </w:t>
      </w:r>
      <w:r>
        <w:rPr>
          <w:snapToGrid w:val="0"/>
        </w:rPr>
        <w:t xml:space="preserve">will </w:t>
      </w:r>
      <w:r w:rsidRPr="003307D7">
        <w:rPr>
          <w:snapToGrid w:val="0"/>
        </w:rPr>
        <w:t>undertake the registration of the lots</w:t>
      </w:r>
      <w:r>
        <w:rPr>
          <w:snapToGrid w:val="0"/>
        </w:rPr>
        <w:t xml:space="preserve"> and u</w:t>
      </w:r>
      <w:r w:rsidRPr="003307D7">
        <w:rPr>
          <w:snapToGrid w:val="0"/>
        </w:rPr>
        <w:t xml:space="preserve">pon registration, the Queensland Government will issue the title under the </w:t>
      </w:r>
      <w:r w:rsidRPr="003307D7">
        <w:rPr>
          <w:i/>
          <w:iCs/>
          <w:snapToGrid w:val="0"/>
        </w:rPr>
        <w:t>Land Title Act 1994</w:t>
      </w:r>
      <w:r>
        <w:rPr>
          <w:i/>
          <w:iCs/>
          <w:snapToGrid w:val="0"/>
        </w:rPr>
        <w:t xml:space="preserve">. </w:t>
      </w:r>
      <w:r w:rsidRPr="003307D7">
        <w:rPr>
          <w:snapToGrid w:val="0"/>
        </w:rPr>
        <w:t>Developers can then complete settlement of individual lots</w:t>
      </w:r>
      <w:r>
        <w:rPr>
          <w:snapToGrid w:val="0"/>
        </w:rPr>
        <w:t>.</w:t>
      </w:r>
    </w:p>
    <w:p w14:paraId="4F253A6F" w14:textId="77777777" w:rsidR="00121C4B" w:rsidRDefault="00121C4B" w:rsidP="00E5758B">
      <w:pPr>
        <w:ind w:left="720" w:hanging="720"/>
        <w:rPr>
          <w:snapToGrid w:val="0"/>
        </w:rPr>
      </w:pPr>
    </w:p>
    <w:p w14:paraId="623F80D3" w14:textId="77777777" w:rsidR="00121C4B" w:rsidRPr="003307D7" w:rsidRDefault="00121C4B" w:rsidP="00E5758B">
      <w:pPr>
        <w:ind w:left="720" w:hanging="720"/>
        <w:rPr>
          <w:snapToGrid w:val="0"/>
        </w:rPr>
      </w:pPr>
      <w:r>
        <w:rPr>
          <w:snapToGrid w:val="0"/>
        </w:rPr>
        <w:t>10.</w:t>
      </w:r>
      <w:r>
        <w:rPr>
          <w:snapToGrid w:val="0"/>
        </w:rPr>
        <w:tab/>
      </w:r>
      <w:r w:rsidRPr="003307D7">
        <w:rPr>
          <w:snapToGrid w:val="0"/>
        </w:rPr>
        <w:t>Typical construction issues in Brisbane include:</w:t>
      </w:r>
    </w:p>
    <w:p w14:paraId="393E09F3" w14:textId="77777777" w:rsidR="00121C4B" w:rsidRPr="003307D7" w:rsidRDefault="00121C4B" w:rsidP="00E5758B">
      <w:pPr>
        <w:ind w:left="720"/>
        <w:rPr>
          <w:snapToGrid w:val="0"/>
        </w:rPr>
      </w:pPr>
      <w:r>
        <w:rPr>
          <w:snapToGrid w:val="0"/>
        </w:rPr>
        <w:t>-</w:t>
      </w:r>
      <w:r>
        <w:rPr>
          <w:snapToGrid w:val="0"/>
        </w:rPr>
        <w:tab/>
        <w:t>d</w:t>
      </w:r>
      <w:r w:rsidRPr="003307D7">
        <w:rPr>
          <w:snapToGrid w:val="0"/>
        </w:rPr>
        <w:t>evelopment approval not available on site</w:t>
      </w:r>
    </w:p>
    <w:p w14:paraId="1C108D51" w14:textId="77777777" w:rsidR="00121C4B" w:rsidRPr="003307D7" w:rsidRDefault="00121C4B" w:rsidP="00E5758B">
      <w:pPr>
        <w:ind w:left="720"/>
        <w:rPr>
          <w:snapToGrid w:val="0"/>
        </w:rPr>
      </w:pPr>
      <w:r>
        <w:rPr>
          <w:snapToGrid w:val="0"/>
        </w:rPr>
        <w:t>-</w:t>
      </w:r>
      <w:r>
        <w:rPr>
          <w:snapToGrid w:val="0"/>
        </w:rPr>
        <w:tab/>
        <w:t>s</w:t>
      </w:r>
      <w:r w:rsidRPr="003307D7">
        <w:rPr>
          <w:snapToGrid w:val="0"/>
        </w:rPr>
        <w:t>creening</w:t>
      </w:r>
      <w:r>
        <w:rPr>
          <w:snapToGrid w:val="0"/>
        </w:rPr>
        <w:t>, l</w:t>
      </w:r>
      <w:r w:rsidRPr="003307D7">
        <w:rPr>
          <w:snapToGrid w:val="0"/>
        </w:rPr>
        <w:t>andscaping</w:t>
      </w:r>
      <w:r>
        <w:rPr>
          <w:snapToGrid w:val="0"/>
        </w:rPr>
        <w:t xml:space="preserve"> and s</w:t>
      </w:r>
      <w:r w:rsidRPr="003307D7">
        <w:rPr>
          <w:snapToGrid w:val="0"/>
        </w:rPr>
        <w:t>treetscape outcomes</w:t>
      </w:r>
    </w:p>
    <w:p w14:paraId="420A0E54" w14:textId="77777777" w:rsidR="00121C4B" w:rsidRPr="003307D7" w:rsidRDefault="00121C4B" w:rsidP="00E5758B">
      <w:pPr>
        <w:ind w:left="720"/>
        <w:rPr>
          <w:snapToGrid w:val="0"/>
        </w:rPr>
      </w:pPr>
      <w:r>
        <w:rPr>
          <w:snapToGrid w:val="0"/>
        </w:rPr>
        <w:t>-</w:t>
      </w:r>
      <w:r>
        <w:rPr>
          <w:snapToGrid w:val="0"/>
        </w:rPr>
        <w:tab/>
        <w:t>c</w:t>
      </w:r>
      <w:r w:rsidRPr="003307D7">
        <w:rPr>
          <w:snapToGrid w:val="0"/>
        </w:rPr>
        <w:t>ar parking heights</w:t>
      </w:r>
    </w:p>
    <w:p w14:paraId="16D4854F" w14:textId="77777777" w:rsidR="00121C4B" w:rsidRPr="003307D7" w:rsidRDefault="00121C4B" w:rsidP="00E5758B">
      <w:pPr>
        <w:ind w:left="720"/>
        <w:rPr>
          <w:snapToGrid w:val="0"/>
        </w:rPr>
      </w:pPr>
      <w:r>
        <w:rPr>
          <w:snapToGrid w:val="0"/>
        </w:rPr>
        <w:t>-</w:t>
      </w:r>
      <w:r>
        <w:rPr>
          <w:snapToGrid w:val="0"/>
        </w:rPr>
        <w:tab/>
        <w:t>d</w:t>
      </w:r>
      <w:r w:rsidRPr="003307D7">
        <w:rPr>
          <w:snapToGrid w:val="0"/>
        </w:rPr>
        <w:t>ust suppression</w:t>
      </w:r>
    </w:p>
    <w:p w14:paraId="720AE48A" w14:textId="77777777" w:rsidR="00121C4B" w:rsidRPr="003307D7" w:rsidRDefault="00121C4B" w:rsidP="00E5758B">
      <w:pPr>
        <w:ind w:left="720"/>
        <w:rPr>
          <w:snapToGrid w:val="0"/>
        </w:rPr>
      </w:pPr>
      <w:r>
        <w:rPr>
          <w:snapToGrid w:val="0"/>
        </w:rPr>
        <w:t>-</w:t>
      </w:r>
      <w:r>
        <w:rPr>
          <w:snapToGrid w:val="0"/>
        </w:rPr>
        <w:tab/>
        <w:t>e</w:t>
      </w:r>
      <w:r w:rsidRPr="003307D7">
        <w:rPr>
          <w:snapToGrid w:val="0"/>
        </w:rPr>
        <w:t>rosion and sediment control</w:t>
      </w:r>
    </w:p>
    <w:p w14:paraId="26EE6EDB" w14:textId="77777777" w:rsidR="00121C4B" w:rsidRDefault="00121C4B" w:rsidP="00E5758B">
      <w:pPr>
        <w:ind w:left="720"/>
        <w:rPr>
          <w:snapToGrid w:val="0"/>
        </w:rPr>
      </w:pPr>
      <w:r>
        <w:rPr>
          <w:snapToGrid w:val="0"/>
        </w:rPr>
        <w:t>-</w:t>
      </w:r>
      <w:r>
        <w:rPr>
          <w:snapToGrid w:val="0"/>
        </w:rPr>
        <w:tab/>
        <w:t>b</w:t>
      </w:r>
      <w:r w:rsidRPr="003307D7">
        <w:rPr>
          <w:snapToGrid w:val="0"/>
        </w:rPr>
        <w:t>uilding work noise</w:t>
      </w:r>
      <w:r>
        <w:rPr>
          <w:snapToGrid w:val="0"/>
        </w:rPr>
        <w:t>.</w:t>
      </w:r>
    </w:p>
    <w:p w14:paraId="241F909E" w14:textId="77777777" w:rsidR="00121C4B" w:rsidRDefault="00121C4B" w:rsidP="00E5758B">
      <w:pPr>
        <w:rPr>
          <w:snapToGrid w:val="0"/>
        </w:rPr>
      </w:pPr>
    </w:p>
    <w:p w14:paraId="69FBB4B1" w14:textId="77777777" w:rsidR="00121C4B" w:rsidRPr="0037300A" w:rsidRDefault="00121C4B" w:rsidP="00E5758B">
      <w:pPr>
        <w:rPr>
          <w:snapToGrid w:val="0"/>
        </w:rPr>
      </w:pPr>
      <w:r>
        <w:rPr>
          <w:snapToGrid w:val="0"/>
        </w:rPr>
        <w:t>11.</w:t>
      </w:r>
      <w:r>
        <w:rPr>
          <w:snapToGrid w:val="0"/>
        </w:rPr>
        <w:tab/>
        <w:t xml:space="preserve">The Committee was provided an overview of two recent survey plan assessments at Toowong. </w:t>
      </w:r>
    </w:p>
    <w:p w14:paraId="784FEC73" w14:textId="77777777" w:rsidR="00121C4B" w:rsidRPr="00D300A1" w:rsidRDefault="00121C4B" w:rsidP="00E5758B">
      <w:pPr>
        <w:ind w:left="720" w:hanging="720"/>
        <w:rPr>
          <w:snapToGrid w:val="0"/>
        </w:rPr>
      </w:pPr>
    </w:p>
    <w:p w14:paraId="2D2EE52D" w14:textId="77777777" w:rsidR="00121C4B" w:rsidRPr="00D300A1" w:rsidRDefault="00121C4B" w:rsidP="00E5758B">
      <w:pPr>
        <w:ind w:left="720" w:hanging="720"/>
        <w:rPr>
          <w:snapToGrid w:val="0"/>
        </w:rPr>
      </w:pPr>
      <w:r>
        <w:rPr>
          <w:snapToGrid w:val="0"/>
        </w:rPr>
        <w:t>12.</w:t>
      </w:r>
      <w:r>
        <w:rPr>
          <w:snapToGrid w:val="0"/>
        </w:rPr>
        <w:tab/>
        <w:t>F</w:t>
      </w:r>
      <w:r w:rsidRPr="00D300A1">
        <w:rPr>
          <w:snapToGrid w:val="0"/>
        </w:rPr>
        <w:t xml:space="preserve">ollowing a number of questions from the Committee, the </w:t>
      </w:r>
      <w:r w:rsidRPr="00D300A1">
        <w:rPr>
          <w:snapToGrid w:val="0"/>
          <w:szCs w:val="24"/>
        </w:rPr>
        <w:t>Civic Cabinet Chair</w:t>
      </w:r>
      <w:r w:rsidRPr="00D300A1">
        <w:rPr>
          <w:snapToGrid w:val="0"/>
        </w:rPr>
        <w:t xml:space="preserve"> thanked </w:t>
      </w:r>
      <w:r>
        <w:t>the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7B1AAA50" w14:textId="77777777" w:rsidR="00121C4B" w:rsidRPr="00D300A1" w:rsidRDefault="00121C4B" w:rsidP="00E5758B">
      <w:pPr>
        <w:rPr>
          <w:snapToGrid w:val="0"/>
        </w:rPr>
      </w:pPr>
    </w:p>
    <w:p w14:paraId="4904BD64" w14:textId="77777777" w:rsidR="00121C4B" w:rsidRPr="00D300A1" w:rsidRDefault="00121C4B" w:rsidP="00E5758B">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55E288C2" w14:textId="77777777" w:rsidR="00121C4B" w:rsidRPr="00D300A1" w:rsidRDefault="00121C4B" w:rsidP="00E5758B">
      <w:pPr>
        <w:keepNext/>
        <w:keepLines/>
        <w:ind w:left="720" w:hanging="720"/>
        <w:rPr>
          <w:snapToGrid w:val="0"/>
        </w:rPr>
      </w:pPr>
    </w:p>
    <w:p w14:paraId="0F626447" w14:textId="48680C7A" w:rsidR="00D46E85" w:rsidRPr="00121C4B" w:rsidRDefault="00121C4B" w:rsidP="00E5758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E5758B">
      <w:pPr>
        <w:jc w:val="right"/>
        <w:rPr>
          <w:rFonts w:ascii="Arial" w:hAnsi="Arial"/>
          <w:b/>
          <w:sz w:val="28"/>
        </w:rPr>
      </w:pPr>
      <w:r>
        <w:rPr>
          <w:rFonts w:ascii="Arial" w:hAnsi="Arial"/>
          <w:b/>
          <w:sz w:val="28"/>
        </w:rPr>
        <w:t>ADOPTED</w:t>
      </w:r>
    </w:p>
    <w:p w14:paraId="3C262243" w14:textId="77777777" w:rsidR="00D46E85" w:rsidRPr="00121C4B" w:rsidRDefault="00D46E85" w:rsidP="00E5758B">
      <w:pPr>
        <w:tabs>
          <w:tab w:val="left" w:pos="-1440"/>
        </w:tabs>
        <w:spacing w:line="218" w:lineRule="auto"/>
        <w:jc w:val="left"/>
        <w:rPr>
          <w:bCs/>
          <w:szCs w:val="24"/>
        </w:rPr>
      </w:pPr>
    </w:p>
    <w:p w14:paraId="09E3803C" w14:textId="2FDB198E" w:rsidR="008D508C" w:rsidRPr="009909FD" w:rsidRDefault="0009483D" w:rsidP="009909FD">
      <w:pPr>
        <w:pStyle w:val="BodyTextIndent2"/>
        <w:spacing w:after="0" w:line="240" w:lineRule="auto"/>
        <w:ind w:left="2517" w:hanging="2517"/>
        <w:jc w:val="both"/>
      </w:pPr>
      <w:r w:rsidRPr="009909FD">
        <w:rPr>
          <w:rFonts w:ascii="Times New Roman" w:hAnsi="Times New Roman"/>
          <w:sz w:val="20"/>
        </w:rPr>
        <w:t>Chair:</w:t>
      </w:r>
      <w:r w:rsidRPr="009909FD">
        <w:rPr>
          <w:rFonts w:ascii="Times New Roman" w:hAnsi="Times New Roman"/>
          <w:sz w:val="20"/>
        </w:rPr>
        <w:tab/>
        <w:t>Councillor DAVIS, Environment, Parks and Sustainability Committee.</w:t>
      </w:r>
    </w:p>
    <w:p w14:paraId="60CCC21D" w14:textId="77777777" w:rsidR="0009483D" w:rsidRDefault="0009483D" w:rsidP="00E5758B"/>
    <w:p w14:paraId="44B2D391" w14:textId="77777777" w:rsidR="008D508C" w:rsidRDefault="008D508C" w:rsidP="00E5758B"/>
    <w:p w14:paraId="484CE4ED" w14:textId="77777777" w:rsidR="00885F63" w:rsidRDefault="00885F63" w:rsidP="00E5758B">
      <w:pPr>
        <w:pStyle w:val="Heading3"/>
      </w:pPr>
      <w:bookmarkStart w:id="40" w:name="_Toc168899470"/>
      <w:r>
        <w:t>ENVIRONMENT, PARKS AND SUSTAINABILITY COMMITTEE</w:t>
      </w:r>
      <w:bookmarkEnd w:id="40"/>
    </w:p>
    <w:p w14:paraId="48F741D2" w14:textId="77777777" w:rsidR="00885F63" w:rsidRDefault="00885F63" w:rsidP="00E5758B"/>
    <w:p w14:paraId="50A4FA71" w14:textId="3A0481A6" w:rsidR="00885F63" w:rsidRDefault="00885F63" w:rsidP="00E5758B">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554556">
        <w:t>Kim MARX</w:t>
      </w:r>
      <w:r>
        <w:t xml:space="preserve">, that the report of the meeting of that Committee held on </w:t>
      </w:r>
      <w:r w:rsidR="00781014">
        <w:t>28 May 2024</w:t>
      </w:r>
      <w:r>
        <w:t>, be adopted.</w:t>
      </w:r>
    </w:p>
    <w:p w14:paraId="6428A321" w14:textId="77777777" w:rsidR="00885F63" w:rsidRDefault="00885F63" w:rsidP="00E5758B"/>
    <w:p w14:paraId="4E949012"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DAVIS.</w:t>
      </w:r>
    </w:p>
    <w:p w14:paraId="3467F2DC"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 xml:space="preserve">Thank you, Madam Chair. Last week’s Committee presentation was on smart sensors, not to be confused with smart water meters. This is brand new technology which we’ve undertaken a pilot trial to help us monitor flooding in Brisbane. The sensors capture real-time creek water height and rainfall data to support our existing water level monitoring, using a radio frequency network to transmit data back to the FloodWise system. As part of the pilot, a total of 53 sensors were installed in and around smaller creeks and tributaries across Brisbane to complement the existing 96 hydrometric telemetry gauges across our catchments. </w:t>
      </w:r>
    </w:p>
    <w:p w14:paraId="34F7493C" w14:textId="6F1ADB39"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is very much an emerging technology and there were some learnings about how it can be best employed to support the work that we do, but what is also exciting is that it’s a very cost-effective measure also. It was a great presentation which provided Committee members with another example of the very diverse nature of the </w:t>
      </w:r>
      <w:r w:rsidRPr="00C831B4">
        <w:rPr>
          <w:rFonts w:ascii="Times New Roman" w:hAnsi="Times New Roman"/>
          <w:sz w:val="20"/>
        </w:rPr>
        <w:t xml:space="preserve">work in </w:t>
      </w:r>
      <w:r w:rsidR="00C831B4" w:rsidRPr="00C831B4">
        <w:rPr>
          <w:rFonts w:ascii="Times New Roman" w:hAnsi="Times New Roman"/>
          <w:sz w:val="20"/>
        </w:rPr>
        <w:t>P</w:t>
      </w:r>
      <w:r w:rsidRPr="00C831B4">
        <w:rPr>
          <w:rFonts w:ascii="Times New Roman" w:hAnsi="Times New Roman"/>
          <w:sz w:val="20"/>
        </w:rPr>
        <w:t xml:space="preserve">rogram </w:t>
      </w:r>
      <w:r w:rsidR="00C831B4" w:rsidRPr="00C831B4">
        <w:rPr>
          <w:rFonts w:ascii="Times New Roman" w:hAnsi="Times New Roman"/>
          <w:sz w:val="20"/>
        </w:rPr>
        <w:t>3</w:t>
      </w:r>
      <w:r>
        <w:rPr>
          <w:rFonts w:ascii="Times New Roman" w:hAnsi="Times New Roman"/>
          <w:sz w:val="20"/>
        </w:rPr>
        <w:t xml:space="preserve"> and our commitment to embracing innovation to deliver better services for residents. Madam Chair, we also had one petition, and I’ll leave further debate to the Chamber. Thank you.</w:t>
      </w:r>
    </w:p>
    <w:p w14:paraId="0DC14E54"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BE6A396"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6A1E9EBC"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I rise to speak briefly on smart sensors, item A on this Committee report. Acknowledging that it was wonderful to hear about this really </w:t>
      </w:r>
      <w:r>
        <w:rPr>
          <w:rFonts w:ascii="Times New Roman" w:hAnsi="Times New Roman"/>
          <w:sz w:val="20"/>
        </w:rPr>
        <w:lastRenderedPageBreak/>
        <w:t xml:space="preserve">great trial of new technology, obviously learnings to be made. It’s the 53 low-cost sensors that were in place. What I will speak on briefly is about the fact that the trial was fantastic, the data was good that came from it, even though there were learnings, but we did find out during the presentation that this low frequency information depends on the hubs for the accuracy of the information. There are five hubs where the sensors directly give their information to. The closer to the hub, the stronger the signal, the more efficient the data is. </w:t>
      </w:r>
    </w:p>
    <w:p w14:paraId="33BC8C0E"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So, it was really interesting to note, as supportive as I am of this new technology and hoping to see what other rollouts will happen with it, that all five hubs that are currently in existence for the Brisbane City Council network are on the northside and there is none on the south, which is a problem, I would say, in the future because, of course, we have so much overland creek flooding on the southside, whether it be Norman Creek, King Fisher Creek, various other areas, and of course they touch onto—you know, it’s not just river flooding that affects The Gabba Ward.</w:t>
      </w:r>
    </w:p>
    <w:p w14:paraId="6355D54B"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as supportive as I am of this really great new technology, it’s important to highlight that, without these hubs being purposely built in the southside and with any expansion of this trial, you know, we’re getting a bit of a rough deal because we need this warning. We know the challenge has been previously the creek flooding, there wasn’t enough warning. This new technology, even though it is a low level of data that is going through, it’s not high res, is showing that it is efficient. It’s another tool in Council’s assets to be able to deliver real-time data on creek flooding. We need this to be expanded to the southside so we can make sure that the data that is received by any sort of future sensors in the future is getting accurate information from the southside. </w:t>
      </w:r>
    </w:p>
    <w:p w14:paraId="6EE480C6"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I think the fact that there are only five sensors and they’re currently on the northside in Brisbane is something—I mean, it’s clear, but we just have to work on it because of the creek flooding that does happen on the south. I’m just going to speak briefly on that. I think it’s super necessary, again. I congratulate this team on this trial. The smart sensors are good, but we need those hubs on the southside if we’re going to expand this. We need them because of the southside flooding, the overland flooding. It seems completely like a lack of amenity for the south if there are five hubs that Council chose where to put, and none of them are anywhere across the river. Thank you, Chair.</w:t>
      </w:r>
    </w:p>
    <w:p w14:paraId="4F2D26A9"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12310F9E"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DAVIS.</w:t>
      </w:r>
    </w:p>
    <w:p w14:paraId="7F30DB4A"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Thank you, Madam Chair, and I thank Councillor MASSEY for her support of this great initiative and the trial that we’ve undertaken. I would say that there were a lot of examples on the southside of the city where we were undertaking this trial and the results were coming in extraordinarily well, and we will continue to look at where these monitors can be placed around the city. Thank you.</w:t>
      </w:r>
    </w:p>
    <w:p w14:paraId="10599D3F" w14:textId="77777777" w:rsidR="0009483D" w:rsidRDefault="0009483D" w:rsidP="009909FD">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will now put the report to the vote. </w:t>
      </w:r>
    </w:p>
    <w:p w14:paraId="5A6DFDDC" w14:textId="77777777" w:rsidR="00885F63" w:rsidRDefault="00885F63" w:rsidP="00E5758B"/>
    <w:p w14:paraId="48B0D85B" w14:textId="77777777" w:rsidR="00885F63" w:rsidRDefault="00885F63" w:rsidP="00E5758B">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E5758B"/>
    <w:p w14:paraId="5FD5DB6D" w14:textId="77777777" w:rsidR="00D46E85" w:rsidRDefault="00D46E85" w:rsidP="00E5758B">
      <w:r>
        <w:t>The report read as follows</w:t>
      </w:r>
      <w:r>
        <w:sym w:font="Symbol" w:char="F0BE"/>
      </w:r>
    </w:p>
    <w:p w14:paraId="2A4FC508" w14:textId="77777777" w:rsidR="00D46E85" w:rsidRDefault="00D46E85" w:rsidP="00E5758B"/>
    <w:p w14:paraId="514694FA" w14:textId="77777777" w:rsidR="00D46E85" w:rsidRPr="00380BDC" w:rsidRDefault="00D46E85" w:rsidP="00E5758B">
      <w:pPr>
        <w:rPr>
          <w:b/>
          <w:bCs/>
        </w:rPr>
      </w:pPr>
      <w:r w:rsidRPr="00380BDC">
        <w:rPr>
          <w:b/>
          <w:bCs/>
        </w:rPr>
        <w:t>ATTENDANCE:</w:t>
      </w:r>
      <w:r w:rsidRPr="00380BDC">
        <w:rPr>
          <w:b/>
          <w:bCs/>
        </w:rPr>
        <w:br/>
      </w:r>
    </w:p>
    <w:p w14:paraId="0166616B" w14:textId="2A599B6C" w:rsidR="00121C4B" w:rsidRDefault="00121C4B" w:rsidP="00E5758B">
      <w:pPr>
        <w:rPr>
          <w:snapToGrid w:val="0"/>
          <w:szCs w:val="24"/>
        </w:rPr>
      </w:pPr>
      <w:r w:rsidRPr="00D22D76">
        <w:rPr>
          <w:snapToGrid w:val="0"/>
          <w:szCs w:val="24"/>
        </w:rPr>
        <w:t>Councillor Tracy Davis (Civic Cabinet Chair), Councillor Kim Marx (Deputy Chair), and Councillors Alex</w:t>
      </w:r>
      <w:r>
        <w:rPr>
          <w:snapToGrid w:val="0"/>
          <w:szCs w:val="24"/>
        </w:rPr>
        <w:t> </w:t>
      </w:r>
      <w:r w:rsidRPr="00D22D76">
        <w:rPr>
          <w:snapToGrid w:val="0"/>
          <w:szCs w:val="24"/>
        </w:rPr>
        <w:t>Givney, Steve Griffiths, Trina Massey and Steven Toomey.</w:t>
      </w:r>
    </w:p>
    <w:p w14:paraId="0E57E09C" w14:textId="6B61775F" w:rsidR="00D46E85" w:rsidRPr="007607CE" w:rsidRDefault="00D46E85" w:rsidP="00E5758B">
      <w:pPr>
        <w:pStyle w:val="Heading4"/>
      </w:pPr>
      <w:bookmarkStart w:id="41" w:name="_Toc168899471"/>
      <w:r>
        <w:rPr>
          <w:u w:val="none"/>
        </w:rPr>
        <w:t>A</w:t>
      </w:r>
      <w:r w:rsidRPr="001904D2">
        <w:rPr>
          <w:u w:val="none"/>
        </w:rPr>
        <w:tab/>
      </w:r>
      <w:r w:rsidR="00121C4B">
        <w:t>COMMITTEE PRESENTATION</w:t>
      </w:r>
      <w:r w:rsidR="00121C4B" w:rsidRPr="00275658">
        <w:t xml:space="preserve"> – </w:t>
      </w:r>
      <w:r w:rsidR="00121C4B">
        <w:t>SMART SENSORS</w:t>
      </w:r>
      <w:bookmarkEnd w:id="41"/>
    </w:p>
    <w:p w14:paraId="5C508275" w14:textId="3F41B7E3" w:rsidR="00D46E85" w:rsidRDefault="00CD4EC7" w:rsidP="00E5758B">
      <w:pPr>
        <w:tabs>
          <w:tab w:val="left" w:pos="-1440"/>
        </w:tabs>
        <w:spacing w:line="218" w:lineRule="auto"/>
        <w:jc w:val="right"/>
        <w:rPr>
          <w:rFonts w:ascii="Arial" w:hAnsi="Arial"/>
          <w:b/>
          <w:sz w:val="28"/>
        </w:rPr>
      </w:pPr>
      <w:r>
        <w:rPr>
          <w:rFonts w:ascii="Arial" w:hAnsi="Arial"/>
          <w:b/>
          <w:sz w:val="28"/>
        </w:rPr>
        <w:t>617</w:t>
      </w:r>
      <w:r w:rsidR="00D46E85">
        <w:rPr>
          <w:rFonts w:ascii="Arial" w:hAnsi="Arial"/>
          <w:b/>
          <w:sz w:val="28"/>
        </w:rPr>
        <w:t>/</w:t>
      </w:r>
      <w:r w:rsidR="00317639">
        <w:rPr>
          <w:rFonts w:ascii="Arial" w:hAnsi="Arial"/>
          <w:b/>
          <w:sz w:val="28"/>
        </w:rPr>
        <w:t>2023-24</w:t>
      </w:r>
    </w:p>
    <w:p w14:paraId="10E63FF0" w14:textId="77777777" w:rsidR="00121C4B" w:rsidRPr="00D300A1" w:rsidRDefault="00121C4B" w:rsidP="00E5758B">
      <w:pPr>
        <w:ind w:left="720" w:hanging="720"/>
        <w:rPr>
          <w:snapToGrid w:val="0"/>
        </w:rPr>
      </w:pPr>
      <w:r w:rsidRPr="00D300A1">
        <w:rPr>
          <w:snapToGrid w:val="0"/>
        </w:rPr>
        <w:t>1.</w:t>
      </w:r>
      <w:r w:rsidRPr="00D300A1">
        <w:rPr>
          <w:snapToGrid w:val="0"/>
        </w:rPr>
        <w:tab/>
      </w:r>
      <w:r>
        <w:rPr>
          <w:snapToGrid w:val="0"/>
        </w:rPr>
        <w:t xml:space="preserve">The </w:t>
      </w:r>
      <w:r w:rsidRPr="002A4BC3">
        <w:t>Manager, Water, Energy and Environmental Systems, Natural Environment, Water and Sustainability</w:t>
      </w:r>
      <w:r>
        <w:t>, City Planning and Sustainability</w:t>
      </w:r>
      <w:r w:rsidRPr="00D300A1">
        <w:rPr>
          <w:bCs/>
          <w:snapToGrid w:val="0"/>
          <w:szCs w:val="24"/>
        </w:rPr>
        <w:t xml:space="preserve">, </w:t>
      </w:r>
      <w:r w:rsidRPr="008D4885">
        <w:rPr>
          <w:snapToGrid w:val="0"/>
        </w:rPr>
        <w:t xml:space="preserve">attended the meeting to provide an update on </w:t>
      </w:r>
      <w:r w:rsidRPr="008D4885">
        <w:rPr>
          <w:bCs/>
          <w:snapToGrid w:val="0"/>
          <w:szCs w:val="24"/>
        </w:rPr>
        <w:t>Council’s rollout of smart hydrometric sensors</w:t>
      </w:r>
      <w:r>
        <w:rPr>
          <w:bCs/>
          <w:snapToGrid w:val="0"/>
          <w:szCs w:val="24"/>
        </w:rPr>
        <w:t xml:space="preserve"> (the sensors)</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6C2F97B4" w14:textId="77777777" w:rsidR="00121C4B" w:rsidRPr="00D300A1" w:rsidRDefault="00121C4B" w:rsidP="00E5758B">
      <w:pPr>
        <w:tabs>
          <w:tab w:val="left" w:pos="3765"/>
        </w:tabs>
        <w:ind w:left="720" w:hanging="720"/>
        <w:rPr>
          <w:snapToGrid w:val="0"/>
        </w:rPr>
      </w:pPr>
    </w:p>
    <w:p w14:paraId="78DBB319" w14:textId="60657FD3" w:rsidR="00121C4B" w:rsidRDefault="00121C4B" w:rsidP="00E5758B">
      <w:pPr>
        <w:ind w:left="720" w:hanging="720"/>
        <w:rPr>
          <w:snapToGrid w:val="0"/>
        </w:rPr>
      </w:pPr>
      <w:r w:rsidRPr="00D300A1">
        <w:rPr>
          <w:snapToGrid w:val="0"/>
        </w:rPr>
        <w:lastRenderedPageBreak/>
        <w:t>2.</w:t>
      </w:r>
      <w:r w:rsidRPr="00D300A1">
        <w:rPr>
          <w:snapToGrid w:val="0"/>
        </w:rPr>
        <w:tab/>
      </w:r>
      <w:r>
        <w:rPr>
          <w:snapToGrid w:val="0"/>
        </w:rPr>
        <w:t xml:space="preserve">The sensors capture real-time creek water height and rainfall data and complement Council’s existing hydrometric system. Council </w:t>
      </w:r>
      <w:r w:rsidRPr="005B09A3">
        <w:rPr>
          <w:snapToGrid w:val="0"/>
        </w:rPr>
        <w:t xml:space="preserve">funds </w:t>
      </w:r>
      <w:r>
        <w:rPr>
          <w:snapToGrid w:val="0"/>
        </w:rPr>
        <w:t xml:space="preserve">and </w:t>
      </w:r>
      <w:r w:rsidRPr="005B09A3">
        <w:rPr>
          <w:snapToGrid w:val="0"/>
        </w:rPr>
        <w:t>manage</w:t>
      </w:r>
      <w:r>
        <w:rPr>
          <w:snapToGrid w:val="0"/>
        </w:rPr>
        <w:t>s</w:t>
      </w:r>
      <w:r w:rsidRPr="005B09A3">
        <w:rPr>
          <w:snapToGrid w:val="0"/>
        </w:rPr>
        <w:t xml:space="preserve"> </w:t>
      </w:r>
      <w:r>
        <w:rPr>
          <w:snapToGrid w:val="0"/>
        </w:rPr>
        <w:t xml:space="preserve">the </w:t>
      </w:r>
      <w:r w:rsidRPr="005B09A3">
        <w:rPr>
          <w:snapToGrid w:val="0"/>
        </w:rPr>
        <w:t xml:space="preserve">operation of </w:t>
      </w:r>
      <w:r>
        <w:rPr>
          <w:snapToGrid w:val="0"/>
        </w:rPr>
        <w:t xml:space="preserve">Brisbane’s existing </w:t>
      </w:r>
      <w:r w:rsidRPr="005B09A3">
        <w:rPr>
          <w:snapToGrid w:val="0"/>
        </w:rPr>
        <w:t>sensor network</w:t>
      </w:r>
      <w:r>
        <w:rPr>
          <w:snapToGrid w:val="0"/>
        </w:rPr>
        <w:t>. A pilot trial placing 53 low-cost sensors has begun, which utilise</w:t>
      </w:r>
      <w:r w:rsidRPr="005B09A3">
        <w:rPr>
          <w:snapToGrid w:val="0"/>
        </w:rPr>
        <w:t xml:space="preserve"> a radio frequency network that transmits data </w:t>
      </w:r>
      <w:r>
        <w:rPr>
          <w:snapToGrid w:val="0"/>
        </w:rPr>
        <w:t>to Council where it is used for operational flood management and uploaded to FloodWise, Council’s flood risk property reporting.</w:t>
      </w:r>
      <w:r w:rsidRPr="008542D3">
        <w:rPr>
          <w:snapToGrid w:val="0"/>
        </w:rPr>
        <w:t xml:space="preserve"> </w:t>
      </w:r>
      <w:r>
        <w:rPr>
          <w:snapToGrid w:val="0"/>
        </w:rPr>
        <w:t>One of the challenges for the existing sensors is the size of the system which restricted where sensors could be placed. The new sensors are cheaper, smaller and more easily placed across catchments where data is not currently collected.</w:t>
      </w:r>
    </w:p>
    <w:p w14:paraId="1F72B6B4" w14:textId="77777777" w:rsidR="00121C4B" w:rsidRPr="00D300A1" w:rsidRDefault="00121C4B" w:rsidP="00E5758B">
      <w:pPr>
        <w:ind w:left="720" w:hanging="720"/>
        <w:rPr>
          <w:snapToGrid w:val="0"/>
        </w:rPr>
      </w:pPr>
    </w:p>
    <w:p w14:paraId="0ED7CB2B" w14:textId="77777777" w:rsidR="00121C4B" w:rsidRDefault="00121C4B" w:rsidP="00E5758B">
      <w:pPr>
        <w:ind w:left="720" w:hanging="720"/>
        <w:rPr>
          <w:snapToGrid w:val="0"/>
        </w:rPr>
      </w:pPr>
      <w:r>
        <w:rPr>
          <w:snapToGrid w:val="0"/>
        </w:rPr>
        <w:t>3.</w:t>
      </w:r>
      <w:r>
        <w:rPr>
          <w:snapToGrid w:val="0"/>
        </w:rPr>
        <w:tab/>
      </w:r>
      <w:r w:rsidRPr="008542D3">
        <w:rPr>
          <w:snapToGrid w:val="0"/>
        </w:rPr>
        <w:t>The internet of things</w:t>
      </w:r>
      <w:r>
        <w:rPr>
          <w:snapToGrid w:val="0"/>
        </w:rPr>
        <w:t xml:space="preserve"> (IoT)</w:t>
      </w:r>
      <w:r w:rsidRPr="008542D3">
        <w:rPr>
          <w:snapToGrid w:val="0"/>
        </w:rPr>
        <w:t xml:space="preserve"> is a network of interrelated devices that connect and exchange data with other IoT devices and cloud</w:t>
      </w:r>
      <w:r>
        <w:rPr>
          <w:snapToGrid w:val="0"/>
        </w:rPr>
        <w:t xml:space="preserve"> service</w:t>
      </w:r>
      <w:r w:rsidRPr="008542D3">
        <w:rPr>
          <w:snapToGrid w:val="0"/>
        </w:rPr>
        <w:t>.</w:t>
      </w:r>
      <w:r w:rsidRPr="008542D3" w:rsidDel="008542D3">
        <w:rPr>
          <w:snapToGrid w:val="0"/>
        </w:rPr>
        <w:t xml:space="preserve"> </w:t>
      </w:r>
      <w:r>
        <w:rPr>
          <w:snapToGrid w:val="0"/>
        </w:rPr>
        <w:t>Emerging</w:t>
      </w:r>
      <w:r w:rsidRPr="00EA1C91">
        <w:rPr>
          <w:snapToGrid w:val="0"/>
        </w:rPr>
        <w:t xml:space="preserve"> I</w:t>
      </w:r>
      <w:r>
        <w:rPr>
          <w:snapToGrid w:val="0"/>
        </w:rPr>
        <w:t>oT</w:t>
      </w:r>
      <w:r w:rsidRPr="00EA1C91">
        <w:rPr>
          <w:snapToGrid w:val="0"/>
        </w:rPr>
        <w:t xml:space="preserve"> technologies are offer</w:t>
      </w:r>
      <w:r>
        <w:rPr>
          <w:snapToGrid w:val="0"/>
        </w:rPr>
        <w:t xml:space="preserve">ing possible enhancements to the sensor network </w:t>
      </w:r>
      <w:r w:rsidRPr="00EA1C91">
        <w:rPr>
          <w:snapToGrid w:val="0"/>
        </w:rPr>
        <w:t xml:space="preserve">at </w:t>
      </w:r>
      <w:r>
        <w:rPr>
          <w:snapToGrid w:val="0"/>
        </w:rPr>
        <w:t>a reduced</w:t>
      </w:r>
      <w:r w:rsidRPr="00EA1C91">
        <w:rPr>
          <w:snapToGrid w:val="0"/>
        </w:rPr>
        <w:t xml:space="preserve"> cost</w:t>
      </w:r>
      <w:r>
        <w:rPr>
          <w:snapToGrid w:val="0"/>
        </w:rPr>
        <w:t xml:space="preserve">. Council’s low-power/long-range wide-area network provides a greater understanding of the </w:t>
      </w:r>
      <w:r w:rsidRPr="00EA1C91">
        <w:rPr>
          <w:snapToGrid w:val="0"/>
        </w:rPr>
        <w:t>cost</w:t>
      </w:r>
      <w:r>
        <w:rPr>
          <w:snapToGrid w:val="0"/>
        </w:rPr>
        <w:t>s</w:t>
      </w:r>
      <w:r w:rsidRPr="00EA1C91">
        <w:rPr>
          <w:snapToGrid w:val="0"/>
        </w:rPr>
        <w:t xml:space="preserve">, accuracy </w:t>
      </w:r>
      <w:r>
        <w:rPr>
          <w:snapToGrid w:val="0"/>
        </w:rPr>
        <w:t xml:space="preserve">of data </w:t>
      </w:r>
      <w:r w:rsidRPr="00EA1C91">
        <w:rPr>
          <w:snapToGrid w:val="0"/>
        </w:rPr>
        <w:t xml:space="preserve">and reliability needed to inform future strategic plans for </w:t>
      </w:r>
      <w:r>
        <w:rPr>
          <w:snapToGrid w:val="0"/>
        </w:rPr>
        <w:t>Brisbane’s sensor</w:t>
      </w:r>
      <w:r w:rsidRPr="00EA1C91">
        <w:rPr>
          <w:snapToGrid w:val="0"/>
        </w:rPr>
        <w:t xml:space="preserve"> network.</w:t>
      </w:r>
      <w:r>
        <w:rPr>
          <w:snapToGrid w:val="0"/>
        </w:rPr>
        <w:t xml:space="preserve"> </w:t>
      </w:r>
    </w:p>
    <w:p w14:paraId="0799F7CF" w14:textId="77777777" w:rsidR="00121C4B" w:rsidRDefault="00121C4B" w:rsidP="00E5758B">
      <w:pPr>
        <w:ind w:left="720" w:hanging="720"/>
        <w:rPr>
          <w:snapToGrid w:val="0"/>
        </w:rPr>
      </w:pPr>
    </w:p>
    <w:p w14:paraId="38C462BE" w14:textId="77777777" w:rsidR="00121C4B" w:rsidRDefault="00121C4B" w:rsidP="00E5758B">
      <w:pPr>
        <w:ind w:left="720" w:hanging="720"/>
        <w:rPr>
          <w:snapToGrid w:val="0"/>
        </w:rPr>
      </w:pPr>
      <w:r>
        <w:rPr>
          <w:snapToGrid w:val="0"/>
        </w:rPr>
        <w:t>4.</w:t>
      </w:r>
      <w:r>
        <w:rPr>
          <w:snapToGrid w:val="0"/>
        </w:rPr>
        <w:tab/>
        <w:t>The Committee was shown a map depicting signal strength of the sensors across Brisbane. The Committee was also shown an example of the new sensors used in the pilot program and provided informatio</w:t>
      </w:r>
      <w:r w:rsidRPr="008D4885">
        <w:rPr>
          <w:snapToGrid w:val="0"/>
        </w:rPr>
        <w:t>n on how Council scope</w:t>
      </w:r>
      <w:r>
        <w:rPr>
          <w:snapToGrid w:val="0"/>
        </w:rPr>
        <w:t>s</w:t>
      </w:r>
      <w:r w:rsidRPr="008D4885">
        <w:rPr>
          <w:snapToGrid w:val="0"/>
        </w:rPr>
        <w:t xml:space="preserve"> sites with consideration given to signal strength, mounting location</w:t>
      </w:r>
      <w:r w:rsidRPr="008D4885">
        <w:rPr>
          <w:i/>
          <w:iCs/>
          <w:snapToGrid w:val="0"/>
        </w:rPr>
        <w:t xml:space="preserve"> </w:t>
      </w:r>
      <w:r w:rsidRPr="008D4885">
        <w:rPr>
          <w:snapToGrid w:val="0"/>
        </w:rPr>
        <w:t>and limitations due to vegetation and security. Exam</w:t>
      </w:r>
      <w:r>
        <w:rPr>
          <w:snapToGrid w:val="0"/>
        </w:rPr>
        <w:t>ples of sensor sites at Wynnum West, Brighton and Herston were shown to the Committee.</w:t>
      </w:r>
    </w:p>
    <w:p w14:paraId="610CE2BF" w14:textId="77777777" w:rsidR="00121C4B" w:rsidRDefault="00121C4B" w:rsidP="00E5758B">
      <w:pPr>
        <w:ind w:left="720" w:hanging="720"/>
        <w:rPr>
          <w:snapToGrid w:val="0"/>
        </w:rPr>
      </w:pPr>
    </w:p>
    <w:p w14:paraId="46639D6A" w14:textId="77777777" w:rsidR="00121C4B" w:rsidRDefault="00121C4B" w:rsidP="00E5758B">
      <w:pPr>
        <w:ind w:left="720" w:hanging="720"/>
        <w:rPr>
          <w:snapToGrid w:val="0"/>
        </w:rPr>
      </w:pPr>
      <w:r>
        <w:rPr>
          <w:snapToGrid w:val="0"/>
        </w:rPr>
        <w:t>5.</w:t>
      </w:r>
      <w:r>
        <w:rPr>
          <w:snapToGrid w:val="0"/>
        </w:rPr>
        <w:tab/>
        <w:t>Council opts to refurbish existing or unused signal poles and other infrastructure where possible to increase the signal strength of the sensors, allowing greater reliability of data. The Committee was shown an example of the dashboard used to depict raw incoming data from the sensors.</w:t>
      </w:r>
    </w:p>
    <w:p w14:paraId="769AD827" w14:textId="77777777" w:rsidR="00121C4B" w:rsidRDefault="00121C4B" w:rsidP="00E5758B">
      <w:pPr>
        <w:rPr>
          <w:snapToGrid w:val="0"/>
        </w:rPr>
      </w:pPr>
    </w:p>
    <w:p w14:paraId="2D63388B" w14:textId="77777777" w:rsidR="00121C4B" w:rsidRPr="005D2C34" w:rsidRDefault="00121C4B" w:rsidP="00E5758B">
      <w:pPr>
        <w:ind w:left="720" w:hanging="720"/>
        <w:rPr>
          <w:snapToGrid w:val="0"/>
        </w:rPr>
      </w:pPr>
      <w:r w:rsidRPr="005D2C34">
        <w:rPr>
          <w:snapToGrid w:val="0"/>
        </w:rPr>
        <w:t>6.</w:t>
      </w:r>
      <w:r w:rsidRPr="005D2C34">
        <w:rPr>
          <w:snapToGrid w:val="0"/>
        </w:rPr>
        <w:tab/>
        <w:t>The Committee was shown examples of the sensors and data at sites across Brisbane, including Western, Coorparoo and Witton Creeks.</w:t>
      </w:r>
    </w:p>
    <w:p w14:paraId="527D0762" w14:textId="77777777" w:rsidR="00121C4B" w:rsidRPr="005D2C34" w:rsidRDefault="00121C4B" w:rsidP="00E5758B">
      <w:pPr>
        <w:rPr>
          <w:snapToGrid w:val="0"/>
        </w:rPr>
      </w:pPr>
    </w:p>
    <w:p w14:paraId="2191211B" w14:textId="766AE156" w:rsidR="00121C4B" w:rsidRPr="00D300A1" w:rsidRDefault="00121C4B" w:rsidP="00E5758B">
      <w:pPr>
        <w:ind w:left="720" w:hanging="720"/>
        <w:rPr>
          <w:snapToGrid w:val="0"/>
        </w:rPr>
      </w:pPr>
      <w:r w:rsidRPr="005D2C34">
        <w:rPr>
          <w:snapToGrid w:val="0"/>
        </w:rPr>
        <w:t>7.</w:t>
      </w:r>
      <w:r w:rsidRPr="005D2C34">
        <w:rPr>
          <w:snapToGrid w:val="0"/>
        </w:rPr>
        <w:tab/>
        <w:t>The installation of the sensors has undergone changes over time in response to lessons learnt. The ultra</w:t>
      </w:r>
      <w:r>
        <w:rPr>
          <w:snapToGrid w:val="0"/>
        </w:rPr>
        <w:noBreakHyphen/>
      </w:r>
      <w:r w:rsidRPr="005D2C34">
        <w:rPr>
          <w:snapToGrid w:val="0"/>
        </w:rPr>
        <w:t>sonic sensors are prone to spider web accumulation which can provide false data spikes, with mitigation measures being investigated to manage challenges. The exact survey height of the new installation sites required additional surveys to be undertaken to figure out the exact height of the land, waterway and installed sensors. Key learnings have provided Council with ways to filter false data and improve the installation, operation and management of sensors over time.</w:t>
      </w:r>
    </w:p>
    <w:p w14:paraId="57AFCEDE" w14:textId="77777777" w:rsidR="00121C4B" w:rsidRPr="00D300A1" w:rsidRDefault="00121C4B" w:rsidP="00E5758B">
      <w:pPr>
        <w:rPr>
          <w:snapToGrid w:val="0"/>
        </w:rPr>
      </w:pPr>
    </w:p>
    <w:p w14:paraId="0E9FEE1F" w14:textId="77777777" w:rsidR="00121C4B" w:rsidRPr="00D300A1" w:rsidRDefault="00121C4B" w:rsidP="00E5758B">
      <w:pPr>
        <w:ind w:left="720" w:hanging="720"/>
        <w:rPr>
          <w:snapToGrid w:val="0"/>
        </w:rPr>
      </w:pPr>
      <w:r>
        <w:rPr>
          <w:snapToGrid w:val="0"/>
        </w:rPr>
        <w:t>8</w:t>
      </w:r>
      <w:r w:rsidRPr="00DA1147">
        <w:rPr>
          <w:snapToGrid w:val="0"/>
        </w:rPr>
        <w:t>.</w:t>
      </w:r>
      <w:r w:rsidRPr="00DA1147">
        <w:rPr>
          <w:snapToGrid w:val="0"/>
        </w:rPr>
        <w:tab/>
        <w:t>Following a number of questions from the Committee, 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 xml:space="preserve">informative </w:t>
      </w:r>
      <w:r>
        <w:rPr>
          <w:snapToGrid w:val="0"/>
        </w:rPr>
        <w:t>presentation</w:t>
      </w:r>
    </w:p>
    <w:p w14:paraId="287EDC14" w14:textId="77777777" w:rsidR="00121C4B" w:rsidRPr="00D300A1" w:rsidRDefault="00121C4B" w:rsidP="00E5758B">
      <w:pPr>
        <w:rPr>
          <w:snapToGrid w:val="0"/>
        </w:rPr>
      </w:pPr>
    </w:p>
    <w:p w14:paraId="25CDA350" w14:textId="77777777" w:rsidR="00121C4B" w:rsidRPr="00D300A1" w:rsidRDefault="00121C4B" w:rsidP="00E5758B">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5CFF08CE" w14:textId="77777777" w:rsidR="00121C4B" w:rsidRPr="00D300A1" w:rsidRDefault="00121C4B" w:rsidP="00E5758B">
      <w:pPr>
        <w:keepNext/>
        <w:keepLines/>
        <w:ind w:left="720" w:hanging="720"/>
        <w:rPr>
          <w:snapToGrid w:val="0"/>
        </w:rPr>
      </w:pPr>
    </w:p>
    <w:p w14:paraId="17A9AEC7" w14:textId="79458659" w:rsidR="00D46E85" w:rsidRPr="00121C4B" w:rsidRDefault="00121C4B" w:rsidP="00E5758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E5758B">
      <w:pPr>
        <w:jc w:val="right"/>
        <w:rPr>
          <w:rFonts w:ascii="Arial" w:hAnsi="Arial"/>
          <w:b/>
          <w:sz w:val="28"/>
        </w:rPr>
      </w:pPr>
      <w:r>
        <w:rPr>
          <w:rFonts w:ascii="Arial" w:hAnsi="Arial"/>
          <w:b/>
          <w:sz w:val="28"/>
        </w:rPr>
        <w:t>ADOPTED</w:t>
      </w:r>
    </w:p>
    <w:p w14:paraId="77BF0711" w14:textId="77777777" w:rsidR="00D46E85" w:rsidRDefault="00D46E85" w:rsidP="00E5758B">
      <w:pPr>
        <w:tabs>
          <w:tab w:val="left" w:pos="-1440"/>
        </w:tabs>
        <w:spacing w:line="218" w:lineRule="auto"/>
        <w:jc w:val="left"/>
        <w:rPr>
          <w:b/>
          <w:szCs w:val="24"/>
        </w:rPr>
      </w:pPr>
    </w:p>
    <w:p w14:paraId="767F1B32" w14:textId="0CF230FA" w:rsidR="00D46E85" w:rsidRPr="001904D2" w:rsidRDefault="00D46E85" w:rsidP="00E5758B">
      <w:pPr>
        <w:pStyle w:val="Heading4"/>
        <w:ind w:left="1440" w:hanging="720"/>
      </w:pPr>
      <w:bookmarkStart w:id="42" w:name="_Toc168899472"/>
      <w:r>
        <w:rPr>
          <w:u w:val="none"/>
        </w:rPr>
        <w:t>B</w:t>
      </w:r>
      <w:r w:rsidRPr="001904D2">
        <w:rPr>
          <w:u w:val="none"/>
        </w:rPr>
        <w:tab/>
      </w:r>
      <w:r w:rsidR="00121C4B" w:rsidRPr="00275658">
        <w:t xml:space="preserve">PETITION – </w:t>
      </w:r>
      <w:r w:rsidR="00121C4B" w:rsidRPr="003468B8">
        <w:t>REQUESTING COUNCIL CONSTRUCT PICKLEBALL COURTS IN WYNNUM</w:t>
      </w:r>
      <w:bookmarkEnd w:id="42"/>
    </w:p>
    <w:p w14:paraId="05434F78" w14:textId="5C8E6819" w:rsidR="00D46E85" w:rsidRPr="001904D2" w:rsidRDefault="00D46E85" w:rsidP="00E5758B">
      <w:pPr>
        <w:rPr>
          <w:b/>
          <w:bCs/>
        </w:rPr>
      </w:pPr>
      <w:r>
        <w:tab/>
      </w:r>
      <w:r>
        <w:tab/>
      </w:r>
      <w:r w:rsidR="00121C4B">
        <w:rPr>
          <w:b/>
          <w:snapToGrid w:val="0"/>
          <w:lang w:val="en-US"/>
        </w:rPr>
        <w:t>137/220/594/245</w:t>
      </w:r>
    </w:p>
    <w:p w14:paraId="024C5D47" w14:textId="0EDEC671" w:rsidR="00D46E85" w:rsidRDefault="00CD4EC7" w:rsidP="00E5758B">
      <w:pPr>
        <w:tabs>
          <w:tab w:val="left" w:pos="-1440"/>
        </w:tabs>
        <w:spacing w:line="218" w:lineRule="auto"/>
        <w:jc w:val="right"/>
        <w:rPr>
          <w:rFonts w:ascii="Arial" w:hAnsi="Arial"/>
          <w:b/>
          <w:sz w:val="28"/>
        </w:rPr>
      </w:pPr>
      <w:r>
        <w:rPr>
          <w:rFonts w:ascii="Arial" w:hAnsi="Arial"/>
          <w:b/>
          <w:sz w:val="28"/>
        </w:rPr>
        <w:t>618</w:t>
      </w:r>
      <w:r w:rsidR="00D46E85">
        <w:rPr>
          <w:rFonts w:ascii="Arial" w:hAnsi="Arial"/>
          <w:b/>
          <w:sz w:val="28"/>
        </w:rPr>
        <w:t>/</w:t>
      </w:r>
      <w:r w:rsidR="00317639">
        <w:rPr>
          <w:rFonts w:ascii="Arial" w:hAnsi="Arial"/>
          <w:b/>
          <w:sz w:val="28"/>
        </w:rPr>
        <w:t>2023-24</w:t>
      </w:r>
    </w:p>
    <w:p w14:paraId="284D7F87" w14:textId="77777777" w:rsidR="00121C4B" w:rsidRDefault="00121C4B" w:rsidP="00E5758B">
      <w:pPr>
        <w:keepNext/>
        <w:keepLines/>
        <w:ind w:left="720" w:hanging="720"/>
        <w:rPr>
          <w:snapToGrid w:val="0"/>
          <w:lang w:val="en-US"/>
        </w:rPr>
      </w:pPr>
      <w:r>
        <w:rPr>
          <w:snapToGrid w:val="0"/>
          <w:lang w:val="en-US"/>
        </w:rPr>
        <w:t>10.</w:t>
      </w:r>
      <w:r>
        <w:rPr>
          <w:snapToGrid w:val="0"/>
          <w:lang w:val="en-US"/>
        </w:rPr>
        <w:tab/>
      </w:r>
      <w:r w:rsidRPr="00C14DB9">
        <w:rPr>
          <w:snapToGrid w:val="0"/>
          <w:lang w:val="en-US"/>
        </w:rPr>
        <w:t xml:space="preserve">A petition requesting </w:t>
      </w:r>
      <w:r w:rsidRPr="007D6776">
        <w:t>Council</w:t>
      </w:r>
      <w:r w:rsidRPr="007D6776">
        <w:rPr>
          <w:lang w:val="en-US"/>
        </w:rPr>
        <w:t xml:space="preserve"> construct pickleball courts in Wynnum</w:t>
      </w:r>
      <w:r>
        <w:rPr>
          <w:lang w:val="en-US"/>
        </w:rPr>
        <w:t>,</w:t>
      </w:r>
      <w:r w:rsidRPr="00044D14">
        <w:rPr>
          <w:snapToGrid w:val="0"/>
          <w:lang w:val="en-US"/>
        </w:rPr>
        <w:t xml:space="preserve"> was presented to the meeting of Council held on </w:t>
      </w:r>
      <w:r>
        <w:rPr>
          <w:bCs/>
          <w:snapToGrid w:val="0"/>
          <w:szCs w:val="24"/>
        </w:rPr>
        <w:t>5 September 2023</w:t>
      </w:r>
      <w:r w:rsidRPr="00044D14">
        <w:rPr>
          <w:snapToGrid w:val="0"/>
          <w:lang w:val="en-US"/>
        </w:rPr>
        <w:t xml:space="preserve">, by </w:t>
      </w:r>
      <w:r>
        <w:rPr>
          <w:snapToGrid w:val="0"/>
          <w:lang w:val="en-US"/>
        </w:rPr>
        <w:t xml:space="preserve">former </w:t>
      </w:r>
      <w:r w:rsidRPr="00044D14">
        <w:rPr>
          <w:snapToGrid w:val="0"/>
          <w:lang w:val="en-US"/>
        </w:rPr>
        <w:t xml:space="preserve">Councillor </w:t>
      </w:r>
      <w:r>
        <w:rPr>
          <w:bCs/>
          <w:snapToGrid w:val="0"/>
          <w:szCs w:val="24"/>
        </w:rPr>
        <w:t>Sara Whitmee</w:t>
      </w:r>
      <w:r w:rsidRPr="00044D14">
        <w:rPr>
          <w:snapToGrid w:val="0"/>
          <w:lang w:val="en-US"/>
        </w:rPr>
        <w:t>, and received.</w:t>
      </w:r>
    </w:p>
    <w:p w14:paraId="40222813" w14:textId="77777777" w:rsidR="00121C4B" w:rsidRPr="00C14DB9" w:rsidRDefault="00121C4B" w:rsidP="00E5758B">
      <w:pPr>
        <w:ind w:left="720" w:hanging="720"/>
        <w:rPr>
          <w:snapToGrid w:val="0"/>
          <w:lang w:val="en-US"/>
        </w:rPr>
      </w:pPr>
    </w:p>
    <w:p w14:paraId="7968260F" w14:textId="77777777" w:rsidR="00121C4B" w:rsidRDefault="00121C4B" w:rsidP="00E5758B">
      <w:pPr>
        <w:ind w:left="720" w:hanging="720"/>
        <w:rPr>
          <w:snapToGrid w:val="0"/>
          <w:lang w:val="en-US"/>
        </w:rPr>
      </w:pPr>
      <w:r>
        <w:rPr>
          <w:snapToGrid w:val="0"/>
          <w:lang w:val="en-US"/>
        </w:rPr>
        <w:t>11.</w:t>
      </w:r>
      <w:r>
        <w:rPr>
          <w:snapToGrid w:val="0"/>
          <w:lang w:val="en-US"/>
        </w:rPr>
        <w:tab/>
      </w:r>
      <w:r w:rsidRPr="00C14DB9">
        <w:rPr>
          <w:snapToGrid w:val="0"/>
          <w:lang w:val="en-US"/>
        </w:rPr>
        <w:t xml:space="preserve">The </w:t>
      </w:r>
      <w:r w:rsidRPr="007D6776">
        <w:t>Divisional Manager, City Planning and Sustainability</w:t>
      </w:r>
      <w:r w:rsidRPr="00C14DB9">
        <w:rPr>
          <w:snapToGrid w:val="0"/>
          <w:lang w:val="en-US"/>
        </w:rPr>
        <w:t>, provided the following information.</w:t>
      </w:r>
    </w:p>
    <w:p w14:paraId="2B890064" w14:textId="77777777" w:rsidR="00121C4B" w:rsidRDefault="00121C4B" w:rsidP="00E5758B">
      <w:pPr>
        <w:ind w:left="720" w:hanging="720"/>
        <w:rPr>
          <w:snapToGrid w:val="0"/>
          <w:lang w:val="en-US"/>
        </w:rPr>
      </w:pPr>
    </w:p>
    <w:p w14:paraId="41E0C861" w14:textId="67524019" w:rsidR="00121C4B" w:rsidRPr="003468B8" w:rsidRDefault="00121C4B" w:rsidP="00E5758B">
      <w:pPr>
        <w:ind w:left="720" w:hanging="720"/>
        <w:rPr>
          <w:snapToGrid w:val="0"/>
          <w:lang w:val="en-US"/>
        </w:rPr>
      </w:pPr>
      <w:r>
        <w:rPr>
          <w:snapToGrid w:val="0"/>
          <w:lang w:val="en-US"/>
        </w:rPr>
        <w:t>12.</w:t>
      </w:r>
      <w:r>
        <w:rPr>
          <w:snapToGrid w:val="0"/>
          <w:lang w:val="en-US"/>
        </w:rPr>
        <w:tab/>
        <w:t xml:space="preserve">The petition contains 106 signatures. </w:t>
      </w:r>
      <w:r w:rsidRPr="003468B8">
        <w:rPr>
          <w:snapToGrid w:val="0"/>
          <w:lang w:val="en-US"/>
        </w:rPr>
        <w:t>Of the petitioners, 55 live in Wynnum Manly Ward, 43</w:t>
      </w:r>
      <w:r>
        <w:rPr>
          <w:snapToGrid w:val="0"/>
          <w:lang w:val="en-US"/>
        </w:rPr>
        <w:t xml:space="preserve"> </w:t>
      </w:r>
      <w:r w:rsidRPr="003468B8">
        <w:rPr>
          <w:snapToGrid w:val="0"/>
          <w:lang w:val="en-US"/>
        </w:rPr>
        <w:t xml:space="preserve">live in other wards within the City of Brisbane and eight live outside the City of Brisbane. </w:t>
      </w:r>
    </w:p>
    <w:p w14:paraId="67741916" w14:textId="77777777" w:rsidR="00121C4B" w:rsidRPr="003468B8" w:rsidRDefault="00121C4B" w:rsidP="00E5758B">
      <w:pPr>
        <w:ind w:left="720" w:hanging="720"/>
        <w:rPr>
          <w:snapToGrid w:val="0"/>
          <w:lang w:val="en-US"/>
        </w:rPr>
      </w:pPr>
    </w:p>
    <w:p w14:paraId="6BF357C0" w14:textId="77777777" w:rsidR="00121C4B" w:rsidRPr="003468B8" w:rsidRDefault="00121C4B" w:rsidP="00E5758B">
      <w:pPr>
        <w:keepNext/>
        <w:ind w:left="720" w:hanging="720"/>
        <w:rPr>
          <w:snapToGrid w:val="0"/>
        </w:rPr>
      </w:pPr>
      <w:r>
        <w:rPr>
          <w:snapToGrid w:val="0"/>
          <w:lang w:val="en-US"/>
        </w:rPr>
        <w:t>13</w:t>
      </w:r>
      <w:r w:rsidRPr="003468B8">
        <w:rPr>
          <w:snapToGrid w:val="0"/>
          <w:lang w:val="en-US"/>
        </w:rPr>
        <w:t>.</w:t>
      </w:r>
      <w:r w:rsidRPr="003468B8">
        <w:rPr>
          <w:snapToGrid w:val="0"/>
          <w:lang w:val="en-US"/>
        </w:rPr>
        <w:tab/>
      </w:r>
      <w:bookmarkStart w:id="43" w:name="_Hlk166859754"/>
      <w:r w:rsidRPr="003468B8">
        <w:rPr>
          <w:snapToGrid w:val="0"/>
        </w:rPr>
        <w:t xml:space="preserve">Council is committed to ensuring residents have free and low-cost opportunities to maintain good health and an active lifestyle. </w:t>
      </w:r>
      <w:bookmarkStart w:id="44" w:name="_Hlk148359487"/>
      <w:r w:rsidRPr="003468B8">
        <w:rPr>
          <w:snapToGrid w:val="0"/>
        </w:rPr>
        <w:t>Council has delivered line marking and new pickleball courts within Brisbane local parks, including, but not limited to, the following locations.</w:t>
      </w:r>
    </w:p>
    <w:bookmarkEnd w:id="43"/>
    <w:p w14:paraId="717A5D21" w14:textId="77777777" w:rsidR="00121C4B" w:rsidRPr="003468B8" w:rsidRDefault="00121C4B" w:rsidP="00E5758B">
      <w:pPr>
        <w:keepNext/>
        <w:numPr>
          <w:ilvl w:val="0"/>
          <w:numId w:val="14"/>
        </w:numPr>
        <w:ind w:left="1440" w:hanging="720"/>
        <w:rPr>
          <w:snapToGrid w:val="0"/>
        </w:rPr>
      </w:pPr>
      <w:r w:rsidRPr="003468B8">
        <w:rPr>
          <w:snapToGrid w:val="0"/>
        </w:rPr>
        <w:t>Mulbeam Park, Boondall: markings for three courts laid onto an existing basketball court.</w:t>
      </w:r>
    </w:p>
    <w:p w14:paraId="7E53A8E8" w14:textId="77777777" w:rsidR="00121C4B" w:rsidRPr="003468B8" w:rsidRDefault="00121C4B" w:rsidP="00E5758B">
      <w:pPr>
        <w:numPr>
          <w:ilvl w:val="0"/>
          <w:numId w:val="14"/>
        </w:numPr>
        <w:ind w:left="1440" w:hanging="720"/>
        <w:rPr>
          <w:snapToGrid w:val="0"/>
        </w:rPr>
      </w:pPr>
      <w:r w:rsidRPr="003468B8">
        <w:rPr>
          <w:snapToGrid w:val="0"/>
        </w:rPr>
        <w:t>Boyd Park, Nundah: markings for one court laid onto an existing volleyball court.</w:t>
      </w:r>
    </w:p>
    <w:p w14:paraId="6A83B81A" w14:textId="77777777" w:rsidR="00121C4B" w:rsidRPr="003468B8" w:rsidRDefault="00121C4B" w:rsidP="00E5758B">
      <w:pPr>
        <w:numPr>
          <w:ilvl w:val="0"/>
          <w:numId w:val="14"/>
        </w:numPr>
        <w:ind w:left="1440" w:hanging="720"/>
        <w:rPr>
          <w:snapToGrid w:val="0"/>
        </w:rPr>
      </w:pPr>
      <w:r w:rsidRPr="003468B8">
        <w:rPr>
          <w:snapToGrid w:val="0"/>
        </w:rPr>
        <w:t>Ferguson Park, Bracken Ridge: markings for one court laid onto an existing tennis half</w:t>
      </w:r>
      <w:r w:rsidRPr="003468B8">
        <w:rPr>
          <w:snapToGrid w:val="0"/>
        </w:rPr>
        <w:noBreakHyphen/>
        <w:t>court.</w:t>
      </w:r>
    </w:p>
    <w:p w14:paraId="5A3AA5F8" w14:textId="77777777" w:rsidR="00121C4B" w:rsidRPr="003468B8" w:rsidRDefault="00121C4B" w:rsidP="00E5758B">
      <w:pPr>
        <w:numPr>
          <w:ilvl w:val="0"/>
          <w:numId w:val="14"/>
        </w:numPr>
        <w:ind w:left="1440" w:hanging="720"/>
        <w:rPr>
          <w:snapToGrid w:val="0"/>
        </w:rPr>
      </w:pPr>
      <w:r w:rsidRPr="003468B8">
        <w:rPr>
          <w:snapToGrid w:val="0"/>
        </w:rPr>
        <w:t>Davies Park, West End: markings for two courts laid onto an existing basketball court.</w:t>
      </w:r>
    </w:p>
    <w:p w14:paraId="16FE03D9" w14:textId="77777777" w:rsidR="00121C4B" w:rsidRPr="003468B8" w:rsidRDefault="00121C4B" w:rsidP="00E5758B">
      <w:pPr>
        <w:numPr>
          <w:ilvl w:val="0"/>
          <w:numId w:val="14"/>
        </w:numPr>
        <w:ind w:left="1440" w:hanging="720"/>
        <w:rPr>
          <w:snapToGrid w:val="0"/>
        </w:rPr>
      </w:pPr>
      <w:r w:rsidRPr="003468B8">
        <w:rPr>
          <w:snapToGrid w:val="0"/>
        </w:rPr>
        <w:lastRenderedPageBreak/>
        <w:t>Joachim Street Park, Holland Park West: three new pickleball courts.</w:t>
      </w:r>
    </w:p>
    <w:p w14:paraId="29E64CC3" w14:textId="77777777" w:rsidR="00121C4B" w:rsidRPr="003468B8" w:rsidRDefault="00121C4B" w:rsidP="00E5758B">
      <w:pPr>
        <w:numPr>
          <w:ilvl w:val="0"/>
          <w:numId w:val="14"/>
        </w:numPr>
        <w:ind w:left="1440" w:hanging="720"/>
        <w:rPr>
          <w:snapToGrid w:val="0"/>
        </w:rPr>
      </w:pPr>
      <w:r w:rsidRPr="003468B8">
        <w:rPr>
          <w:snapToGrid w:val="0"/>
        </w:rPr>
        <w:t>The Lake Parklands, Forest Lake: markings for two courts laid onto an existing tennis court.</w:t>
      </w:r>
    </w:p>
    <w:p w14:paraId="031B9FC6" w14:textId="77777777" w:rsidR="00121C4B" w:rsidRPr="003468B8" w:rsidRDefault="00121C4B" w:rsidP="00E5758B">
      <w:pPr>
        <w:numPr>
          <w:ilvl w:val="0"/>
          <w:numId w:val="14"/>
        </w:numPr>
        <w:ind w:left="1440" w:hanging="720"/>
        <w:rPr>
          <w:snapToGrid w:val="0"/>
        </w:rPr>
      </w:pPr>
      <w:r w:rsidRPr="003468B8">
        <w:rPr>
          <w:snapToGrid w:val="0"/>
        </w:rPr>
        <w:t>Amazons Place Park, Sinnamon Park: two new pickleball courts.</w:t>
      </w:r>
    </w:p>
    <w:bookmarkEnd w:id="44"/>
    <w:p w14:paraId="55CD149E" w14:textId="77777777" w:rsidR="00121C4B" w:rsidRPr="003468B8" w:rsidRDefault="00121C4B" w:rsidP="00E5758B">
      <w:pPr>
        <w:ind w:left="720" w:hanging="720"/>
        <w:rPr>
          <w:snapToGrid w:val="0"/>
        </w:rPr>
      </w:pPr>
    </w:p>
    <w:p w14:paraId="379CD941" w14:textId="77777777" w:rsidR="00121C4B" w:rsidRPr="003468B8" w:rsidRDefault="00121C4B" w:rsidP="00E5758B">
      <w:pPr>
        <w:ind w:left="720" w:hanging="720"/>
        <w:rPr>
          <w:snapToGrid w:val="0"/>
        </w:rPr>
      </w:pPr>
      <w:bookmarkStart w:id="45" w:name="_Hlk164426392"/>
      <w:r>
        <w:rPr>
          <w:snapToGrid w:val="0"/>
        </w:rPr>
        <w:t>14</w:t>
      </w:r>
      <w:r w:rsidRPr="003468B8">
        <w:rPr>
          <w:snapToGrid w:val="0"/>
        </w:rPr>
        <w:t>.</w:t>
      </w:r>
      <w:r w:rsidRPr="003468B8">
        <w:rPr>
          <w:snapToGrid w:val="0"/>
        </w:rPr>
        <w:tab/>
        <w:t>Additional pickleball courts are scheduled to be built at Greenways Esplanade Park, Parkinson, and Sheriff Park, Wakerley, by mid-2024. Pending feasibility and assessment, new pickleball courts are also scheduled to be built by mid-2025 in the Enoggera Creek Sport and Recreation Precinct, Newmarket.</w:t>
      </w:r>
    </w:p>
    <w:bookmarkEnd w:id="45"/>
    <w:p w14:paraId="174753A7" w14:textId="77777777" w:rsidR="00121C4B" w:rsidRPr="003468B8" w:rsidRDefault="00121C4B" w:rsidP="00E5758B">
      <w:pPr>
        <w:ind w:left="720" w:hanging="720"/>
        <w:rPr>
          <w:snapToGrid w:val="0"/>
        </w:rPr>
      </w:pPr>
    </w:p>
    <w:p w14:paraId="2660FA9F" w14:textId="77777777" w:rsidR="00121C4B" w:rsidRPr="003468B8" w:rsidRDefault="00121C4B" w:rsidP="00E5758B">
      <w:pPr>
        <w:ind w:left="720" w:hanging="720"/>
        <w:rPr>
          <w:snapToGrid w:val="0"/>
        </w:rPr>
      </w:pPr>
      <w:r>
        <w:rPr>
          <w:snapToGrid w:val="0"/>
        </w:rPr>
        <w:t>15</w:t>
      </w:r>
      <w:r w:rsidRPr="003468B8">
        <w:rPr>
          <w:snapToGrid w:val="0"/>
        </w:rPr>
        <w:t>.</w:t>
      </w:r>
      <w:r w:rsidRPr="003468B8">
        <w:rPr>
          <w:snapToGrid w:val="0"/>
        </w:rPr>
        <w:tab/>
        <w:t>The Wynnum Tennis Association (WTA) located at 1 Colina Street, Wynnum, is a Council</w:t>
      </w:r>
      <w:r w:rsidRPr="003468B8">
        <w:rPr>
          <w:snapToGrid w:val="0"/>
        </w:rPr>
        <w:noBreakHyphen/>
        <w:t>leased facility with 10 tennis courts, of which eight are artificial turf and two are hard surface. WTA has recently received grant funding from the Queensland Government to resurface the two hard court surfaces to artificial turf, allowing the WTA to host larger tennis tournaments. To accommodate pickleball, which is best played on hard surface courts, the WTA has been working with Council officers regarding the establishment of dedicated pickleball courts. Recently, WTA has requested Council approval to apply for grant funding to construct four dedicated pickleball courts with fencing and lighting at their leased site. The estimated cost of construction is $300,000. These proposed dedicated courts will assist in accommodating the growing number of pickleball players in the Wynnum, Manly and Lota area.</w:t>
      </w:r>
    </w:p>
    <w:p w14:paraId="717B6E24" w14:textId="77777777" w:rsidR="00121C4B" w:rsidRPr="003468B8" w:rsidRDefault="00121C4B" w:rsidP="00E5758B">
      <w:pPr>
        <w:ind w:left="720" w:hanging="720"/>
        <w:rPr>
          <w:snapToGrid w:val="0"/>
        </w:rPr>
      </w:pPr>
    </w:p>
    <w:p w14:paraId="273D46C0" w14:textId="77777777" w:rsidR="00121C4B" w:rsidRPr="003468B8" w:rsidRDefault="00121C4B" w:rsidP="00E5758B">
      <w:pPr>
        <w:ind w:left="720" w:hanging="720"/>
        <w:rPr>
          <w:snapToGrid w:val="0"/>
        </w:rPr>
      </w:pPr>
      <w:r>
        <w:rPr>
          <w:snapToGrid w:val="0"/>
        </w:rPr>
        <w:t>16.</w:t>
      </w:r>
      <w:r>
        <w:rPr>
          <w:snapToGrid w:val="0"/>
        </w:rPr>
        <w:tab/>
      </w:r>
      <w:r w:rsidRPr="003468B8">
        <w:rPr>
          <w:snapToGrid w:val="0"/>
        </w:rPr>
        <w:t>Therefore, Council does not plan to install additional pickleball courts in Wynnum at this time. The petitioners’ request will be included for consideration as part of Council’s future capital works program with funding dependent on several competing citywide priorities.</w:t>
      </w:r>
    </w:p>
    <w:p w14:paraId="74D00E56" w14:textId="77777777" w:rsidR="00121C4B" w:rsidRPr="003468B8" w:rsidRDefault="00121C4B" w:rsidP="00E5758B">
      <w:pPr>
        <w:ind w:left="720" w:hanging="720"/>
        <w:rPr>
          <w:snapToGrid w:val="0"/>
        </w:rPr>
      </w:pPr>
    </w:p>
    <w:p w14:paraId="6CC2EA3B" w14:textId="77777777" w:rsidR="00121C4B" w:rsidRPr="003468B8" w:rsidRDefault="00121C4B" w:rsidP="00E5758B">
      <w:pPr>
        <w:ind w:left="720" w:hanging="720"/>
        <w:rPr>
          <w:snapToGrid w:val="0"/>
        </w:rPr>
      </w:pPr>
      <w:r>
        <w:rPr>
          <w:snapToGrid w:val="0"/>
        </w:rPr>
        <w:t>17.</w:t>
      </w:r>
      <w:r>
        <w:rPr>
          <w:snapToGrid w:val="0"/>
        </w:rPr>
        <w:tab/>
      </w:r>
      <w:r w:rsidRPr="003468B8">
        <w:rPr>
          <w:snapToGrid w:val="0"/>
        </w:rPr>
        <w:t>In the 2023/24 financial year, $15.1 million has been distributed evenly between each ward to build new footpaths and make local park improvements as part of their Suburban Enhancement Fund (SEF). As this request for park facilities meets the requirements of the SEF, the request has been referred to Councillor Alex Givney, Councillor for Wynnum Manly Ward, for her consideration.</w:t>
      </w:r>
    </w:p>
    <w:p w14:paraId="0CA0D658" w14:textId="77777777" w:rsidR="00121C4B" w:rsidRPr="00D921A7" w:rsidRDefault="00121C4B" w:rsidP="00E5758B">
      <w:pPr>
        <w:ind w:left="720" w:hanging="720"/>
        <w:rPr>
          <w:snapToGrid w:val="0"/>
        </w:rPr>
      </w:pPr>
    </w:p>
    <w:p w14:paraId="114B99A8" w14:textId="77777777" w:rsidR="00121C4B" w:rsidRDefault="00121C4B" w:rsidP="00E5758B">
      <w:pPr>
        <w:keepNext/>
        <w:keepLines/>
        <w:ind w:firstLine="720"/>
        <w:rPr>
          <w:u w:val="single"/>
        </w:rPr>
      </w:pPr>
      <w:r>
        <w:rPr>
          <w:u w:val="single"/>
        </w:rPr>
        <w:t>Consultation</w:t>
      </w:r>
    </w:p>
    <w:p w14:paraId="1C52718A" w14:textId="77777777" w:rsidR="00121C4B" w:rsidRDefault="00121C4B" w:rsidP="00E5758B">
      <w:pPr>
        <w:keepNext/>
        <w:keepLines/>
        <w:rPr>
          <w:snapToGrid w:val="0"/>
        </w:rPr>
      </w:pPr>
    </w:p>
    <w:p w14:paraId="21DA74C1" w14:textId="77777777" w:rsidR="00121C4B" w:rsidRPr="008E505B" w:rsidRDefault="00121C4B" w:rsidP="00E5758B">
      <w:pPr>
        <w:keepNext/>
        <w:keepLines/>
        <w:ind w:left="720" w:hanging="720"/>
        <w:rPr>
          <w:snapToGrid w:val="0"/>
        </w:rPr>
      </w:pPr>
      <w:r>
        <w:t>18.</w:t>
      </w:r>
      <w:r>
        <w:tab/>
        <w:t xml:space="preserve">Councillor </w:t>
      </w:r>
      <w:r>
        <w:rPr>
          <w:snapToGrid w:val="0"/>
          <w:szCs w:val="24"/>
        </w:rPr>
        <w:t>Alex Givney</w:t>
      </w:r>
      <w:r>
        <w:t xml:space="preserve">, Councillor for </w:t>
      </w:r>
      <w:r>
        <w:rPr>
          <w:snapToGrid w:val="0"/>
          <w:szCs w:val="24"/>
        </w:rPr>
        <w:t>Wynnum Manly</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54BDDDBD" w14:textId="77777777" w:rsidR="00121C4B" w:rsidRPr="00D921A7" w:rsidRDefault="00121C4B" w:rsidP="00E5758B">
      <w:pPr>
        <w:rPr>
          <w:snapToGrid w:val="0"/>
        </w:rPr>
      </w:pPr>
    </w:p>
    <w:p w14:paraId="12F07C65" w14:textId="77777777" w:rsidR="00121C4B" w:rsidRPr="005D26FF" w:rsidRDefault="00121C4B" w:rsidP="00E5758B">
      <w:pPr>
        <w:keepNext/>
        <w:keepLines/>
        <w:ind w:firstLine="720"/>
        <w:rPr>
          <w:u w:val="single"/>
        </w:rPr>
      </w:pPr>
      <w:r w:rsidRPr="005D26FF">
        <w:rPr>
          <w:u w:val="single"/>
        </w:rPr>
        <w:t>Customer impact</w:t>
      </w:r>
    </w:p>
    <w:p w14:paraId="2EE0F546" w14:textId="77777777" w:rsidR="00121C4B" w:rsidRDefault="00121C4B" w:rsidP="00E5758B">
      <w:pPr>
        <w:keepNext/>
        <w:keepLines/>
        <w:rPr>
          <w:snapToGrid w:val="0"/>
        </w:rPr>
      </w:pPr>
    </w:p>
    <w:p w14:paraId="072E5C52" w14:textId="77777777" w:rsidR="00121C4B" w:rsidRPr="003468B8" w:rsidRDefault="00121C4B" w:rsidP="00E5758B">
      <w:pPr>
        <w:keepNext/>
        <w:keepLines/>
        <w:rPr>
          <w:snapToGrid w:val="0"/>
        </w:rPr>
      </w:pPr>
      <w:r>
        <w:rPr>
          <w:snapToGrid w:val="0"/>
        </w:rPr>
        <w:t>19.</w:t>
      </w:r>
      <w:r>
        <w:rPr>
          <w:snapToGrid w:val="0"/>
        </w:rPr>
        <w:tab/>
      </w:r>
      <w:r w:rsidRPr="003468B8">
        <w:rPr>
          <w:snapToGrid w:val="0"/>
        </w:rPr>
        <w:t>The submission will respond to the petitioners’ concerns.</w:t>
      </w:r>
    </w:p>
    <w:p w14:paraId="189859C2" w14:textId="77777777" w:rsidR="00121C4B" w:rsidRPr="00D921A7" w:rsidRDefault="00121C4B" w:rsidP="00E5758B">
      <w:pPr>
        <w:rPr>
          <w:snapToGrid w:val="0"/>
        </w:rPr>
      </w:pPr>
    </w:p>
    <w:p w14:paraId="27B82226" w14:textId="77777777" w:rsidR="00121C4B" w:rsidRPr="00C14DB9" w:rsidRDefault="00121C4B" w:rsidP="00E5758B">
      <w:pPr>
        <w:ind w:left="720" w:hanging="720"/>
        <w:rPr>
          <w:snapToGrid w:val="0"/>
          <w:lang w:val="en-US"/>
        </w:rPr>
      </w:pPr>
      <w:bookmarkStart w:id="46" w:name="_Hlk21938734"/>
      <w:r>
        <w:rPr>
          <w:snapToGrid w:val="0"/>
          <w:lang w:val="en-US"/>
        </w:rPr>
        <w:t>20.</w:t>
      </w:r>
      <w:r>
        <w:rPr>
          <w:snapToGrid w:val="0"/>
          <w:lang w:val="en-US"/>
        </w:rPr>
        <w:tab/>
      </w:r>
      <w:r w:rsidRPr="00C14DB9">
        <w:rPr>
          <w:snapToGrid w:val="0"/>
          <w:lang w:val="en-US"/>
        </w:rPr>
        <w:t xml:space="preserve">The </w:t>
      </w:r>
      <w:r>
        <w:rPr>
          <w:snapToGrid w:val="0"/>
          <w:lang w:val="en-US"/>
        </w:rPr>
        <w:t>Divisional Manager</w:t>
      </w:r>
      <w:r w:rsidRPr="00C14DB9">
        <w:rPr>
          <w:snapToGrid w:val="0"/>
          <w:lang w:val="en-US"/>
        </w:rPr>
        <w:t xml:space="preserve"> recommended as follows and the Committee </w:t>
      </w:r>
      <w:r w:rsidRPr="00D22D76">
        <w:rPr>
          <w:snapToGrid w:val="0"/>
          <w:lang w:val="en-US"/>
        </w:rPr>
        <w:t xml:space="preserve">unanimously </w:t>
      </w:r>
      <w:r w:rsidRPr="00B522A1">
        <w:rPr>
          <w:snapToGrid w:val="0"/>
          <w:lang w:val="en-US"/>
        </w:rPr>
        <w:t>agreed</w:t>
      </w:r>
      <w:bookmarkStart w:id="47" w:name="_Hlk124239477"/>
      <w:r w:rsidRPr="00E471F6">
        <w:rPr>
          <w:snapToGrid w:val="0"/>
          <w:lang w:val="en-US"/>
        </w:rPr>
        <w:t>.</w:t>
      </w:r>
      <w:bookmarkEnd w:id="47"/>
    </w:p>
    <w:bookmarkEnd w:id="46"/>
    <w:p w14:paraId="5E02C7E5" w14:textId="77777777" w:rsidR="00121C4B" w:rsidRPr="00C14DB9" w:rsidRDefault="00121C4B" w:rsidP="00E5758B">
      <w:pPr>
        <w:ind w:left="720" w:hanging="720"/>
        <w:rPr>
          <w:snapToGrid w:val="0"/>
          <w:lang w:val="en-US"/>
        </w:rPr>
      </w:pPr>
    </w:p>
    <w:p w14:paraId="2BBB8FF5" w14:textId="77777777" w:rsidR="00121C4B" w:rsidRPr="00C14DB9" w:rsidRDefault="00121C4B" w:rsidP="00E5758B">
      <w:pPr>
        <w:keepNext/>
        <w:keepLines/>
        <w:ind w:left="720" w:hanging="720"/>
        <w:rPr>
          <w:b/>
          <w:bCs/>
          <w:snapToGrid w:val="0"/>
          <w:lang w:val="en-US"/>
        </w:rPr>
      </w:pPr>
      <w:r>
        <w:rPr>
          <w:snapToGrid w:val="0"/>
          <w:lang w:val="en-US"/>
        </w:rPr>
        <w:t>21.</w:t>
      </w:r>
      <w:r>
        <w:rPr>
          <w:snapToGrid w:val="0"/>
          <w:lang w:val="en-US"/>
        </w:rPr>
        <w:tab/>
      </w:r>
      <w:r w:rsidRPr="00C14DB9">
        <w:rPr>
          <w:b/>
          <w:bCs/>
          <w:snapToGrid w:val="0"/>
          <w:lang w:val="en-US"/>
        </w:rPr>
        <w:t>RECOMMENDATION:</w:t>
      </w:r>
    </w:p>
    <w:p w14:paraId="558E75D5" w14:textId="77777777" w:rsidR="00121C4B" w:rsidRPr="00D921A7" w:rsidRDefault="00121C4B" w:rsidP="00E5758B">
      <w:pPr>
        <w:keepNext/>
        <w:keepLines/>
        <w:ind w:left="720" w:hanging="720"/>
        <w:rPr>
          <w:b/>
          <w:snapToGrid w:val="0"/>
          <w:lang w:val="en-US"/>
        </w:rPr>
      </w:pPr>
    </w:p>
    <w:p w14:paraId="554B3F53" w14:textId="77777777" w:rsidR="00121C4B" w:rsidRPr="002A4BC3" w:rsidRDefault="00121C4B" w:rsidP="00E5758B">
      <w:pPr>
        <w:ind w:left="720"/>
        <w:rPr>
          <w:b/>
          <w:bCs/>
        </w:rPr>
      </w:pPr>
      <w:r w:rsidRPr="002A4BC3">
        <w:rPr>
          <w:b/>
          <w:bCs/>
        </w:rPr>
        <w:t xml:space="preserve">THAT INFORMATION IN THIS SUBMISSION BE NOTED AND THE DRAFT RESPONSE, AS SET OUT IN ATTACHMENT A, </w:t>
      </w:r>
      <w:r>
        <w:t xml:space="preserve">hereunder, </w:t>
      </w:r>
      <w:r w:rsidRPr="002A4BC3">
        <w:rPr>
          <w:b/>
          <w:bCs/>
        </w:rPr>
        <w:t>BE SENT TO THE HEAD PETITIONER.</w:t>
      </w:r>
    </w:p>
    <w:p w14:paraId="42C92FEA" w14:textId="77777777" w:rsidR="00121C4B" w:rsidRDefault="00121C4B" w:rsidP="00E5758B">
      <w:pPr>
        <w:rPr>
          <w:b/>
          <w:snapToGrid w:val="0"/>
          <w:lang w:val="en-US"/>
        </w:rPr>
      </w:pPr>
    </w:p>
    <w:p w14:paraId="3B3FF8E7" w14:textId="77777777" w:rsidR="00121C4B" w:rsidRPr="005D26FF" w:rsidRDefault="00121C4B" w:rsidP="00E5758B">
      <w:pPr>
        <w:keepNext/>
        <w:keepLines/>
        <w:ind w:firstLine="720"/>
        <w:jc w:val="center"/>
        <w:rPr>
          <w:b/>
          <w:bCs/>
          <w:u w:val="single"/>
        </w:rPr>
      </w:pPr>
      <w:r w:rsidRPr="005D26FF">
        <w:rPr>
          <w:b/>
          <w:bCs/>
          <w:u w:val="single"/>
        </w:rPr>
        <w:t>Attachment A</w:t>
      </w:r>
    </w:p>
    <w:p w14:paraId="203C880B" w14:textId="77777777" w:rsidR="00121C4B" w:rsidRPr="005B1184" w:rsidRDefault="00121C4B" w:rsidP="00E5758B">
      <w:pPr>
        <w:keepNext/>
        <w:keepLines/>
        <w:ind w:firstLine="720"/>
        <w:jc w:val="center"/>
        <w:rPr>
          <w:snapToGrid w:val="0"/>
          <w:lang w:val="en-US"/>
        </w:rPr>
      </w:pPr>
      <w:r w:rsidRPr="005B1184">
        <w:rPr>
          <w:b/>
          <w:snapToGrid w:val="0"/>
          <w:lang w:val="en-US"/>
        </w:rPr>
        <w:t>Draft Response</w:t>
      </w:r>
    </w:p>
    <w:p w14:paraId="4D3BC478" w14:textId="77777777" w:rsidR="00121C4B" w:rsidRPr="005B1184" w:rsidRDefault="00121C4B" w:rsidP="00E5758B">
      <w:pPr>
        <w:keepNext/>
        <w:keepLines/>
        <w:rPr>
          <w:snapToGrid w:val="0"/>
          <w:lang w:val="en-US"/>
        </w:rPr>
      </w:pPr>
    </w:p>
    <w:p w14:paraId="08ED0B76" w14:textId="77777777" w:rsidR="00121C4B" w:rsidRPr="007D6776" w:rsidRDefault="00121C4B" w:rsidP="00E5758B">
      <w:pPr>
        <w:ind w:left="720"/>
      </w:pPr>
      <w:r w:rsidRPr="005B1184">
        <w:rPr>
          <w:b/>
          <w:snapToGrid w:val="0"/>
          <w:u w:val="single"/>
          <w:lang w:val="en-US"/>
        </w:rPr>
        <w:t>Petition Reference</w:t>
      </w:r>
      <w:r w:rsidRPr="005B1184">
        <w:rPr>
          <w:b/>
          <w:snapToGrid w:val="0"/>
          <w:lang w:val="en-US"/>
        </w:rPr>
        <w:t xml:space="preserve">: </w:t>
      </w:r>
      <w:r w:rsidRPr="007D6776">
        <w:rPr>
          <w:lang w:val="en-US"/>
        </w:rPr>
        <w:t>137/220/594/245</w:t>
      </w:r>
    </w:p>
    <w:p w14:paraId="08DD5582" w14:textId="77777777" w:rsidR="00121C4B" w:rsidRPr="007D6776" w:rsidRDefault="00121C4B" w:rsidP="00E5758B">
      <w:pPr>
        <w:ind w:left="720"/>
        <w:rPr>
          <w:rFonts w:eastAsia="Calibri"/>
        </w:rPr>
      </w:pPr>
    </w:p>
    <w:p w14:paraId="2E261313" w14:textId="77777777" w:rsidR="00121C4B" w:rsidRPr="007D6776" w:rsidRDefault="00121C4B" w:rsidP="00E5758B">
      <w:pPr>
        <w:ind w:left="720"/>
        <w:rPr>
          <w:lang w:val="en-US"/>
        </w:rPr>
      </w:pPr>
      <w:r w:rsidRPr="007D6776">
        <w:rPr>
          <w:rFonts w:eastAsia="Calibri"/>
        </w:rPr>
        <w:t xml:space="preserve">Thank you for your petition requesting </w:t>
      </w:r>
      <w:r w:rsidRPr="007D6776">
        <w:rPr>
          <w:lang w:val="en-US"/>
        </w:rPr>
        <w:t>Council to construct pickleball courts in Wynnum.</w:t>
      </w:r>
    </w:p>
    <w:p w14:paraId="05B6983F" w14:textId="77777777" w:rsidR="00121C4B" w:rsidRPr="007D6776" w:rsidRDefault="00121C4B" w:rsidP="00E5758B">
      <w:pPr>
        <w:ind w:left="720"/>
        <w:rPr>
          <w:rFonts w:eastAsia="Calibri"/>
        </w:rPr>
      </w:pPr>
    </w:p>
    <w:p w14:paraId="48FB6248" w14:textId="77777777" w:rsidR="00121C4B" w:rsidRPr="007D6776" w:rsidRDefault="00121C4B" w:rsidP="00E5758B">
      <w:pPr>
        <w:ind w:left="720"/>
      </w:pPr>
      <w:r w:rsidRPr="007D6776">
        <w:t xml:space="preserve">Council is committed to ensuring residents have free and low-cost opportunities to maintain good health and an active lifestyle. </w:t>
      </w:r>
      <w:bookmarkStart w:id="48" w:name="_Hlk164426467"/>
      <w:r w:rsidRPr="007D6776">
        <w:t>New pickleball courts are to be built in Greenways Esplanade Park, Parkinson, and Sheriff Park, Wakerley, for completion by mid-2024 and, pending feasibility and assessment, new pickleball courts are scheduled to be built by mid-2025 in the Enoggera Creek Sport and Recreation Precinct, Newmarket.</w:t>
      </w:r>
    </w:p>
    <w:bookmarkEnd w:id="48"/>
    <w:p w14:paraId="6EF6433D" w14:textId="77777777" w:rsidR="00121C4B" w:rsidRPr="007D6776" w:rsidRDefault="00121C4B" w:rsidP="00E5758B">
      <w:pPr>
        <w:ind w:left="720"/>
        <w:rPr>
          <w:rFonts w:eastAsia="Calibri"/>
        </w:rPr>
      </w:pPr>
    </w:p>
    <w:p w14:paraId="787E6841" w14:textId="77777777" w:rsidR="00121C4B" w:rsidRPr="007D6776" w:rsidRDefault="00121C4B" w:rsidP="00E5758B">
      <w:pPr>
        <w:autoSpaceDE w:val="0"/>
        <w:autoSpaceDN w:val="0"/>
        <w:adjustRightInd w:val="0"/>
        <w:ind w:left="720"/>
      </w:pPr>
      <w:r w:rsidRPr="007D6776">
        <w:t>I can advise that the Wynnum Tennis Association (WTA), located at 1 Colina Street, Wynnum, has approached Council regarding the establishment of dedicated pickleball courts. WTA is working with Council to obtain approval for the construction of pickleball courts at their Council-leased site. Pending assessment, approval and securing grant funding, these courts will assist in accommodating the growing number of pickleball players in the Wynnum, Manly and Lota area.</w:t>
      </w:r>
    </w:p>
    <w:p w14:paraId="24727170" w14:textId="77777777" w:rsidR="00121C4B" w:rsidRPr="007D6776" w:rsidRDefault="00121C4B" w:rsidP="00E5758B">
      <w:pPr>
        <w:ind w:left="720"/>
        <w:rPr>
          <w:rFonts w:eastAsia="Calibri"/>
        </w:rPr>
      </w:pPr>
    </w:p>
    <w:p w14:paraId="557697D9" w14:textId="77777777" w:rsidR="00121C4B" w:rsidRPr="00121C4B" w:rsidRDefault="00121C4B" w:rsidP="00E5758B">
      <w:pPr>
        <w:ind w:left="720"/>
        <w:rPr>
          <w:rFonts w:eastAsia="Calibri"/>
        </w:rPr>
      </w:pPr>
      <w:r w:rsidRPr="00C0164D">
        <w:rPr>
          <w:rFonts w:eastAsia="Calibri"/>
        </w:rPr>
        <w:lastRenderedPageBreak/>
        <w:t>Council has delivered line m</w:t>
      </w:r>
      <w:r w:rsidRPr="00121C4B">
        <w:rPr>
          <w:rFonts w:eastAsia="Calibri"/>
        </w:rPr>
        <w:t>arking and new pickleball courts within Brisbane local parks, including, but not limited to, the following locations.</w:t>
      </w:r>
    </w:p>
    <w:p w14:paraId="41AC4895" w14:textId="77777777"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Mulbeam Park, Boondall: markings for three courts laid onto an existing basketball court.</w:t>
      </w:r>
    </w:p>
    <w:p w14:paraId="0969536D" w14:textId="77777777"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Boyd Park, Nundah: markings for one court laid onto an existing volleyball court.</w:t>
      </w:r>
    </w:p>
    <w:p w14:paraId="28B2212A" w14:textId="03FCB4F9"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Ferguson Park, Bracken Ridge: markings for one court laid onto an existing tennis half</w:t>
      </w:r>
      <w:r w:rsidRPr="00121C4B">
        <w:rPr>
          <w:rFonts w:eastAsia="Calibri"/>
          <w:snapToGrid/>
          <w:sz w:val="20"/>
        </w:rPr>
        <w:noBreakHyphen/>
        <w:t>court.</w:t>
      </w:r>
    </w:p>
    <w:p w14:paraId="54AF144F" w14:textId="77777777"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Davies Park, West End: markings for two courts laid onto an existing basketball court.</w:t>
      </w:r>
    </w:p>
    <w:p w14:paraId="5BAB028C" w14:textId="77777777"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Joachim Street Park, Holland Park West: three new pickleball courts.</w:t>
      </w:r>
    </w:p>
    <w:p w14:paraId="4A8DAB9F" w14:textId="77777777"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The Lake Parklands, Forest Lake: markings for two courts onto an existing tennis court.</w:t>
      </w:r>
    </w:p>
    <w:p w14:paraId="37FDC8C8" w14:textId="77777777" w:rsidR="00121C4B" w:rsidRPr="00121C4B" w:rsidRDefault="00121C4B" w:rsidP="00E5758B">
      <w:pPr>
        <w:pStyle w:val="ListParagraph"/>
        <w:numPr>
          <w:ilvl w:val="0"/>
          <w:numId w:val="14"/>
        </w:numPr>
        <w:ind w:left="1440" w:hanging="720"/>
        <w:rPr>
          <w:rFonts w:eastAsia="Calibri"/>
          <w:snapToGrid/>
          <w:sz w:val="20"/>
        </w:rPr>
      </w:pPr>
      <w:r w:rsidRPr="00121C4B">
        <w:rPr>
          <w:rFonts w:eastAsia="Calibri"/>
          <w:snapToGrid/>
          <w:sz w:val="20"/>
        </w:rPr>
        <w:t>Amazons Place Park, Sinnamon Park: two new pickleball courts.</w:t>
      </w:r>
    </w:p>
    <w:p w14:paraId="1E0C6837" w14:textId="77777777" w:rsidR="00121C4B" w:rsidRPr="00121C4B" w:rsidRDefault="00121C4B" w:rsidP="00E5758B">
      <w:pPr>
        <w:ind w:left="720"/>
        <w:rPr>
          <w:rFonts w:eastAsia="Calibri"/>
        </w:rPr>
      </w:pPr>
    </w:p>
    <w:p w14:paraId="5D06CB5D" w14:textId="77777777" w:rsidR="00121C4B" w:rsidRPr="007D6776" w:rsidRDefault="00121C4B" w:rsidP="00E5758B">
      <w:pPr>
        <w:ind w:left="720"/>
      </w:pPr>
      <w:r w:rsidRPr="007D6776">
        <w:t>Therefore, Council does not plan to install additional pickleball courts in Wynnum at this time. Your request will be included for consideration as part of Council’s future capital works program with funding dependent on several competing citywide priorities.</w:t>
      </w:r>
    </w:p>
    <w:p w14:paraId="68B49044" w14:textId="77777777" w:rsidR="00121C4B" w:rsidRPr="007D6776" w:rsidRDefault="00121C4B" w:rsidP="00E5758B">
      <w:pPr>
        <w:ind w:left="720"/>
      </w:pPr>
    </w:p>
    <w:p w14:paraId="720F669A" w14:textId="77777777" w:rsidR="00121C4B" w:rsidRDefault="00121C4B" w:rsidP="00E5758B">
      <w:pPr>
        <w:ind w:left="720"/>
      </w:pPr>
      <w:r w:rsidRPr="007D6776">
        <w:t>In the 2023</w:t>
      </w:r>
      <w:r>
        <w:t>/</w:t>
      </w:r>
      <w:r w:rsidRPr="007D6776">
        <w:t>24 financial year, $15.1 million has been distributed evenly between each Ward to build new footpaths and make local park improvements as part of their Suburban Enhancement Fund (SEF). You may be interested to know that the local Councillor plays a role in determining which footpath and park improvement projects are funded from their SEF.</w:t>
      </w:r>
    </w:p>
    <w:p w14:paraId="53E02358" w14:textId="77777777" w:rsidR="00121C4B" w:rsidRPr="007D6776" w:rsidRDefault="00121C4B" w:rsidP="00E5758B">
      <w:pPr>
        <w:ind w:left="720"/>
      </w:pPr>
    </w:p>
    <w:p w14:paraId="58B8DB7B" w14:textId="77777777" w:rsidR="00121C4B" w:rsidRPr="007D6776" w:rsidRDefault="00121C4B" w:rsidP="00E5758B">
      <w:pPr>
        <w:ind w:left="720"/>
      </w:pPr>
      <w:r w:rsidRPr="007D6776">
        <w:t>As your request for park facilities meets the requirements of the SEF, your request has been referred to Councillor Alex Givney, Councillor for Wynnum Manly Ward, for her consideration.</w:t>
      </w:r>
    </w:p>
    <w:p w14:paraId="46C8E8D5" w14:textId="77777777" w:rsidR="00121C4B" w:rsidRPr="007D6776" w:rsidRDefault="00121C4B" w:rsidP="00E5758B"/>
    <w:p w14:paraId="2499037B" w14:textId="77777777" w:rsidR="00121C4B" w:rsidRPr="007D6776" w:rsidRDefault="00121C4B" w:rsidP="00E5758B">
      <w:pPr>
        <w:ind w:left="720"/>
      </w:pPr>
      <w:r w:rsidRPr="007D6776">
        <w:t>If you would like to discuss your request directly with Councillor Givney, please contact the Wynnum Manly Ward Office on (07) 3403 2180.</w:t>
      </w:r>
    </w:p>
    <w:p w14:paraId="1D273FD5" w14:textId="77777777" w:rsidR="00121C4B" w:rsidRPr="007D6776" w:rsidRDefault="00121C4B" w:rsidP="00E5758B">
      <w:pPr>
        <w:autoSpaceDE w:val="0"/>
        <w:autoSpaceDN w:val="0"/>
        <w:adjustRightInd w:val="0"/>
        <w:ind w:left="720"/>
        <w:rPr>
          <w:rFonts w:eastAsia="Calibri"/>
        </w:rPr>
      </w:pPr>
    </w:p>
    <w:p w14:paraId="05C8800F" w14:textId="77777777" w:rsidR="00121C4B" w:rsidRPr="007D6776" w:rsidRDefault="00121C4B" w:rsidP="00E5758B">
      <w:pPr>
        <w:ind w:left="720"/>
        <w:rPr>
          <w:rFonts w:eastAsia="Calibri"/>
        </w:rPr>
      </w:pPr>
      <w:r w:rsidRPr="007D6776">
        <w:rPr>
          <w:rFonts w:eastAsia="Calibri"/>
        </w:rPr>
        <w:t>The above information will be forwarded to the other petitioners via email.</w:t>
      </w:r>
    </w:p>
    <w:p w14:paraId="77E58355" w14:textId="77777777" w:rsidR="00121C4B" w:rsidRPr="007D6776" w:rsidRDefault="00121C4B" w:rsidP="00E5758B">
      <w:pPr>
        <w:autoSpaceDE w:val="0"/>
        <w:autoSpaceDN w:val="0"/>
        <w:adjustRightInd w:val="0"/>
        <w:ind w:left="720"/>
        <w:rPr>
          <w:rFonts w:eastAsia="Calibri"/>
        </w:rPr>
      </w:pPr>
    </w:p>
    <w:p w14:paraId="3AEC4373" w14:textId="77777777" w:rsidR="00121C4B" w:rsidRPr="007D6776" w:rsidRDefault="00121C4B" w:rsidP="00E5758B">
      <w:pPr>
        <w:autoSpaceDE w:val="0"/>
        <w:autoSpaceDN w:val="0"/>
        <w:adjustRightInd w:val="0"/>
        <w:ind w:left="720"/>
      </w:pPr>
      <w:r w:rsidRPr="007D6776">
        <w:rPr>
          <w:rFonts w:eastAsia="Calibri"/>
        </w:rPr>
        <w:t xml:space="preserve">Should you wish to discuss this matter further, please contact </w:t>
      </w:r>
      <w:r w:rsidRPr="007D6776">
        <w:t>Mr Nick Te Tana, Sport and Community Officer, Connected Communities, Lifestyle and Community Services, on (07)</w:t>
      </w:r>
      <w:r>
        <w:t> </w:t>
      </w:r>
      <w:r w:rsidRPr="007D6776">
        <w:t>3178 0658.</w:t>
      </w:r>
    </w:p>
    <w:p w14:paraId="14E45817" w14:textId="77777777" w:rsidR="00121C4B" w:rsidRPr="007D6776" w:rsidRDefault="00121C4B" w:rsidP="00E5758B">
      <w:pPr>
        <w:ind w:left="720"/>
        <w:rPr>
          <w:rFonts w:eastAsia="Calibri"/>
        </w:rPr>
      </w:pPr>
    </w:p>
    <w:p w14:paraId="46A3267D" w14:textId="6EEC1A5A" w:rsidR="00D46E85" w:rsidRPr="00121C4B" w:rsidRDefault="00121C4B" w:rsidP="00E5758B">
      <w:pPr>
        <w:ind w:left="720"/>
        <w:rPr>
          <w:b/>
          <w:i/>
          <w:snapToGrid w:val="0"/>
        </w:rPr>
      </w:pPr>
      <w:r w:rsidRPr="007D6776">
        <w:rPr>
          <w:rFonts w:eastAsia="Calibri"/>
        </w:rPr>
        <w:t>Thank you for raising this matter.</w:t>
      </w:r>
    </w:p>
    <w:p w14:paraId="7C085E01" w14:textId="77777777" w:rsidR="00D46E85" w:rsidRDefault="00D46E85" w:rsidP="00E5758B">
      <w:pPr>
        <w:jc w:val="right"/>
        <w:rPr>
          <w:rFonts w:ascii="Arial" w:hAnsi="Arial"/>
          <w:b/>
          <w:sz w:val="28"/>
        </w:rPr>
      </w:pPr>
      <w:r>
        <w:rPr>
          <w:rFonts w:ascii="Arial" w:hAnsi="Arial"/>
          <w:b/>
          <w:sz w:val="28"/>
        </w:rPr>
        <w:t>ADOPTED</w:t>
      </w:r>
    </w:p>
    <w:p w14:paraId="4786E541" w14:textId="77777777" w:rsidR="00D46E85" w:rsidRPr="00121C4B" w:rsidRDefault="00D46E85" w:rsidP="00E5758B">
      <w:pPr>
        <w:tabs>
          <w:tab w:val="left" w:pos="-1440"/>
        </w:tabs>
        <w:spacing w:line="218" w:lineRule="auto"/>
        <w:jc w:val="left"/>
        <w:rPr>
          <w:bCs/>
          <w:szCs w:val="24"/>
        </w:rPr>
      </w:pPr>
    </w:p>
    <w:p w14:paraId="6CB5FF39" w14:textId="77777777" w:rsidR="0009483D" w:rsidRDefault="0009483D" w:rsidP="009909FD">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 City Standards Committee.</w:t>
      </w:r>
    </w:p>
    <w:p w14:paraId="1B734BBA" w14:textId="77777777" w:rsidR="00885F63" w:rsidRDefault="00885F63" w:rsidP="00E5758B"/>
    <w:p w14:paraId="312CF20B" w14:textId="77777777" w:rsidR="002A6383" w:rsidRDefault="002A6383" w:rsidP="00E5758B"/>
    <w:p w14:paraId="244E50D0" w14:textId="02FF5849" w:rsidR="002A6383" w:rsidRDefault="002A6383" w:rsidP="00E5758B">
      <w:pPr>
        <w:pStyle w:val="Heading3"/>
      </w:pPr>
      <w:bookmarkStart w:id="49" w:name="_Toc168899473"/>
      <w:r w:rsidRPr="00A90E82">
        <w:t>C</w:t>
      </w:r>
      <w:r>
        <w:t>ITY STANDARDS COMMITTEE</w:t>
      </w:r>
      <w:bookmarkEnd w:id="49"/>
    </w:p>
    <w:p w14:paraId="6B7EF39B" w14:textId="77777777" w:rsidR="002A6383" w:rsidRDefault="002A6383" w:rsidP="00E5758B"/>
    <w:p w14:paraId="00547C6C" w14:textId="46E6ACC8" w:rsidR="002A6383" w:rsidRDefault="002A6383" w:rsidP="00E5758B">
      <w:r>
        <w:t xml:space="preserve">Councillor </w:t>
      </w:r>
      <w:r w:rsidR="00C06D82">
        <w:t>Sarah HUTTON</w:t>
      </w:r>
      <w:r>
        <w:t xml:space="preserve">, </w:t>
      </w:r>
      <w:r w:rsidR="00555F2C">
        <w:t xml:space="preserve">Civic Cabinet </w:t>
      </w:r>
      <w:r>
        <w:t xml:space="preserve">Chair of the </w:t>
      </w:r>
      <w:r w:rsidRPr="00A90E82">
        <w:t xml:space="preserve">City Standards </w:t>
      </w:r>
      <w:r>
        <w:t xml:space="preserve">Committee, moved, seconded by Councillor </w:t>
      </w:r>
      <w:r w:rsidR="00E35F02">
        <w:t>Greg ADERMANN</w:t>
      </w:r>
      <w:r>
        <w:t xml:space="preserve">, that the report of the meeting of that Committee held on </w:t>
      </w:r>
      <w:r w:rsidR="00781014">
        <w:t>28 May 2024</w:t>
      </w:r>
      <w:r>
        <w:t>, be adopted.</w:t>
      </w:r>
    </w:p>
    <w:p w14:paraId="4435D921" w14:textId="77777777" w:rsidR="002A6383" w:rsidRDefault="002A6383" w:rsidP="00E5758B"/>
    <w:p w14:paraId="2A0ACEC4"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7BAAEBAC"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Chair. On Tuesday, we had a presentation outlining a day in the life of a Rapid Response officer. The Rapid Response Group, which are better known as our RRG officers, provide an immediate response to complaints where there is a risk to public safety or the environment is considered to be high or an immediate priority. This includes immediate response and triage for water and environmental incidents such as pollution, immediate response to animal attacks, unauthorised building works, including noise complaints, unsafe structures and heritage character buildings, vegetation offences, and road and footpath safety issues. RRG officers are assigned to various jobs during their shift based on public reports, and on average, officers respond to over 15,000 reports each and every year. </w:t>
      </w:r>
    </w:p>
    <w:p w14:paraId="672027B5" w14:textId="4DA0E4D1"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As this Chamber knows, our RRG officers also provide a 24</w:t>
      </w:r>
      <w:r w:rsidR="00385747">
        <w:rPr>
          <w:rFonts w:ascii="Times New Roman" w:hAnsi="Times New Roman"/>
          <w:sz w:val="20"/>
        </w:rPr>
        <w:t>/</w:t>
      </w:r>
      <w:r>
        <w:rPr>
          <w:rFonts w:ascii="Times New Roman" w:hAnsi="Times New Roman"/>
          <w:sz w:val="20"/>
        </w:rPr>
        <w:t xml:space="preserve">7 support and response during severe weather events, providing on-ground information to disaster operations for citywide response and coordination. When a report is received to the contact centre, their work is triaged and prioritised at two points. Firstly, </w:t>
      </w:r>
      <w:r w:rsidRPr="00C831B4">
        <w:rPr>
          <w:rFonts w:ascii="Times New Roman" w:hAnsi="Times New Roman"/>
          <w:sz w:val="20"/>
        </w:rPr>
        <w:t>at the contact centre, where they gather the required information to help the job to be directed and escalated as a high priority if needed. The job is then sent through CARS</w:t>
      </w:r>
      <w:r w:rsidR="00C831B4" w:rsidRPr="00C831B4">
        <w:rPr>
          <w:rFonts w:ascii="Times New Roman" w:hAnsi="Times New Roman"/>
          <w:sz w:val="20"/>
        </w:rPr>
        <w:t xml:space="preserve"> (Compliance</w:t>
      </w:r>
      <w:r w:rsidR="00C831B4">
        <w:rPr>
          <w:rFonts w:ascii="Times New Roman" w:hAnsi="Times New Roman"/>
          <w:sz w:val="20"/>
        </w:rPr>
        <w:t xml:space="preserve"> and Regulatory Services)</w:t>
      </w:r>
      <w:r>
        <w:rPr>
          <w:rFonts w:ascii="Times New Roman" w:hAnsi="Times New Roman"/>
          <w:sz w:val="20"/>
        </w:rPr>
        <w:t xml:space="preserve">, Compliance Coordination Unit, Monday to Friday between 6am and 6pm, and after hours for </w:t>
      </w:r>
      <w:r w:rsidRPr="00C831B4">
        <w:rPr>
          <w:rFonts w:ascii="Times New Roman" w:hAnsi="Times New Roman"/>
          <w:sz w:val="20"/>
        </w:rPr>
        <w:lastRenderedPageBreak/>
        <w:t>the high priority work, to be escalated to ensure that our RRG operators are out</w:t>
      </w:r>
      <w:r>
        <w:rPr>
          <w:rFonts w:ascii="Times New Roman" w:hAnsi="Times New Roman"/>
          <w:sz w:val="20"/>
        </w:rPr>
        <w:t xml:space="preserve"> there as quickly as possible.</w:t>
      </w:r>
    </w:p>
    <w:p w14:paraId="57A03F44"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During the presentation, Kirsty provided an overview of the various jobs that our officers do during a shift, and it is safe to say no two jobs are the same. I would like to take the opportunity to thank everyone involved in the Rapid Response team and Compliance Coordination Unit for their continued and outstanding work. I would also like to thank Councillor ADERMANN, my Deputy, for his great work over the previous two weeks in my absence, so thank you so much. I’ll leave further debate to the Chamber.</w:t>
      </w:r>
    </w:p>
    <w:p w14:paraId="39A7FEDA"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CE8C14A" w14:textId="77777777" w:rsidR="0009483D" w:rsidRDefault="0009483D" w:rsidP="009909FD">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As there are no further speakers, we’ll put the report to the vote. </w:t>
      </w:r>
    </w:p>
    <w:p w14:paraId="4DFC45A6" w14:textId="77777777" w:rsidR="002A6383" w:rsidRDefault="002A6383" w:rsidP="00E5758B"/>
    <w:p w14:paraId="6208C1ED" w14:textId="542CEAE6" w:rsidR="002A6383" w:rsidRDefault="002A6383" w:rsidP="00E5758B">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E5758B"/>
    <w:p w14:paraId="43A52C59" w14:textId="77777777" w:rsidR="00D46E85" w:rsidRDefault="00D46E85" w:rsidP="009909FD">
      <w:pPr>
        <w:keepNext/>
      </w:pPr>
      <w:r>
        <w:t>The report read as follows</w:t>
      </w:r>
      <w:r>
        <w:sym w:font="Symbol" w:char="F0BE"/>
      </w:r>
    </w:p>
    <w:p w14:paraId="32A31ED6" w14:textId="77777777" w:rsidR="00D46E85" w:rsidRDefault="00D46E85" w:rsidP="009909FD">
      <w:pPr>
        <w:keepNext/>
      </w:pPr>
    </w:p>
    <w:p w14:paraId="36E2BCAD" w14:textId="77777777" w:rsidR="00D46E85" w:rsidRPr="00380BDC" w:rsidRDefault="00D46E85" w:rsidP="00E5758B">
      <w:pPr>
        <w:rPr>
          <w:b/>
          <w:bCs/>
        </w:rPr>
      </w:pPr>
      <w:r w:rsidRPr="00380BDC">
        <w:rPr>
          <w:b/>
          <w:bCs/>
        </w:rPr>
        <w:t>ATTENDANCE:</w:t>
      </w:r>
      <w:r w:rsidRPr="00380BDC">
        <w:rPr>
          <w:b/>
          <w:bCs/>
        </w:rPr>
        <w:br/>
      </w:r>
    </w:p>
    <w:p w14:paraId="10D476BC" w14:textId="77777777" w:rsidR="00121C4B" w:rsidRPr="00641EEE" w:rsidRDefault="00121C4B" w:rsidP="00E5758B">
      <w:pPr>
        <w:rPr>
          <w:b/>
          <w:snapToGrid w:val="0"/>
          <w:lang w:val="en-US"/>
        </w:rPr>
      </w:pPr>
      <w:r w:rsidRPr="00641EEE">
        <w:rPr>
          <w:snapToGrid w:val="0"/>
          <w:lang w:val="en-US"/>
        </w:rPr>
        <w:t>Councillor Greg Adermann (A/Civic Cabinet Chair), and Councillors Lisa Atwood, Nicole Johnston, Emily Kim and Steven Toomey.</w:t>
      </w:r>
    </w:p>
    <w:p w14:paraId="41DBC8A3" w14:textId="77777777" w:rsidR="00121C4B" w:rsidRPr="00641EEE" w:rsidRDefault="00121C4B" w:rsidP="00E5758B">
      <w:pPr>
        <w:rPr>
          <w:snapToGrid w:val="0"/>
          <w:szCs w:val="24"/>
          <w:lang w:val="en-US"/>
        </w:rPr>
      </w:pPr>
    </w:p>
    <w:p w14:paraId="27ACF3DA" w14:textId="77777777" w:rsidR="00121C4B" w:rsidRPr="00641EEE" w:rsidRDefault="00121C4B" w:rsidP="00E5758B">
      <w:pPr>
        <w:rPr>
          <w:b/>
          <w:bCs/>
        </w:rPr>
      </w:pPr>
      <w:r w:rsidRPr="00641EEE">
        <w:rPr>
          <w:b/>
          <w:bCs/>
        </w:rPr>
        <w:t>LEAVE OF ABSENCE:</w:t>
      </w:r>
    </w:p>
    <w:p w14:paraId="3113B57B" w14:textId="77777777" w:rsidR="00121C4B" w:rsidRPr="00641EEE" w:rsidRDefault="00121C4B" w:rsidP="00E5758B">
      <w:pPr>
        <w:rPr>
          <w:snapToGrid w:val="0"/>
        </w:rPr>
      </w:pPr>
    </w:p>
    <w:p w14:paraId="5C260DDE" w14:textId="77777777" w:rsidR="00121C4B" w:rsidRPr="002C1763" w:rsidRDefault="00121C4B" w:rsidP="00E5758B">
      <w:pPr>
        <w:rPr>
          <w:snapToGrid w:val="0"/>
        </w:rPr>
      </w:pPr>
      <w:r w:rsidRPr="00641EEE">
        <w:rPr>
          <w:snapToGrid w:val="0"/>
          <w:lang w:val="en-US"/>
        </w:rPr>
        <w:t>Councillor Sarah Hutton (Civic Cabinet Chair)</w:t>
      </w:r>
      <w:r w:rsidRPr="00641EEE">
        <w:rPr>
          <w:snapToGrid w:val="0"/>
        </w:rPr>
        <w:t>.</w:t>
      </w:r>
    </w:p>
    <w:p w14:paraId="3DFB52F0" w14:textId="5C4C7CAF" w:rsidR="00D46E85" w:rsidRPr="007607CE" w:rsidRDefault="00D46E85" w:rsidP="00E5758B">
      <w:pPr>
        <w:pStyle w:val="Heading4"/>
        <w:ind w:left="1440" w:hanging="720"/>
      </w:pPr>
      <w:bookmarkStart w:id="50" w:name="_Toc168899474"/>
      <w:r>
        <w:rPr>
          <w:u w:val="none"/>
        </w:rPr>
        <w:t>A</w:t>
      </w:r>
      <w:r w:rsidRPr="001904D2">
        <w:rPr>
          <w:u w:val="none"/>
        </w:rPr>
        <w:tab/>
      </w:r>
      <w:r w:rsidR="00121C4B">
        <w:t>COMMITTEE PRESENTATION</w:t>
      </w:r>
      <w:r w:rsidR="00121C4B" w:rsidRPr="00275658">
        <w:t xml:space="preserve"> – </w:t>
      </w:r>
      <w:r w:rsidR="00121C4B" w:rsidRPr="00EA6BE4">
        <w:t>A DAY IN THE LIFE OF A RAPID RESPONSE GROUP OFFICER</w:t>
      </w:r>
      <w:bookmarkEnd w:id="50"/>
    </w:p>
    <w:p w14:paraId="6DA9A477" w14:textId="6F57B056" w:rsidR="00D46E85" w:rsidRDefault="00CD4EC7" w:rsidP="00E5758B">
      <w:pPr>
        <w:tabs>
          <w:tab w:val="left" w:pos="-1440"/>
        </w:tabs>
        <w:spacing w:line="218" w:lineRule="auto"/>
        <w:jc w:val="right"/>
        <w:rPr>
          <w:rFonts w:ascii="Arial" w:hAnsi="Arial"/>
          <w:b/>
          <w:sz w:val="28"/>
        </w:rPr>
      </w:pPr>
      <w:r>
        <w:rPr>
          <w:rFonts w:ascii="Arial" w:hAnsi="Arial"/>
          <w:b/>
          <w:sz w:val="28"/>
        </w:rPr>
        <w:t>619</w:t>
      </w:r>
      <w:r w:rsidR="00D46E85">
        <w:rPr>
          <w:rFonts w:ascii="Arial" w:hAnsi="Arial"/>
          <w:b/>
          <w:sz w:val="28"/>
        </w:rPr>
        <w:t>/</w:t>
      </w:r>
      <w:r w:rsidR="00317639">
        <w:rPr>
          <w:rFonts w:ascii="Arial" w:hAnsi="Arial"/>
          <w:b/>
          <w:sz w:val="28"/>
        </w:rPr>
        <w:t>2023-24</w:t>
      </w:r>
    </w:p>
    <w:p w14:paraId="677806F9" w14:textId="77777777" w:rsidR="00121C4B" w:rsidRPr="00D300A1" w:rsidRDefault="00121C4B" w:rsidP="00E5758B">
      <w:pPr>
        <w:ind w:left="720" w:hanging="720"/>
        <w:rPr>
          <w:snapToGrid w:val="0"/>
        </w:rPr>
      </w:pPr>
      <w:r w:rsidRPr="00D300A1">
        <w:rPr>
          <w:snapToGrid w:val="0"/>
        </w:rPr>
        <w:t>1.</w:t>
      </w:r>
      <w:r w:rsidRPr="00D300A1">
        <w:rPr>
          <w:snapToGrid w:val="0"/>
        </w:rPr>
        <w:tab/>
      </w:r>
      <w:r>
        <w:rPr>
          <w:snapToGrid w:val="0"/>
        </w:rPr>
        <w:t xml:space="preserve">The </w:t>
      </w:r>
      <w:r>
        <w:t>General Manager, Compliance and Regulatory Services (CARS), Lifestyle and Community Services (LCS),</w:t>
      </w:r>
      <w:r w:rsidRPr="00D300A1">
        <w:rPr>
          <w:bCs/>
          <w:snapToGrid w:val="0"/>
          <w:szCs w:val="24"/>
        </w:rPr>
        <w:t xml:space="preserve"> </w:t>
      </w:r>
      <w:r w:rsidRPr="00D300A1">
        <w:rPr>
          <w:snapToGrid w:val="0"/>
        </w:rPr>
        <w:t>attended the meeting t</w:t>
      </w:r>
      <w:r w:rsidRPr="00EA6BE4">
        <w:rPr>
          <w:snapToGrid w:val="0"/>
        </w:rPr>
        <w:t>o provide an i</w:t>
      </w:r>
      <w:r>
        <w:rPr>
          <w:snapToGrid w:val="0"/>
        </w:rPr>
        <w:t>nsight</w:t>
      </w:r>
      <w:r w:rsidRPr="00D300A1">
        <w:rPr>
          <w:snapToGrid w:val="0"/>
        </w:rPr>
        <w:t xml:space="preserve"> </w:t>
      </w:r>
      <w:r>
        <w:rPr>
          <w:snapToGrid w:val="0"/>
        </w:rPr>
        <w:t>into a day in the life of a Rapid Response Group (RRG) officer</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02B06CC1" w14:textId="77777777" w:rsidR="00121C4B" w:rsidRPr="00D300A1" w:rsidRDefault="00121C4B" w:rsidP="00E5758B">
      <w:pPr>
        <w:ind w:left="720" w:hanging="720"/>
        <w:rPr>
          <w:snapToGrid w:val="0"/>
        </w:rPr>
      </w:pPr>
    </w:p>
    <w:p w14:paraId="4548E9FA" w14:textId="77777777" w:rsidR="00121C4B" w:rsidRDefault="00121C4B" w:rsidP="00E5758B">
      <w:pPr>
        <w:ind w:left="720" w:hanging="720"/>
        <w:rPr>
          <w:snapToGrid w:val="0"/>
        </w:rPr>
      </w:pPr>
      <w:r w:rsidRPr="00D300A1">
        <w:rPr>
          <w:snapToGrid w:val="0"/>
        </w:rPr>
        <w:t>2.</w:t>
      </w:r>
      <w:r w:rsidRPr="00D300A1">
        <w:rPr>
          <w:snapToGrid w:val="0"/>
        </w:rPr>
        <w:tab/>
      </w:r>
      <w:r>
        <w:rPr>
          <w:snapToGrid w:val="0"/>
        </w:rPr>
        <w:t>Council’s RRG provides 24/7 first response investigation of public safety related compliance matters. RRG converts to Rapid Assessment Teams during disaster events to provide field impact reporting for Council. RRG also collaborates with other CARS teams and Council work areas including:</w:t>
      </w:r>
    </w:p>
    <w:p w14:paraId="1944E8B4" w14:textId="77777777" w:rsidR="00121C4B" w:rsidRDefault="00121C4B" w:rsidP="00E5758B">
      <w:pPr>
        <w:ind w:left="1440" w:hanging="720"/>
        <w:rPr>
          <w:snapToGrid w:val="0"/>
        </w:rPr>
      </w:pPr>
      <w:r>
        <w:rPr>
          <w:snapToGrid w:val="0"/>
        </w:rPr>
        <w:t>-</w:t>
      </w:r>
      <w:r>
        <w:rPr>
          <w:snapToGrid w:val="0"/>
        </w:rPr>
        <w:tab/>
        <w:t xml:space="preserve">the Building and Construction Management </w:t>
      </w:r>
      <w:r w:rsidRPr="0067425C">
        <w:rPr>
          <w:snapToGrid w:val="0"/>
        </w:rPr>
        <w:t>(North and South)</w:t>
      </w:r>
      <w:r>
        <w:rPr>
          <w:snapToGrid w:val="0"/>
        </w:rPr>
        <w:t xml:space="preserve"> teams, Development Services, City Planning and Sustainability</w:t>
      </w:r>
    </w:p>
    <w:p w14:paraId="039FF372" w14:textId="77777777" w:rsidR="00121C4B" w:rsidRDefault="00121C4B" w:rsidP="00E5758B">
      <w:pPr>
        <w:ind w:left="720" w:hanging="720"/>
        <w:rPr>
          <w:snapToGrid w:val="0"/>
        </w:rPr>
      </w:pPr>
      <w:r>
        <w:rPr>
          <w:snapToGrid w:val="0"/>
        </w:rPr>
        <w:tab/>
        <w:t>-</w:t>
      </w:r>
      <w:r>
        <w:rPr>
          <w:snapToGrid w:val="0"/>
        </w:rPr>
        <w:tab/>
        <w:t>Customer Services, LCS</w:t>
      </w:r>
    </w:p>
    <w:p w14:paraId="2A4B1CC7" w14:textId="77777777" w:rsidR="00121C4B" w:rsidRDefault="00121C4B" w:rsidP="00E5758B">
      <w:pPr>
        <w:ind w:left="720" w:hanging="720"/>
        <w:rPr>
          <w:snapToGrid w:val="0"/>
        </w:rPr>
      </w:pPr>
      <w:r>
        <w:rPr>
          <w:snapToGrid w:val="0"/>
        </w:rPr>
        <w:tab/>
        <w:t>-</w:t>
      </w:r>
      <w:r>
        <w:rPr>
          <w:snapToGrid w:val="0"/>
        </w:rPr>
        <w:tab/>
        <w:t>City Resilience, City Administration and Governance</w:t>
      </w:r>
    </w:p>
    <w:p w14:paraId="1E9BD942" w14:textId="77777777" w:rsidR="00121C4B" w:rsidRPr="00D300A1" w:rsidRDefault="00121C4B" w:rsidP="00E5758B">
      <w:pPr>
        <w:ind w:left="720" w:hanging="720"/>
        <w:rPr>
          <w:snapToGrid w:val="0"/>
        </w:rPr>
      </w:pPr>
      <w:r>
        <w:rPr>
          <w:snapToGrid w:val="0"/>
        </w:rPr>
        <w:tab/>
        <w:t>-</w:t>
      </w:r>
      <w:r>
        <w:rPr>
          <w:snapToGrid w:val="0"/>
        </w:rPr>
        <w:tab/>
        <w:t>Program Planning and Integration, City Standards, Brisbane Infrastructure.</w:t>
      </w:r>
    </w:p>
    <w:p w14:paraId="5BEA8015" w14:textId="77777777" w:rsidR="00121C4B" w:rsidRPr="00D300A1" w:rsidRDefault="00121C4B" w:rsidP="00E5758B">
      <w:pPr>
        <w:rPr>
          <w:snapToGrid w:val="0"/>
        </w:rPr>
      </w:pPr>
    </w:p>
    <w:p w14:paraId="4E408DEE" w14:textId="77777777" w:rsidR="00121C4B" w:rsidRDefault="00121C4B" w:rsidP="00E5758B">
      <w:pPr>
        <w:ind w:left="720" w:hanging="720"/>
        <w:rPr>
          <w:snapToGrid w:val="0"/>
        </w:rPr>
      </w:pPr>
      <w:r>
        <w:rPr>
          <w:snapToGrid w:val="0"/>
        </w:rPr>
        <w:t>3.</w:t>
      </w:r>
      <w:r>
        <w:rPr>
          <w:snapToGrid w:val="0"/>
        </w:rPr>
        <w:tab/>
        <w:t>Jobs are allocated to RRG officers during their shift and can vary depending on incoming reports from members of the public. The following jobs are an example of what an RRG Officer could be allocated during a typical afternoon shift.</w:t>
      </w:r>
    </w:p>
    <w:p w14:paraId="1D91B74F" w14:textId="77777777" w:rsidR="00121C4B" w:rsidRDefault="00121C4B" w:rsidP="00E5758B">
      <w:pPr>
        <w:ind w:left="720" w:hanging="720"/>
        <w:rPr>
          <w:snapToGrid w:val="0"/>
        </w:rPr>
      </w:pPr>
    </w:p>
    <w:p w14:paraId="7A320EFD" w14:textId="77777777" w:rsidR="00121C4B" w:rsidRDefault="00121C4B" w:rsidP="00E5758B">
      <w:pPr>
        <w:ind w:left="720" w:hanging="720"/>
        <w:rPr>
          <w:snapToGrid w:val="0"/>
        </w:rPr>
      </w:pPr>
      <w:r>
        <w:rPr>
          <w:snapToGrid w:val="0"/>
        </w:rPr>
        <w:t>4.</w:t>
      </w:r>
      <w:r>
        <w:rPr>
          <w:snapToGrid w:val="0"/>
        </w:rPr>
        <w:tab/>
        <w:t xml:space="preserve">The first job allocated during the RRG officer’s shift was a footway hazard. Footway hazards involve objects placed on a residential footpath which impedes the normal passage of pedestrian traffic and presents an imminent safety hazard to the community. </w:t>
      </w:r>
    </w:p>
    <w:p w14:paraId="6D75F013" w14:textId="77777777" w:rsidR="00121C4B" w:rsidRDefault="00121C4B" w:rsidP="00E5758B">
      <w:pPr>
        <w:ind w:left="720" w:hanging="720"/>
        <w:rPr>
          <w:snapToGrid w:val="0"/>
        </w:rPr>
      </w:pPr>
    </w:p>
    <w:p w14:paraId="608805F5" w14:textId="77777777" w:rsidR="00121C4B" w:rsidRDefault="00121C4B" w:rsidP="00E5758B">
      <w:pPr>
        <w:ind w:left="720" w:hanging="720"/>
        <w:rPr>
          <w:snapToGrid w:val="0"/>
        </w:rPr>
      </w:pPr>
      <w:r>
        <w:rPr>
          <w:snapToGrid w:val="0"/>
        </w:rPr>
        <w:t>5.</w:t>
      </w:r>
      <w:r>
        <w:rPr>
          <w:snapToGrid w:val="0"/>
        </w:rPr>
        <w:tab/>
        <w:t>The RRG officer was then called to a suspected pollution incident. Pollution incidents include contaminants released into air, land or water. The most common incidents RRG officers attends are water related, involving discharges to waterways and storm water. In this situation, the officer collected evidence of the contaminant and interviewed the contractor on site.</w:t>
      </w:r>
    </w:p>
    <w:p w14:paraId="5D5967FC" w14:textId="77777777" w:rsidR="00121C4B" w:rsidRDefault="00121C4B" w:rsidP="00E5758B">
      <w:pPr>
        <w:ind w:left="720" w:hanging="720"/>
        <w:rPr>
          <w:snapToGrid w:val="0"/>
        </w:rPr>
      </w:pPr>
    </w:p>
    <w:p w14:paraId="49F72289" w14:textId="77777777" w:rsidR="00121C4B" w:rsidRDefault="00121C4B" w:rsidP="00E5758B">
      <w:pPr>
        <w:ind w:left="720" w:hanging="720"/>
        <w:rPr>
          <w:snapToGrid w:val="0"/>
        </w:rPr>
      </w:pPr>
      <w:r>
        <w:rPr>
          <w:snapToGrid w:val="0"/>
        </w:rPr>
        <w:t>6.</w:t>
      </w:r>
      <w:r>
        <w:rPr>
          <w:snapToGrid w:val="0"/>
        </w:rPr>
        <w:tab/>
        <w:t xml:space="preserve">The next job allocated to the RRG officer related to the seizure of dangerous dog. Animal management jobs require RRG officers to gather evidence and commence investigations. </w:t>
      </w:r>
    </w:p>
    <w:p w14:paraId="28F4C281" w14:textId="77777777" w:rsidR="00121C4B" w:rsidRDefault="00121C4B" w:rsidP="00E5758B">
      <w:pPr>
        <w:ind w:left="720" w:hanging="720"/>
        <w:rPr>
          <w:snapToGrid w:val="0"/>
        </w:rPr>
      </w:pPr>
    </w:p>
    <w:p w14:paraId="50D69572" w14:textId="77777777" w:rsidR="00121C4B" w:rsidRDefault="00121C4B" w:rsidP="00E5758B">
      <w:pPr>
        <w:ind w:left="720" w:hanging="720"/>
        <w:rPr>
          <w:snapToGrid w:val="0"/>
        </w:rPr>
      </w:pPr>
      <w:r>
        <w:rPr>
          <w:snapToGrid w:val="0"/>
        </w:rPr>
        <w:t>7.</w:t>
      </w:r>
      <w:r>
        <w:rPr>
          <w:snapToGrid w:val="0"/>
        </w:rPr>
        <w:tab/>
        <w:t xml:space="preserve">The RRG Officer then received a report of a protected gum tree being removed. When RRG officers receive a report of interference with protected vegetation, they will attend the location to assess the </w:t>
      </w:r>
      <w:r>
        <w:rPr>
          <w:snapToGrid w:val="0"/>
        </w:rPr>
        <w:lastRenderedPageBreak/>
        <w:t xml:space="preserve">matter. Pending this assessment, oral compliance directions are given if required and evidence is gathered for Council’s Environmental Management Team. </w:t>
      </w:r>
    </w:p>
    <w:p w14:paraId="5330144C" w14:textId="77777777" w:rsidR="00121C4B" w:rsidRDefault="00121C4B" w:rsidP="00E5758B">
      <w:pPr>
        <w:ind w:left="720" w:hanging="720"/>
        <w:rPr>
          <w:snapToGrid w:val="0"/>
        </w:rPr>
      </w:pPr>
    </w:p>
    <w:p w14:paraId="7687984C" w14:textId="77777777" w:rsidR="00121C4B" w:rsidRDefault="00121C4B" w:rsidP="00E5758B">
      <w:pPr>
        <w:ind w:left="720" w:hanging="720"/>
        <w:rPr>
          <w:snapToGrid w:val="0"/>
        </w:rPr>
      </w:pPr>
      <w:r>
        <w:rPr>
          <w:snapToGrid w:val="0"/>
        </w:rPr>
        <w:t>8.</w:t>
      </w:r>
      <w:r>
        <w:rPr>
          <w:snapToGrid w:val="0"/>
        </w:rPr>
        <w:tab/>
      </w:r>
      <w:r w:rsidRPr="00DB22C0">
        <w:rPr>
          <w:snapToGrid w:val="0"/>
        </w:rPr>
        <w:t>The next job is a report of a high-priority illegally parked vehicle</w:t>
      </w:r>
      <w:r>
        <w:rPr>
          <w:snapToGrid w:val="0"/>
        </w:rPr>
        <w:t>. When an illegally parked vehicle is reported, RRG officers will attend the job to undertake an assessment and appropriate compliance actions.</w:t>
      </w:r>
    </w:p>
    <w:p w14:paraId="4AEAA301" w14:textId="77777777" w:rsidR="00121C4B" w:rsidRDefault="00121C4B" w:rsidP="00E5758B">
      <w:pPr>
        <w:ind w:left="720" w:hanging="720"/>
        <w:rPr>
          <w:snapToGrid w:val="0"/>
        </w:rPr>
      </w:pPr>
    </w:p>
    <w:p w14:paraId="267C3FE5" w14:textId="77777777" w:rsidR="00121C4B" w:rsidRPr="00D300A1" w:rsidRDefault="00121C4B" w:rsidP="00E5758B">
      <w:pPr>
        <w:ind w:left="720" w:hanging="720"/>
        <w:rPr>
          <w:snapToGrid w:val="0"/>
        </w:rPr>
      </w:pPr>
      <w:r>
        <w:rPr>
          <w:snapToGrid w:val="0"/>
        </w:rPr>
        <w:t>9.</w:t>
      </w:r>
      <w:r>
        <w:rPr>
          <w:snapToGrid w:val="0"/>
        </w:rPr>
        <w:tab/>
        <w:t xml:space="preserve">RRG also provides assistance in gathering time-critical evidence after business hours. </w:t>
      </w:r>
      <w:r w:rsidRPr="00DB22C0">
        <w:rPr>
          <w:snapToGrid w:val="0"/>
        </w:rPr>
        <w:t>The next job is after-hours, the Built Environment team gather evidence of a home-based business operating during the evening.</w:t>
      </w:r>
      <w:r>
        <w:rPr>
          <w:snapToGrid w:val="0"/>
        </w:rPr>
        <w:t xml:space="preserve"> The RRG officer updated compliance reports with observations and evidence to pass on to the relevant team to continue their investigations. </w:t>
      </w:r>
    </w:p>
    <w:p w14:paraId="07AC0890" w14:textId="77777777" w:rsidR="00121C4B" w:rsidRPr="00D300A1" w:rsidRDefault="00121C4B" w:rsidP="00E5758B">
      <w:pPr>
        <w:rPr>
          <w:snapToGrid w:val="0"/>
        </w:rPr>
      </w:pPr>
    </w:p>
    <w:p w14:paraId="6DD14404" w14:textId="77777777" w:rsidR="00121C4B" w:rsidRPr="00D300A1" w:rsidRDefault="00121C4B" w:rsidP="00E5758B">
      <w:pPr>
        <w:ind w:left="720" w:hanging="720"/>
        <w:rPr>
          <w:snapToGrid w:val="0"/>
        </w:rPr>
      </w:pPr>
      <w:r>
        <w:rPr>
          <w:snapToGrid w:val="0"/>
        </w:rPr>
        <w:t>10.</w:t>
      </w:r>
      <w:r>
        <w:rPr>
          <w:snapToGrid w:val="0"/>
        </w:rPr>
        <w:tab/>
      </w:r>
      <w:r w:rsidRPr="00D300A1">
        <w:rPr>
          <w:snapToGrid w:val="0"/>
        </w:rPr>
        <w:t xml:space="preserve">Following a number of questions from the Committee, the </w:t>
      </w:r>
      <w:r>
        <w:rPr>
          <w:snapToGrid w:val="0"/>
        </w:rPr>
        <w:t>A/</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102B4724" w14:textId="77777777" w:rsidR="00121C4B" w:rsidRPr="00D300A1" w:rsidRDefault="00121C4B" w:rsidP="00E5758B">
      <w:pPr>
        <w:rPr>
          <w:snapToGrid w:val="0"/>
        </w:rPr>
      </w:pPr>
    </w:p>
    <w:p w14:paraId="6754E2F4" w14:textId="77777777" w:rsidR="00121C4B" w:rsidRPr="00D300A1" w:rsidRDefault="00121C4B" w:rsidP="00E5758B">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3E93914B" w14:textId="77777777" w:rsidR="00121C4B" w:rsidRPr="00D300A1" w:rsidRDefault="00121C4B" w:rsidP="00E5758B">
      <w:pPr>
        <w:keepNext/>
        <w:keepLines/>
        <w:ind w:left="720" w:hanging="720"/>
        <w:rPr>
          <w:snapToGrid w:val="0"/>
        </w:rPr>
      </w:pPr>
    </w:p>
    <w:p w14:paraId="20175CEC" w14:textId="76F1AD2E" w:rsidR="00D46E85" w:rsidRPr="00121C4B" w:rsidRDefault="00121C4B" w:rsidP="00E5758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E5758B">
      <w:pPr>
        <w:jc w:val="right"/>
        <w:rPr>
          <w:rFonts w:ascii="Arial" w:hAnsi="Arial"/>
          <w:b/>
          <w:sz w:val="28"/>
        </w:rPr>
      </w:pPr>
      <w:r>
        <w:rPr>
          <w:rFonts w:ascii="Arial" w:hAnsi="Arial"/>
          <w:b/>
          <w:sz w:val="28"/>
        </w:rPr>
        <w:t>ADOPTED</w:t>
      </w:r>
    </w:p>
    <w:p w14:paraId="782D676E" w14:textId="77777777" w:rsidR="00D46E85" w:rsidRDefault="00D46E85" w:rsidP="00E5758B">
      <w:pPr>
        <w:tabs>
          <w:tab w:val="left" w:pos="-1440"/>
        </w:tabs>
        <w:spacing w:line="218" w:lineRule="auto"/>
        <w:jc w:val="left"/>
        <w:rPr>
          <w:b/>
          <w:szCs w:val="24"/>
        </w:rPr>
      </w:pPr>
    </w:p>
    <w:p w14:paraId="0AA403A7"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 Community and the Arts Committee.</w:t>
      </w:r>
    </w:p>
    <w:p w14:paraId="43B30CC4" w14:textId="77777777" w:rsidR="002A6383" w:rsidRDefault="002A6383" w:rsidP="00E5758B"/>
    <w:p w14:paraId="46FD9BEF" w14:textId="77777777" w:rsidR="002A6383" w:rsidRDefault="002A6383" w:rsidP="00E5758B"/>
    <w:p w14:paraId="0A540CC6" w14:textId="1808BDA4" w:rsidR="00885F63" w:rsidRDefault="00A90E82" w:rsidP="00E5758B">
      <w:pPr>
        <w:pStyle w:val="Heading3"/>
      </w:pPr>
      <w:bookmarkStart w:id="51" w:name="_Toc168899475"/>
      <w:bookmarkStart w:id="52" w:name="_Toc114546769"/>
      <w:r w:rsidRPr="00A90E82">
        <w:t>C</w:t>
      </w:r>
      <w:r>
        <w:t>OMMUNITY</w:t>
      </w:r>
      <w:r w:rsidR="00C06D82">
        <w:t xml:space="preserve"> AND </w:t>
      </w:r>
      <w:r w:rsidR="005534DD">
        <w:t xml:space="preserve">THE </w:t>
      </w:r>
      <w:r>
        <w:t>ARTS</w:t>
      </w:r>
      <w:r w:rsidRPr="00A90E82">
        <w:t xml:space="preserve"> </w:t>
      </w:r>
      <w:r w:rsidR="00885F63" w:rsidRPr="00E863C6">
        <w:t>COMMITTEE</w:t>
      </w:r>
      <w:bookmarkEnd w:id="51"/>
      <w:r w:rsidR="00885F63">
        <w:t xml:space="preserve"> </w:t>
      </w:r>
      <w:bookmarkEnd w:id="52"/>
    </w:p>
    <w:p w14:paraId="557ABF73" w14:textId="77777777" w:rsidR="00885F63" w:rsidRDefault="00885F63" w:rsidP="00E5758B"/>
    <w:p w14:paraId="610F8F78" w14:textId="2728FBB1" w:rsidR="00885F63" w:rsidRDefault="00885F63" w:rsidP="00E5758B">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5534DD">
        <w:t xml:space="preserve">the </w:t>
      </w:r>
      <w:r w:rsidR="00A90E82" w:rsidRPr="00A90E82">
        <w:t>Arts</w:t>
      </w:r>
      <w:r w:rsidR="00A90E82">
        <w:t xml:space="preserve"> </w:t>
      </w:r>
      <w:r>
        <w:t xml:space="preserve">Committee, moved, seconded by Councillor </w:t>
      </w:r>
      <w:r w:rsidR="00E35F02">
        <w:t>Lisa ATWOOD</w:t>
      </w:r>
      <w:r>
        <w:t xml:space="preserve">, that the report </w:t>
      </w:r>
      <w:r w:rsidR="00DE0926">
        <w:t xml:space="preserve">of the meeting of that </w:t>
      </w:r>
      <w:r>
        <w:t xml:space="preserve">Committee </w:t>
      </w:r>
      <w:bookmarkStart w:id="53" w:name="Text31"/>
      <w:r>
        <w:t xml:space="preserve">held on </w:t>
      </w:r>
      <w:bookmarkEnd w:id="53"/>
      <w:r w:rsidR="00781014">
        <w:t>28 May 2024</w:t>
      </w:r>
      <w:r>
        <w:t>, be adopted.</w:t>
      </w:r>
    </w:p>
    <w:p w14:paraId="2CFFCFA1" w14:textId="77777777" w:rsidR="00885F63" w:rsidRDefault="00885F63" w:rsidP="00E5758B"/>
    <w:p w14:paraId="1C3ECCCE"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3043AF83"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Madam Chair, we had a presentation on the Lord Mayor’s City Hall Concerts and it was a very interesting report that we were given, and particularly as I think a lot of our Councillors of the Committee weren’t aware that, of course, we hold these concerts free every Tuesday between February and November from 12pm to 1pm in City Hall. Each year, the program features up to 44 concerts with more than 40,000 people attending. Madam Chair, it was also learnt that we have been delivering these concerts in Council since 1941. Prior to their current format, it consisted mostly of organ and classical concerts, but has now moved into a diverse and contemporary program which is very much loved by our residents across Brisbane.</w:t>
      </w:r>
    </w:p>
    <w:p w14:paraId="2FB102AB"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I really want to thank the officers for the presentation, but also to thank everyone who participates in the concerts, and particularly to Peter Styles Enterprises who, for the past 24 years, have been providing ushering services at the weekly concerts. It’s a fantastic opportunity for people to get to know each other because the same familiar faces are there every year and, of course, our beautiful City Hall organ also features prominently in some of the presentations, but the other interesting thing that we have introduced this year, of course, is that we have Auslan-interpreted concerts. That’s been a great addition to the concerts and we are very pleased that that’s been happening. </w:t>
      </w:r>
    </w:p>
    <w:p w14:paraId="34C017F0"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So, again, really want to thank everyone that’s involved in making these concerts happen. I know they are much loved across the city and I commend the report to the Chamber.</w:t>
      </w:r>
    </w:p>
    <w:p w14:paraId="48632668" w14:textId="4266C633" w:rsidR="0009483D" w:rsidRP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09483D">
        <w:rPr>
          <w:rFonts w:ascii="Times New Roman" w:hAnsi="Times New Roman"/>
          <w:sz w:val="20"/>
        </w:rPr>
        <w:t>Further speakers?</w:t>
      </w:r>
    </w:p>
    <w:p w14:paraId="11DB9488" w14:textId="4F754794" w:rsidR="00885F63" w:rsidRDefault="0009483D" w:rsidP="009909FD">
      <w:pPr>
        <w:pStyle w:val="BodyTextIndent2"/>
        <w:spacing w:after="0" w:line="240" w:lineRule="auto"/>
        <w:ind w:left="2517" w:firstLine="0"/>
        <w:jc w:val="both"/>
      </w:pPr>
      <w:r w:rsidRPr="0009483D">
        <w:rPr>
          <w:rFonts w:ascii="Times New Roman" w:hAnsi="Times New Roman"/>
          <w:sz w:val="20"/>
        </w:rPr>
        <w:t>As there are no further speakers, we’ll put the report to the vote.</w:t>
      </w:r>
    </w:p>
    <w:p w14:paraId="3B6A14A4" w14:textId="77777777" w:rsidR="0009483D" w:rsidRDefault="0009483D" w:rsidP="00E5758B"/>
    <w:p w14:paraId="2FDDF14F" w14:textId="2C3BEE74" w:rsidR="00885F63" w:rsidRDefault="00885F63" w:rsidP="00E5758B">
      <w:r>
        <w:t xml:space="preserve">Upon being submitted to the Chamber, the motion for the adoption of the report of the </w:t>
      </w:r>
      <w:r w:rsidR="00C06D82" w:rsidRPr="00A90E82">
        <w:t>Community</w:t>
      </w:r>
      <w:r w:rsidR="00C06D82">
        <w:t xml:space="preserve"> and </w:t>
      </w:r>
      <w:r w:rsidR="005534DD">
        <w:t xml:space="preserve">the </w:t>
      </w:r>
      <w:r w:rsidR="00C06D82" w:rsidRPr="00A90E82">
        <w:t>Arts</w:t>
      </w:r>
      <w:r w:rsidR="00A90E82" w:rsidRPr="00A90E82">
        <w:t xml:space="preserve"> </w:t>
      </w:r>
      <w:r>
        <w:t xml:space="preserve">Committee was declared </w:t>
      </w:r>
      <w:r w:rsidRPr="00686B64">
        <w:rPr>
          <w:b/>
        </w:rPr>
        <w:t>carried</w:t>
      </w:r>
      <w:r>
        <w:t xml:space="preserve"> on the voices.</w:t>
      </w:r>
    </w:p>
    <w:p w14:paraId="707F3D9C" w14:textId="77777777" w:rsidR="00885F63" w:rsidRDefault="00885F63" w:rsidP="00E5758B"/>
    <w:p w14:paraId="24560D21" w14:textId="77777777" w:rsidR="00D46E85" w:rsidRDefault="00D46E85" w:rsidP="009909FD">
      <w:pPr>
        <w:keepNext/>
      </w:pPr>
      <w:r>
        <w:lastRenderedPageBreak/>
        <w:t>The report read as follows</w:t>
      </w:r>
      <w:r>
        <w:sym w:font="Symbol" w:char="F0BE"/>
      </w:r>
    </w:p>
    <w:p w14:paraId="14427BB0" w14:textId="77777777" w:rsidR="00D46E85" w:rsidRDefault="00D46E85" w:rsidP="009909FD">
      <w:pPr>
        <w:keepNext/>
      </w:pPr>
    </w:p>
    <w:p w14:paraId="558FDA77" w14:textId="77777777" w:rsidR="00D46E85" w:rsidRPr="00380BDC" w:rsidRDefault="00D46E85" w:rsidP="00E5758B">
      <w:pPr>
        <w:rPr>
          <w:b/>
          <w:bCs/>
        </w:rPr>
      </w:pPr>
      <w:r w:rsidRPr="00380BDC">
        <w:rPr>
          <w:b/>
          <w:bCs/>
        </w:rPr>
        <w:t>ATTENDANCE:</w:t>
      </w:r>
      <w:r w:rsidRPr="00380BDC">
        <w:rPr>
          <w:b/>
          <w:bCs/>
        </w:rPr>
        <w:br/>
      </w:r>
    </w:p>
    <w:p w14:paraId="7B81E5CC" w14:textId="150BF8F8" w:rsidR="00121C4B" w:rsidRPr="00D300A1" w:rsidRDefault="00121C4B" w:rsidP="00E5758B">
      <w:r w:rsidRPr="000E5922">
        <w:t>Councillor Vicki Howard (Civic Cabinet Chair), Councillor Lisa Atwood (Deputy Chair), and Councillors</w:t>
      </w:r>
      <w:r>
        <w:t> </w:t>
      </w:r>
      <w:r w:rsidRPr="000E5922">
        <w:t>Seal</w:t>
      </w:r>
      <w:r>
        <w:t> </w:t>
      </w:r>
      <w:r w:rsidRPr="000E5922">
        <w:t>Chong Wah, Alex Givney, Charles Strunk and Penny Wolff.</w:t>
      </w:r>
    </w:p>
    <w:p w14:paraId="29ED68C3" w14:textId="6A84579A" w:rsidR="00D46E85" w:rsidRPr="007607CE" w:rsidRDefault="00D46E85" w:rsidP="00E5758B">
      <w:pPr>
        <w:pStyle w:val="Heading4"/>
      </w:pPr>
      <w:bookmarkStart w:id="54" w:name="_Toc168899476"/>
      <w:r>
        <w:rPr>
          <w:u w:val="none"/>
        </w:rPr>
        <w:t>A</w:t>
      </w:r>
      <w:r w:rsidRPr="001904D2">
        <w:rPr>
          <w:u w:val="none"/>
        </w:rPr>
        <w:tab/>
      </w:r>
      <w:r w:rsidR="00121C4B">
        <w:t>COMMITTEE PRESENTATION</w:t>
      </w:r>
      <w:r w:rsidR="00121C4B" w:rsidRPr="00275658">
        <w:t xml:space="preserve"> – </w:t>
      </w:r>
      <w:r w:rsidR="00121C4B" w:rsidRPr="00B0651E">
        <w:rPr>
          <w:szCs w:val="22"/>
        </w:rPr>
        <w:t>LORD MAYOR’S CITY HALL CONCERTS</w:t>
      </w:r>
      <w:bookmarkEnd w:id="54"/>
    </w:p>
    <w:p w14:paraId="13D8BAB0" w14:textId="05DA27AE" w:rsidR="00D46E85" w:rsidRDefault="00CD4EC7" w:rsidP="00E5758B">
      <w:pPr>
        <w:tabs>
          <w:tab w:val="left" w:pos="-1440"/>
        </w:tabs>
        <w:spacing w:line="218" w:lineRule="auto"/>
        <w:jc w:val="right"/>
        <w:rPr>
          <w:rFonts w:ascii="Arial" w:hAnsi="Arial"/>
          <w:b/>
          <w:sz w:val="28"/>
        </w:rPr>
      </w:pPr>
      <w:r>
        <w:rPr>
          <w:rFonts w:ascii="Arial" w:hAnsi="Arial"/>
          <w:b/>
          <w:sz w:val="28"/>
        </w:rPr>
        <w:t>620</w:t>
      </w:r>
      <w:r w:rsidR="00D46E85">
        <w:rPr>
          <w:rFonts w:ascii="Arial" w:hAnsi="Arial"/>
          <w:b/>
          <w:sz w:val="28"/>
        </w:rPr>
        <w:t>/</w:t>
      </w:r>
      <w:r w:rsidR="00317639">
        <w:rPr>
          <w:rFonts w:ascii="Arial" w:hAnsi="Arial"/>
          <w:b/>
          <w:sz w:val="28"/>
        </w:rPr>
        <w:t>2023-24</w:t>
      </w:r>
    </w:p>
    <w:p w14:paraId="74BBBF9A" w14:textId="77777777" w:rsidR="00121C4B" w:rsidRPr="00D300A1" w:rsidRDefault="00121C4B" w:rsidP="00E5758B">
      <w:pPr>
        <w:ind w:left="720" w:hanging="720"/>
        <w:rPr>
          <w:snapToGrid w:val="0"/>
        </w:rPr>
      </w:pPr>
      <w:r w:rsidRPr="00D300A1">
        <w:rPr>
          <w:snapToGrid w:val="0"/>
        </w:rPr>
        <w:t>1.</w:t>
      </w:r>
      <w:r w:rsidRPr="00D300A1">
        <w:rPr>
          <w:snapToGrid w:val="0"/>
        </w:rPr>
        <w:tab/>
      </w:r>
      <w:r>
        <w:rPr>
          <w:snapToGrid w:val="0"/>
        </w:rPr>
        <w:t xml:space="preserve">The </w:t>
      </w:r>
      <w:r w:rsidRPr="009F0C20">
        <w:t>Creative Communities Manager, Connected Communities</w:t>
      </w:r>
      <w:r>
        <w:t>, Lifestyle and Community Services</w:t>
      </w:r>
      <w:r w:rsidRPr="00D300A1">
        <w:rPr>
          <w:bCs/>
          <w:snapToGrid w:val="0"/>
          <w:szCs w:val="24"/>
        </w:rPr>
        <w:t xml:space="preserve">, </w:t>
      </w:r>
      <w:r w:rsidRPr="00D300A1">
        <w:rPr>
          <w:snapToGrid w:val="0"/>
        </w:rPr>
        <w:t>attended the meeting t</w:t>
      </w:r>
      <w:r w:rsidRPr="00445BC2">
        <w:rPr>
          <w:snapToGrid w:val="0"/>
        </w:rPr>
        <w:t>o provide an overview of the Lord Mayor’s City Hall</w:t>
      </w:r>
      <w:r>
        <w:rPr>
          <w:snapToGrid w:val="0"/>
        </w:rPr>
        <w:t xml:space="preserve"> Concerts (the concerts)</w:t>
      </w:r>
      <w:r w:rsidRPr="00445BC2">
        <w:rPr>
          <w:snapToGrid w:val="0"/>
        </w:rPr>
        <w:t xml:space="preserve">. </w:t>
      </w:r>
      <w:r w:rsidRPr="00445BC2">
        <w:rPr>
          <w:bCs/>
          <w:snapToGrid w:val="0"/>
          <w:szCs w:val="24"/>
        </w:rPr>
        <w:t>H</w:t>
      </w:r>
      <w:r>
        <w:rPr>
          <w:bCs/>
          <w:snapToGrid w:val="0"/>
          <w:szCs w:val="24"/>
        </w:rPr>
        <w:t>e</w:t>
      </w:r>
      <w:r w:rsidRPr="00D300A1">
        <w:rPr>
          <w:bCs/>
          <w:snapToGrid w:val="0"/>
          <w:szCs w:val="24"/>
        </w:rPr>
        <w:t xml:space="preserve"> </w:t>
      </w:r>
      <w:r w:rsidRPr="00D300A1">
        <w:rPr>
          <w:snapToGrid w:val="0"/>
        </w:rPr>
        <w:t>provided the information below.</w:t>
      </w:r>
    </w:p>
    <w:p w14:paraId="61B2684F" w14:textId="77777777" w:rsidR="00121C4B" w:rsidRPr="00D300A1" w:rsidRDefault="00121C4B" w:rsidP="00E5758B">
      <w:pPr>
        <w:ind w:left="720" w:hanging="720"/>
        <w:rPr>
          <w:snapToGrid w:val="0"/>
        </w:rPr>
      </w:pPr>
    </w:p>
    <w:p w14:paraId="14589829" w14:textId="2638AF39" w:rsidR="00121C4B" w:rsidRPr="00445BC2" w:rsidRDefault="00121C4B" w:rsidP="00E5758B">
      <w:pPr>
        <w:ind w:left="720" w:hanging="720"/>
        <w:rPr>
          <w:snapToGrid w:val="0"/>
        </w:rPr>
      </w:pPr>
      <w:r w:rsidRPr="00D300A1">
        <w:rPr>
          <w:snapToGrid w:val="0"/>
        </w:rPr>
        <w:t>2.</w:t>
      </w:r>
      <w:r w:rsidRPr="00D300A1">
        <w:rPr>
          <w:snapToGrid w:val="0"/>
        </w:rPr>
        <w:tab/>
      </w:r>
      <w:r w:rsidRPr="00445BC2">
        <w:rPr>
          <w:snapToGrid w:val="0"/>
        </w:rPr>
        <w:t xml:space="preserve">The </w:t>
      </w:r>
      <w:r>
        <w:rPr>
          <w:snapToGrid w:val="0"/>
        </w:rPr>
        <w:t>c</w:t>
      </w:r>
      <w:r w:rsidRPr="00445BC2">
        <w:rPr>
          <w:snapToGrid w:val="0"/>
        </w:rPr>
        <w:t xml:space="preserve">oncerts are free </w:t>
      </w:r>
      <w:r>
        <w:rPr>
          <w:snapToGrid w:val="0"/>
        </w:rPr>
        <w:t xml:space="preserve">and </w:t>
      </w:r>
      <w:r w:rsidRPr="00445BC2">
        <w:rPr>
          <w:snapToGrid w:val="0"/>
        </w:rPr>
        <w:t xml:space="preserve">held </w:t>
      </w:r>
      <w:r>
        <w:rPr>
          <w:snapToGrid w:val="0"/>
        </w:rPr>
        <w:t xml:space="preserve">every Tuesday between February and November, from 12-1pm </w:t>
      </w:r>
      <w:r w:rsidRPr="00445BC2">
        <w:rPr>
          <w:snapToGrid w:val="0"/>
        </w:rPr>
        <w:t xml:space="preserve">at City Hall. The concerts provide opportunities for Brisbane residents and visitors to enjoy </w:t>
      </w:r>
      <w:r>
        <w:rPr>
          <w:snapToGrid w:val="0"/>
        </w:rPr>
        <w:t xml:space="preserve">diverse, </w:t>
      </w:r>
      <w:r w:rsidRPr="00445BC2">
        <w:rPr>
          <w:snapToGrid w:val="0"/>
        </w:rPr>
        <w:t xml:space="preserve">professional performances free of charge </w:t>
      </w:r>
      <w:r>
        <w:rPr>
          <w:snapToGrid w:val="0"/>
        </w:rPr>
        <w:t xml:space="preserve">and </w:t>
      </w:r>
      <w:r w:rsidRPr="00445BC2">
        <w:rPr>
          <w:snapToGrid w:val="0"/>
        </w:rPr>
        <w:t xml:space="preserve">in </w:t>
      </w:r>
      <w:r>
        <w:rPr>
          <w:snapToGrid w:val="0"/>
        </w:rPr>
        <w:t>an accessible setting</w:t>
      </w:r>
      <w:r w:rsidRPr="00445BC2">
        <w:rPr>
          <w:snapToGrid w:val="0"/>
        </w:rPr>
        <w:t xml:space="preserve">. </w:t>
      </w:r>
      <w:r>
        <w:rPr>
          <w:snapToGrid w:val="0"/>
        </w:rPr>
        <w:t>Each year, th</w:t>
      </w:r>
      <w:r w:rsidRPr="00445BC2">
        <w:rPr>
          <w:snapToGrid w:val="0"/>
        </w:rPr>
        <w:t xml:space="preserve">e </w:t>
      </w:r>
      <w:r>
        <w:rPr>
          <w:snapToGrid w:val="0"/>
        </w:rPr>
        <w:t xml:space="preserve">program </w:t>
      </w:r>
      <w:r w:rsidRPr="00445BC2">
        <w:rPr>
          <w:snapToGrid w:val="0"/>
        </w:rPr>
        <w:t>features up to 44</w:t>
      </w:r>
      <w:r>
        <w:rPr>
          <w:snapToGrid w:val="0"/>
        </w:rPr>
        <w:t> </w:t>
      </w:r>
      <w:r w:rsidRPr="00445BC2">
        <w:rPr>
          <w:snapToGrid w:val="0"/>
        </w:rPr>
        <w:t>concerts with more than 40,000 people attending</w:t>
      </w:r>
      <w:r>
        <w:rPr>
          <w:snapToGrid w:val="0"/>
        </w:rPr>
        <w:t>.</w:t>
      </w:r>
    </w:p>
    <w:p w14:paraId="25D2213B" w14:textId="77777777" w:rsidR="00121C4B" w:rsidRPr="00445BC2" w:rsidRDefault="00121C4B" w:rsidP="00E5758B">
      <w:pPr>
        <w:ind w:left="720" w:hanging="720"/>
        <w:rPr>
          <w:snapToGrid w:val="0"/>
        </w:rPr>
      </w:pPr>
    </w:p>
    <w:p w14:paraId="0951A117" w14:textId="77777777" w:rsidR="00121C4B" w:rsidRPr="00D300A1" w:rsidRDefault="00121C4B" w:rsidP="00E5758B">
      <w:pPr>
        <w:ind w:left="720" w:hanging="720"/>
        <w:rPr>
          <w:snapToGrid w:val="0"/>
        </w:rPr>
      </w:pPr>
      <w:r>
        <w:rPr>
          <w:snapToGrid w:val="0"/>
        </w:rPr>
        <w:t>3.</w:t>
      </w:r>
      <w:r>
        <w:rPr>
          <w:snapToGrid w:val="0"/>
        </w:rPr>
        <w:tab/>
        <w:t xml:space="preserve">The most common demographic of attendees are people aged 55 years and older. Persons </w:t>
      </w:r>
      <w:r w:rsidRPr="00445BC2">
        <w:rPr>
          <w:snapToGrid w:val="0"/>
        </w:rPr>
        <w:t xml:space="preserve">with disabilities also attend each week with their carers. </w:t>
      </w:r>
      <w:r>
        <w:rPr>
          <w:snapToGrid w:val="0"/>
        </w:rPr>
        <w:t>Attendees</w:t>
      </w:r>
      <w:r w:rsidRPr="00445BC2">
        <w:rPr>
          <w:snapToGrid w:val="0"/>
        </w:rPr>
        <w:t xml:space="preserve"> often </w:t>
      </w:r>
      <w:r>
        <w:rPr>
          <w:snapToGrid w:val="0"/>
        </w:rPr>
        <w:t>also dine at the</w:t>
      </w:r>
      <w:r w:rsidRPr="00445BC2">
        <w:rPr>
          <w:snapToGrid w:val="0"/>
        </w:rPr>
        <w:t xml:space="preserve"> Shingle Inn</w:t>
      </w:r>
      <w:r w:rsidRPr="00CB19D0">
        <w:rPr>
          <w:snapToGrid w:val="0"/>
        </w:rPr>
        <w:t xml:space="preserve"> </w:t>
      </w:r>
      <w:r w:rsidRPr="00445BC2">
        <w:rPr>
          <w:snapToGrid w:val="0"/>
        </w:rPr>
        <w:t xml:space="preserve">or the newly established Epicure </w:t>
      </w:r>
      <w:r>
        <w:rPr>
          <w:snapToGrid w:val="0"/>
        </w:rPr>
        <w:t xml:space="preserve">Café, visit the Museum of Brisbane or </w:t>
      </w:r>
      <w:r w:rsidRPr="00445BC2">
        <w:rPr>
          <w:snapToGrid w:val="0"/>
        </w:rPr>
        <w:t>part</w:t>
      </w:r>
      <w:r>
        <w:rPr>
          <w:snapToGrid w:val="0"/>
        </w:rPr>
        <w:t>ake</w:t>
      </w:r>
      <w:r w:rsidRPr="00445BC2">
        <w:rPr>
          <w:snapToGrid w:val="0"/>
        </w:rPr>
        <w:t xml:space="preserve"> in a </w:t>
      </w:r>
      <w:r>
        <w:rPr>
          <w:snapToGrid w:val="0"/>
        </w:rPr>
        <w:t xml:space="preserve">City Hall </w:t>
      </w:r>
      <w:r w:rsidRPr="00445BC2">
        <w:rPr>
          <w:snapToGrid w:val="0"/>
        </w:rPr>
        <w:t>tour.</w:t>
      </w:r>
    </w:p>
    <w:p w14:paraId="1B9D9BDE" w14:textId="77777777" w:rsidR="00121C4B" w:rsidRPr="00D300A1" w:rsidRDefault="00121C4B" w:rsidP="00E5758B">
      <w:pPr>
        <w:rPr>
          <w:snapToGrid w:val="0"/>
        </w:rPr>
      </w:pPr>
    </w:p>
    <w:p w14:paraId="08714315" w14:textId="77777777" w:rsidR="00121C4B" w:rsidRDefault="00121C4B" w:rsidP="00E5758B">
      <w:pPr>
        <w:ind w:left="720" w:hanging="720"/>
        <w:rPr>
          <w:snapToGrid w:val="0"/>
        </w:rPr>
      </w:pPr>
      <w:r>
        <w:rPr>
          <w:snapToGrid w:val="0"/>
        </w:rPr>
        <w:t>4.</w:t>
      </w:r>
      <w:r>
        <w:rPr>
          <w:snapToGrid w:val="0"/>
        </w:rPr>
        <w:tab/>
      </w:r>
      <w:r w:rsidRPr="00225498">
        <w:rPr>
          <w:snapToGrid w:val="0"/>
        </w:rPr>
        <w:t>The</w:t>
      </w:r>
      <w:r>
        <w:rPr>
          <w:snapToGrid w:val="0"/>
        </w:rPr>
        <w:t>se</w:t>
      </w:r>
      <w:r w:rsidRPr="00225498">
        <w:rPr>
          <w:snapToGrid w:val="0"/>
        </w:rPr>
        <w:t xml:space="preserve"> </w:t>
      </w:r>
      <w:r>
        <w:rPr>
          <w:snapToGrid w:val="0"/>
        </w:rPr>
        <w:t>concerts are</w:t>
      </w:r>
      <w:r w:rsidRPr="00225498">
        <w:rPr>
          <w:snapToGrid w:val="0"/>
        </w:rPr>
        <w:t xml:space="preserve"> a</w:t>
      </w:r>
      <w:r>
        <w:rPr>
          <w:snapToGrid w:val="0"/>
        </w:rPr>
        <w:t xml:space="preserve"> </w:t>
      </w:r>
      <w:r w:rsidRPr="00225498">
        <w:rPr>
          <w:snapToGrid w:val="0"/>
        </w:rPr>
        <w:t>program that has been delivered by Council since 1941.</w:t>
      </w:r>
      <w:r>
        <w:rPr>
          <w:snapToGrid w:val="0"/>
        </w:rPr>
        <w:t xml:space="preserve"> </w:t>
      </w:r>
      <w:r w:rsidRPr="00225498">
        <w:rPr>
          <w:snapToGrid w:val="0"/>
        </w:rPr>
        <w:t>Since this time, the concert series has grown and developed from a program consisting of only organ and classical concerts into a diverse and contemporary program, catering to a wide range of audiences and musical tastes with genres such as classic, folk, opera, tribute concerts, world music and jazz.</w:t>
      </w:r>
    </w:p>
    <w:p w14:paraId="7C272F47" w14:textId="77777777" w:rsidR="00121C4B" w:rsidRDefault="00121C4B" w:rsidP="00E5758B">
      <w:pPr>
        <w:ind w:left="720" w:hanging="720"/>
        <w:rPr>
          <w:snapToGrid w:val="0"/>
        </w:rPr>
      </w:pPr>
    </w:p>
    <w:p w14:paraId="064DAEE8" w14:textId="77777777" w:rsidR="00121C4B" w:rsidRDefault="00121C4B" w:rsidP="00E5758B">
      <w:pPr>
        <w:ind w:left="720" w:hanging="720"/>
        <w:rPr>
          <w:snapToGrid w:val="0"/>
        </w:rPr>
      </w:pPr>
      <w:r>
        <w:rPr>
          <w:snapToGrid w:val="0"/>
        </w:rPr>
        <w:t>5.</w:t>
      </w:r>
      <w:r>
        <w:rPr>
          <w:snapToGrid w:val="0"/>
        </w:rPr>
        <w:tab/>
      </w:r>
      <w:r w:rsidRPr="00225498">
        <w:rPr>
          <w:snapToGrid w:val="0"/>
        </w:rPr>
        <w:t xml:space="preserve">The </w:t>
      </w:r>
      <w:r>
        <w:rPr>
          <w:snapToGrid w:val="0"/>
        </w:rPr>
        <w:t>concerts</w:t>
      </w:r>
      <w:r w:rsidRPr="00225498">
        <w:rPr>
          <w:snapToGrid w:val="0"/>
        </w:rPr>
        <w:t xml:space="preserve"> provide valuable employment opportunities for local artists, producers and specialist staff, including ushers and technical staff. To ensure the program offered is diverse and caters to a wide range of tastes, </w:t>
      </w:r>
      <w:r>
        <w:rPr>
          <w:snapToGrid w:val="0"/>
        </w:rPr>
        <w:t>Council</w:t>
      </w:r>
      <w:r w:rsidRPr="00225498">
        <w:rPr>
          <w:snapToGrid w:val="0"/>
        </w:rPr>
        <w:t xml:space="preserve"> engage</w:t>
      </w:r>
      <w:r>
        <w:rPr>
          <w:snapToGrid w:val="0"/>
        </w:rPr>
        <w:t>s</w:t>
      </w:r>
      <w:r w:rsidRPr="00225498">
        <w:rPr>
          <w:snapToGrid w:val="0"/>
        </w:rPr>
        <w:t xml:space="preserve"> four producers, each bringing with them unique experiences and </w:t>
      </w:r>
      <w:r>
        <w:rPr>
          <w:snapToGrid w:val="0"/>
        </w:rPr>
        <w:t xml:space="preserve">ideas. </w:t>
      </w:r>
      <w:r w:rsidRPr="00225498">
        <w:rPr>
          <w:snapToGrid w:val="0"/>
        </w:rPr>
        <w:t xml:space="preserve">For the past 24 years, Peter Styles Enterprises has been providing ushering services at the weekly concerts. </w:t>
      </w:r>
    </w:p>
    <w:p w14:paraId="6D3BB459" w14:textId="77777777" w:rsidR="00121C4B" w:rsidRDefault="00121C4B" w:rsidP="00E5758B">
      <w:pPr>
        <w:ind w:left="720" w:hanging="720"/>
        <w:rPr>
          <w:snapToGrid w:val="0"/>
        </w:rPr>
      </w:pPr>
    </w:p>
    <w:p w14:paraId="2682B1C5" w14:textId="77777777" w:rsidR="00121C4B" w:rsidRDefault="00121C4B" w:rsidP="00E5758B">
      <w:pPr>
        <w:ind w:left="720" w:hanging="720"/>
        <w:rPr>
          <w:snapToGrid w:val="0"/>
        </w:rPr>
      </w:pPr>
      <w:r>
        <w:rPr>
          <w:snapToGrid w:val="0"/>
        </w:rPr>
        <w:t>6.</w:t>
      </w:r>
      <w:r>
        <w:rPr>
          <w:snapToGrid w:val="0"/>
        </w:rPr>
        <w:tab/>
      </w:r>
      <w:r w:rsidRPr="00225498">
        <w:rPr>
          <w:snapToGrid w:val="0"/>
        </w:rPr>
        <w:t>Last year, for the very first time in this program</w:t>
      </w:r>
      <w:r>
        <w:rPr>
          <w:snapToGrid w:val="0"/>
        </w:rPr>
        <w:t>’</w:t>
      </w:r>
      <w:r w:rsidRPr="00225498">
        <w:rPr>
          <w:snapToGrid w:val="0"/>
        </w:rPr>
        <w:t xml:space="preserve">s history, one of the </w:t>
      </w:r>
      <w:r>
        <w:rPr>
          <w:snapToGrid w:val="0"/>
        </w:rPr>
        <w:t xml:space="preserve">concerts </w:t>
      </w:r>
      <w:r w:rsidRPr="00225498">
        <w:rPr>
          <w:snapToGrid w:val="0"/>
        </w:rPr>
        <w:t>was Auslan interpreted. Since then, the program has included an additional three Auslan</w:t>
      </w:r>
      <w:r>
        <w:rPr>
          <w:snapToGrid w:val="0"/>
        </w:rPr>
        <w:t>-</w:t>
      </w:r>
      <w:r w:rsidRPr="00225498">
        <w:rPr>
          <w:snapToGrid w:val="0"/>
        </w:rPr>
        <w:t xml:space="preserve">interpreted concerts which </w:t>
      </w:r>
      <w:r>
        <w:rPr>
          <w:snapToGrid w:val="0"/>
        </w:rPr>
        <w:t xml:space="preserve">Council </w:t>
      </w:r>
      <w:r w:rsidRPr="00225498">
        <w:rPr>
          <w:snapToGrid w:val="0"/>
        </w:rPr>
        <w:t xml:space="preserve">will continue each year. These concerts are promoted as Auslan interpreted </w:t>
      </w:r>
      <w:r>
        <w:rPr>
          <w:snapToGrid w:val="0"/>
        </w:rPr>
        <w:t xml:space="preserve">and reserved seating is provided </w:t>
      </w:r>
      <w:r w:rsidRPr="00225498">
        <w:rPr>
          <w:snapToGrid w:val="0"/>
        </w:rPr>
        <w:t xml:space="preserve">each week for vision </w:t>
      </w:r>
      <w:r>
        <w:rPr>
          <w:snapToGrid w:val="0"/>
        </w:rPr>
        <w:t xml:space="preserve">or </w:t>
      </w:r>
      <w:r w:rsidRPr="00225498">
        <w:rPr>
          <w:snapToGrid w:val="0"/>
        </w:rPr>
        <w:t>hearing-impaired attendees to enhance their experience.</w:t>
      </w:r>
    </w:p>
    <w:p w14:paraId="7EEA9AB8" w14:textId="77777777" w:rsidR="00121C4B" w:rsidRDefault="00121C4B" w:rsidP="00E5758B">
      <w:pPr>
        <w:ind w:left="720" w:hanging="720"/>
        <w:rPr>
          <w:snapToGrid w:val="0"/>
        </w:rPr>
      </w:pPr>
    </w:p>
    <w:p w14:paraId="093E81FA" w14:textId="77777777" w:rsidR="00121C4B" w:rsidRPr="00225498" w:rsidRDefault="00121C4B" w:rsidP="00E5758B">
      <w:pPr>
        <w:ind w:left="720" w:hanging="720"/>
        <w:rPr>
          <w:snapToGrid w:val="0"/>
        </w:rPr>
      </w:pPr>
      <w:r>
        <w:rPr>
          <w:snapToGrid w:val="0"/>
        </w:rPr>
        <w:t>7.</w:t>
      </w:r>
      <w:r>
        <w:rPr>
          <w:snapToGrid w:val="0"/>
        </w:rPr>
        <w:tab/>
      </w:r>
      <w:r w:rsidRPr="00225498">
        <w:rPr>
          <w:snapToGrid w:val="0"/>
        </w:rPr>
        <w:t xml:space="preserve">The </w:t>
      </w:r>
      <w:r>
        <w:rPr>
          <w:snapToGrid w:val="0"/>
        </w:rPr>
        <w:t>Brisbane City Hall Organ is a</w:t>
      </w:r>
      <w:r w:rsidRPr="00225498">
        <w:rPr>
          <w:snapToGrid w:val="0"/>
        </w:rPr>
        <w:t xml:space="preserve"> key heritage feature of City Hall</w:t>
      </w:r>
      <w:r>
        <w:rPr>
          <w:snapToGrid w:val="0"/>
        </w:rPr>
        <w:t>. Built in 1892 by Henry Willis and Sons, t</w:t>
      </w:r>
      <w:r w:rsidRPr="00225498">
        <w:rPr>
          <w:snapToGrid w:val="0"/>
        </w:rPr>
        <w:t xml:space="preserve">he </w:t>
      </w:r>
      <w:r>
        <w:rPr>
          <w:snapToGrid w:val="0"/>
        </w:rPr>
        <w:t>organ was first played at City Hall’s official opening</w:t>
      </w:r>
      <w:r w:rsidRPr="00173371">
        <w:rPr>
          <w:snapToGrid w:val="0"/>
        </w:rPr>
        <w:t xml:space="preserve"> </w:t>
      </w:r>
      <w:r>
        <w:rPr>
          <w:snapToGrid w:val="0"/>
        </w:rPr>
        <w:t>in 1930. Boasting more than 4,340 pipes, the organ was restored in 2014, with 2024 marking the 10th anniversary of the restoration.</w:t>
      </w:r>
    </w:p>
    <w:p w14:paraId="3E0D147C" w14:textId="77777777" w:rsidR="00121C4B" w:rsidRDefault="00121C4B" w:rsidP="00E5758B">
      <w:pPr>
        <w:ind w:left="720" w:hanging="720"/>
        <w:rPr>
          <w:snapToGrid w:val="0"/>
        </w:rPr>
      </w:pPr>
    </w:p>
    <w:p w14:paraId="16D7A986" w14:textId="77777777" w:rsidR="00121C4B" w:rsidRDefault="00121C4B" w:rsidP="00E5758B">
      <w:pPr>
        <w:ind w:left="720" w:hanging="720"/>
        <w:rPr>
          <w:snapToGrid w:val="0"/>
        </w:rPr>
      </w:pPr>
      <w:r>
        <w:rPr>
          <w:snapToGrid w:val="0"/>
        </w:rPr>
        <w:t>8.</w:t>
      </w:r>
      <w:r>
        <w:rPr>
          <w:snapToGrid w:val="0"/>
        </w:rPr>
        <w:tab/>
        <w:t xml:space="preserve">Council’s Creative Communities </w:t>
      </w:r>
      <w:r w:rsidRPr="00444664">
        <w:rPr>
          <w:snapToGrid w:val="0"/>
        </w:rPr>
        <w:t xml:space="preserve">receive positive feedback over the phone, via email and via post from regular attendees </w:t>
      </w:r>
      <w:r>
        <w:rPr>
          <w:snapToGrid w:val="0"/>
        </w:rPr>
        <w:t>of the concerts, with testimonials provided to the Committee. The Committee was also shown images and a highlight reel from previous concerts.</w:t>
      </w:r>
    </w:p>
    <w:p w14:paraId="6A8F304D" w14:textId="77777777" w:rsidR="00121C4B" w:rsidRDefault="00121C4B" w:rsidP="00E5758B">
      <w:pPr>
        <w:ind w:left="720" w:hanging="720"/>
        <w:rPr>
          <w:snapToGrid w:val="0"/>
        </w:rPr>
      </w:pPr>
    </w:p>
    <w:p w14:paraId="123CE3C6" w14:textId="77777777" w:rsidR="00121C4B" w:rsidRPr="00D300A1" w:rsidRDefault="00121C4B" w:rsidP="00E5758B">
      <w:pPr>
        <w:ind w:left="720" w:hanging="720"/>
        <w:rPr>
          <w:snapToGrid w:val="0"/>
        </w:rPr>
      </w:pPr>
      <w:r>
        <w:rPr>
          <w:snapToGrid w:val="0"/>
        </w:rPr>
        <w:t>9</w:t>
      </w:r>
      <w:r w:rsidRPr="000E5922">
        <w:rPr>
          <w:snapToGrid w:val="0"/>
        </w:rPr>
        <w:t>.</w:t>
      </w:r>
      <w:r w:rsidRPr="000E5922">
        <w:rPr>
          <w:snapToGrid w:val="0"/>
        </w:rPr>
        <w:tab/>
        <w:t>Following a number of questions from the Committee, 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Creative Communities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update.</w:t>
      </w:r>
    </w:p>
    <w:p w14:paraId="44FAE8B0" w14:textId="77777777" w:rsidR="00121C4B" w:rsidRPr="00D300A1" w:rsidRDefault="00121C4B" w:rsidP="00E5758B">
      <w:pPr>
        <w:rPr>
          <w:snapToGrid w:val="0"/>
        </w:rPr>
      </w:pPr>
    </w:p>
    <w:p w14:paraId="68BD85E5" w14:textId="77777777" w:rsidR="00121C4B" w:rsidRPr="00D300A1" w:rsidRDefault="00121C4B" w:rsidP="00E5758B">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49C699DA" w14:textId="77777777" w:rsidR="00121C4B" w:rsidRPr="00D300A1" w:rsidRDefault="00121C4B" w:rsidP="00E5758B">
      <w:pPr>
        <w:keepNext/>
        <w:keepLines/>
        <w:ind w:left="720" w:hanging="720"/>
        <w:rPr>
          <w:snapToGrid w:val="0"/>
        </w:rPr>
      </w:pPr>
    </w:p>
    <w:p w14:paraId="7C7EAE1A" w14:textId="184FD754" w:rsidR="00D46E85" w:rsidRPr="00121C4B" w:rsidRDefault="00121C4B" w:rsidP="00E5758B">
      <w:pPr>
        <w:keepNext/>
        <w:keepLines/>
        <w:ind w:left="720" w:hanging="720"/>
        <w:rPr>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E5758B">
      <w:pPr>
        <w:jc w:val="right"/>
        <w:rPr>
          <w:rFonts w:ascii="Arial" w:hAnsi="Arial"/>
          <w:b/>
          <w:sz w:val="28"/>
        </w:rPr>
      </w:pPr>
      <w:r>
        <w:rPr>
          <w:rFonts w:ascii="Arial" w:hAnsi="Arial"/>
          <w:b/>
          <w:sz w:val="28"/>
        </w:rPr>
        <w:t>ADOPTED</w:t>
      </w:r>
    </w:p>
    <w:p w14:paraId="078813BA" w14:textId="77777777" w:rsidR="00D46E85" w:rsidRPr="00121C4B" w:rsidRDefault="00D46E85" w:rsidP="00E5758B">
      <w:pPr>
        <w:tabs>
          <w:tab w:val="left" w:pos="-1440"/>
        </w:tabs>
        <w:spacing w:line="218" w:lineRule="auto"/>
        <w:jc w:val="left"/>
        <w:rPr>
          <w:bCs/>
          <w:szCs w:val="24"/>
        </w:rPr>
      </w:pPr>
    </w:p>
    <w:p w14:paraId="1A7300FA" w14:textId="77777777" w:rsidR="0009483D" w:rsidRDefault="0009483D" w:rsidP="009909FD">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CUNNINGHAM, Finance and City Governance Committee.</w:t>
      </w:r>
    </w:p>
    <w:p w14:paraId="051F53A0" w14:textId="77777777" w:rsidR="002E6B3F" w:rsidRDefault="002E6B3F" w:rsidP="00E5758B"/>
    <w:p w14:paraId="1DD7D8E0" w14:textId="77777777" w:rsidR="002A6383" w:rsidRDefault="002A6383" w:rsidP="00E5758B"/>
    <w:p w14:paraId="7CA7C23E" w14:textId="1FFD753D" w:rsidR="00885F63" w:rsidRPr="00DD3A7A" w:rsidRDefault="00885F63" w:rsidP="00E5758B">
      <w:pPr>
        <w:pStyle w:val="Heading3"/>
      </w:pPr>
      <w:bookmarkStart w:id="55" w:name="_Toc114546466"/>
      <w:bookmarkStart w:id="56" w:name="_Toc114546755"/>
      <w:bookmarkStart w:id="57" w:name="_Toc168899477"/>
      <w:r w:rsidRPr="00DD3A7A">
        <w:t xml:space="preserve">FINANCE </w:t>
      </w:r>
      <w:r w:rsidR="00A90E82">
        <w:t xml:space="preserve">AND </w:t>
      </w:r>
      <w:r w:rsidR="00B0352C">
        <w:t>CITY GOVERNANCE</w:t>
      </w:r>
      <w:r w:rsidR="00A90E82">
        <w:t xml:space="preserve"> </w:t>
      </w:r>
      <w:r w:rsidRPr="00DD3A7A">
        <w:t>COMMITTEE</w:t>
      </w:r>
      <w:bookmarkEnd w:id="55"/>
      <w:bookmarkEnd w:id="56"/>
      <w:bookmarkEnd w:id="57"/>
    </w:p>
    <w:p w14:paraId="4AD3BF8E" w14:textId="77777777" w:rsidR="00885F63" w:rsidRDefault="00885F63" w:rsidP="00E5758B"/>
    <w:p w14:paraId="38688E51" w14:textId="1FB51CD8" w:rsidR="00885F63" w:rsidRDefault="00885F63" w:rsidP="00E5758B">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E35F02">
        <w:t>Steven HUANG</w:t>
      </w:r>
      <w:r>
        <w:t xml:space="preserve">, that </w:t>
      </w:r>
      <w:r w:rsidR="00BE6B17">
        <w:t xml:space="preserve">the report of the meeting of that </w:t>
      </w:r>
      <w:r>
        <w:t xml:space="preserve">Committee held on </w:t>
      </w:r>
      <w:r w:rsidR="00781014">
        <w:t>28 May 2024</w:t>
      </w:r>
      <w:r>
        <w:t>, be adopted.</w:t>
      </w:r>
    </w:p>
    <w:p w14:paraId="1E288A33" w14:textId="77777777" w:rsidR="00885F63" w:rsidRDefault="00885F63" w:rsidP="00E5758B"/>
    <w:p w14:paraId="46FEF94D"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CUNNINGHAM.</w:t>
      </w:r>
    </w:p>
    <w:p w14:paraId="3EAED6CA"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Thank you, Chair. Our Committee presentation last week was on Council’s Enterprise Resource Planning project, otherwise known as ERP. ERP refers to software and systems used by organisations to manage and integrate various core business processes that are critical to the efficient and effective running of an organisation. It enables the functions of finance, human resources, payroll, procurement, assets, supply chain management, inventory and works management. Council’s ERP digital program is a multiyear business and technology renewal of our corporate and shared services functions. It ensures we have core operating capabilities and modern systems for delivering community services and programs to the people of Brisbane.</w:t>
      </w:r>
    </w:p>
    <w:p w14:paraId="5472D8BA"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For our employees, Madam Chair, the program will uplift operational capability, enable process improvements, improve the usability and performance of our systems. It means that we’ll also enable far better reporting and monitoring of performance. It will also improve Council’s customer service availability, with residents to be able to engage with Council at any time on any device with greater digital self-service capabilities in line with what residents expect for this day and age.</w:t>
      </w:r>
    </w:p>
    <w:p w14:paraId="54F12D23"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A key part of the foundation of the program is the upgrade of Council’s current version of its SAP system which has been in place since 2012 and is nearing end</w:t>
      </w:r>
      <w:r>
        <w:rPr>
          <w:rFonts w:ascii="Times New Roman" w:hAnsi="Times New Roman"/>
          <w:sz w:val="20"/>
        </w:rPr>
        <w:noBreakHyphen/>
        <w:t>of</w:t>
      </w:r>
      <w:r>
        <w:rPr>
          <w:rFonts w:ascii="Times New Roman" w:hAnsi="Times New Roman"/>
          <w:sz w:val="20"/>
        </w:rPr>
        <w:noBreakHyphen/>
        <w:t>life support in 2027. It’s important that this critical system is upgraded, Madam Chair, and that processes are modernised to enable effective operational management within Council, and I commend the report to the Chamber.</w:t>
      </w:r>
    </w:p>
    <w:p w14:paraId="435D8230"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7558498B"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570A5F18"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just briefly on this matter. Over many years, I have raised issues with the lack of support for ward offices when they log jobs with Council. Now, in the past, this Council has spent in my time here, I would say, billions of dollars on upgrading software, billions of dollars. As part of each review, nobody has considered how the functionality of ward offices are connected to Council operating systems. Now, it’s very interesting to me that this latest review probably doesn’t do this either, and I’m sure Councillor CUNNINGHAM will correct me if I’m wrong, but I think most people would be surprised to know that about 25%—and I think that was the figure that I recall—about 25% of jobs to Council come in through the ward offices, and those jobs are entered into a computer by our ward officers. </w:t>
      </w:r>
    </w:p>
    <w:p w14:paraId="43EEF076"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We log a job with Council, which might be fixing a pothole or resurfacing a road, but that does not connect, that system does not connect to Council’s operating systems. So, manually, a person in the Council call centre has to re-enter all the information that we provide on our ward office system into Council’s system for dealing with complaints, which are then allocated out to the various parts of Council. That’s the operating system that Councillor CUNNINGHAM has referred to.</w:t>
      </w:r>
    </w:p>
    <w:p w14:paraId="408BC96A" w14:textId="2044C100"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in the 16 years I’ve been here, no one has ever addressed what is the most inefficient, analogue and outdated management of Council’s systems, which are supporting ward offices who are essentially mini call centres. We all answer the phone and undertake work for constituents. We all do it, and no one, in the 16 years that I have been here has anybody addressed the disconnect between the ward office operating systems and the Council operating systems. Now, I don’t know how many millions of dollars or billions are going to be spent on this project, but I know that Boston Consulting Group is getting $1 million to provide some advice to Council about this. My advice is free. </w:t>
      </w:r>
    </w:p>
    <w:p w14:paraId="4DBACC96"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think that this Council needs to do more to improve the operating connectivity between ward officers and Council’s operating systems, and it should be a matter of when we make a request for a resident to clean a drain or fix a footpath, our system talks to Council’s system and it goes down the right chute to be actioned as quickly as possible. What should not be happening is somebody in the call centre entering the data again, and we’re all human beings. Sometimes, mistakes are made, the most regular one being, I note, that my ward office staff or myself </w:t>
      </w:r>
      <w:r>
        <w:rPr>
          <w:rFonts w:ascii="Times New Roman" w:hAnsi="Times New Roman"/>
          <w:sz w:val="20"/>
        </w:rPr>
        <w:lastRenderedPageBreak/>
        <w:t>are listed as the complainant, not the constituent, which makes it hard for us then to find who the request was for. That happens, I’d say, more than 50% of the time. So, there are processing errors that are happening that are just needless.</w:t>
      </w:r>
    </w:p>
    <w:p w14:paraId="1247719C"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I’m presuming, in all the billions of dollars that Council spends on its IT, that this would be something that could be addressed. Certainly, I would think that if we’re about to give $1 million to Boston Consulting to look at improving its advice about operating systems to Council, this might be something, oh, they could do, perhaps? If we want to make sure that our constituents’ enquiries are being addressed in a timely and efficient way, we need to improve the connectivity and the operating compatibility between ward offices and Council systems. It is completely redundant in a contemporary operating system that we have an analogue process to deal with up to 25% of all the complaints that residents make in Brisbane. I think any person in Brisbane will be shocked to know that our systems don’t connect with Council systems, that we’re relying on a person to do this.</w:t>
      </w:r>
    </w:p>
    <w:p w14:paraId="59DE1C5A"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I’ll just say—through you, Madam Chairman—to the Finance Chair, my advice is free. I hope you take it onboard. I’ve asked previously about this. I actually reckon there’s more you could do when it comes down to this that would make it better for us. I raised this with one of the south regional managers many years ago and she said, there’s no way it’ll ever happen. At the moment, if we need to find out what the status of a job is, we’ve got to make a request, and that might be through your ward office liaison, it might be through the CEO, it might be by making a request on a piece of paper. It can take weeks to get some advice back, right, weeks. </w:t>
      </w:r>
    </w:p>
    <w:p w14:paraId="38F288C1"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Wouldn’t it be good if we could log onto the system and have a look at the status of the job and provide an update to the residents? That would mean Council records would have to be kept up to date. They would have to be providing advice on the status of a job in the operating system. Council has all these operating systems. We can’t see them. We don’t know what happens to them. Council spends billions every year doing this, but again, 25% of all jobs that come through our collective ward offices have an antiquated system of connectivity to Council. That needs to be fixed, and I hope some of $1 million that we’re handing over to the international consulting firm gets spent on fixing that problem. Thanks.</w:t>
      </w:r>
    </w:p>
    <w:p w14:paraId="4B7528B5"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68A7845D"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CUNNINGHAM? </w:t>
      </w:r>
    </w:p>
    <w:p w14:paraId="7D8DD11A" w14:textId="77777777" w:rsidR="0009483D" w:rsidRDefault="0009483D" w:rsidP="009909FD">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We’ll now put the report to the vote. </w:t>
      </w:r>
    </w:p>
    <w:p w14:paraId="0CDD547F" w14:textId="77777777" w:rsidR="00885F63" w:rsidRDefault="00885F63" w:rsidP="00E5758B"/>
    <w:p w14:paraId="21FF5365" w14:textId="7D20171A" w:rsidR="00885F63" w:rsidRDefault="00885F63" w:rsidP="00E5758B">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E5758B"/>
    <w:p w14:paraId="2E1804EE" w14:textId="77777777" w:rsidR="00D46E85" w:rsidRDefault="00D46E85" w:rsidP="00E5758B">
      <w:r>
        <w:t>The report read as follows</w:t>
      </w:r>
      <w:r>
        <w:sym w:font="Symbol" w:char="F0BE"/>
      </w:r>
    </w:p>
    <w:p w14:paraId="6A81E950" w14:textId="77777777" w:rsidR="00D46E85" w:rsidRDefault="00D46E85" w:rsidP="00E5758B"/>
    <w:p w14:paraId="14E08D83" w14:textId="77777777" w:rsidR="00D46E85" w:rsidRPr="00380BDC" w:rsidRDefault="00D46E85" w:rsidP="00E5758B">
      <w:pPr>
        <w:rPr>
          <w:b/>
          <w:bCs/>
        </w:rPr>
      </w:pPr>
      <w:r w:rsidRPr="00380BDC">
        <w:rPr>
          <w:b/>
          <w:bCs/>
        </w:rPr>
        <w:t>ATTENDANCE:</w:t>
      </w:r>
      <w:r w:rsidRPr="00380BDC">
        <w:rPr>
          <w:b/>
          <w:bCs/>
        </w:rPr>
        <w:br/>
      </w:r>
    </w:p>
    <w:p w14:paraId="09DB3BB7" w14:textId="35D1224F" w:rsidR="000079FC" w:rsidRDefault="00121C4B" w:rsidP="00E5758B">
      <w:r w:rsidRPr="005974D9">
        <w:t>Councillor Fiona Cunningham (Civic Cabinet Chair), Councillor Steven Huang (Deputy Chair), and Councillors</w:t>
      </w:r>
      <w:r>
        <w:t> </w:t>
      </w:r>
      <w:r w:rsidRPr="005974D9">
        <w:t xml:space="preserve">Lucy Collier, Julia Dixon, Trina Massey and Danita Parry. </w:t>
      </w:r>
    </w:p>
    <w:p w14:paraId="19CEBEC4" w14:textId="1DA53D89" w:rsidR="00D46E85" w:rsidRPr="007607CE" w:rsidRDefault="00D46E85" w:rsidP="00E5758B">
      <w:pPr>
        <w:pStyle w:val="Heading4"/>
        <w:ind w:left="1440" w:hanging="720"/>
      </w:pPr>
      <w:bookmarkStart w:id="58" w:name="_Toc168899478"/>
      <w:r>
        <w:rPr>
          <w:u w:val="none"/>
        </w:rPr>
        <w:t>A</w:t>
      </w:r>
      <w:r w:rsidRPr="001904D2">
        <w:rPr>
          <w:u w:val="none"/>
        </w:rPr>
        <w:tab/>
      </w:r>
      <w:r w:rsidR="00121C4B" w:rsidRPr="00571A8B">
        <w:t xml:space="preserve">COMMITTEE PRESENTATION – </w:t>
      </w:r>
      <w:r w:rsidR="00121C4B">
        <w:rPr>
          <w:rStyle w:val="ui-provider"/>
        </w:rPr>
        <w:t>ENTERPRISE RESOURCE PLANNING DIGITAL PROGRAM</w:t>
      </w:r>
      <w:bookmarkEnd w:id="58"/>
    </w:p>
    <w:p w14:paraId="2B791B01" w14:textId="1B7FC680" w:rsidR="00D46E85" w:rsidRDefault="0009483D" w:rsidP="00E5758B">
      <w:pPr>
        <w:tabs>
          <w:tab w:val="left" w:pos="-1440"/>
        </w:tabs>
        <w:spacing w:line="218" w:lineRule="auto"/>
        <w:jc w:val="right"/>
        <w:rPr>
          <w:rFonts w:ascii="Arial" w:hAnsi="Arial"/>
          <w:b/>
          <w:sz w:val="28"/>
        </w:rPr>
      </w:pPr>
      <w:r>
        <w:rPr>
          <w:rFonts w:ascii="Arial" w:hAnsi="Arial"/>
          <w:b/>
          <w:sz w:val="28"/>
        </w:rPr>
        <w:t>621</w:t>
      </w:r>
      <w:r w:rsidR="00D46E85">
        <w:rPr>
          <w:rFonts w:ascii="Arial" w:hAnsi="Arial"/>
          <w:b/>
          <w:sz w:val="28"/>
        </w:rPr>
        <w:t>/</w:t>
      </w:r>
      <w:r w:rsidR="00317639">
        <w:rPr>
          <w:rFonts w:ascii="Arial" w:hAnsi="Arial"/>
          <w:b/>
          <w:sz w:val="28"/>
        </w:rPr>
        <w:t>2023-24</w:t>
      </w:r>
    </w:p>
    <w:p w14:paraId="1167206A" w14:textId="77777777" w:rsidR="00121C4B" w:rsidRPr="00571A8B" w:rsidRDefault="00121C4B" w:rsidP="00E5758B">
      <w:pPr>
        <w:ind w:left="720" w:hanging="720"/>
        <w:rPr>
          <w:snapToGrid w:val="0"/>
        </w:rPr>
      </w:pPr>
      <w:r w:rsidRPr="00571A8B">
        <w:rPr>
          <w:snapToGrid w:val="0"/>
        </w:rPr>
        <w:t>1.</w:t>
      </w:r>
      <w:r w:rsidRPr="00571A8B">
        <w:rPr>
          <w:snapToGrid w:val="0"/>
        </w:rPr>
        <w:tab/>
      </w:r>
      <w:r>
        <w:rPr>
          <w:snapToGrid w:val="0"/>
        </w:rPr>
        <w:t xml:space="preserve">The Chief Information Officer, Information Services, Organisational Services, </w:t>
      </w:r>
      <w:r w:rsidRPr="00571A8B">
        <w:rPr>
          <w:snapToGrid w:val="0"/>
        </w:rPr>
        <w:t xml:space="preserve">attended the </w:t>
      </w:r>
      <w:r w:rsidRPr="00E26E39">
        <w:rPr>
          <w:snapToGrid w:val="0"/>
        </w:rPr>
        <w:t>meeting to provide an overview</w:t>
      </w:r>
      <w:r>
        <w:rPr>
          <w:snapToGrid w:val="0"/>
        </w:rPr>
        <w:t xml:space="preserve"> of the </w:t>
      </w:r>
      <w:r>
        <w:rPr>
          <w:rStyle w:val="ui-provider"/>
        </w:rPr>
        <w:t>Enterprise Resource Planning (ERP) Digital Program</w:t>
      </w:r>
      <w:r w:rsidRPr="00571A8B">
        <w:rPr>
          <w:snapToGrid w:val="0"/>
        </w:rPr>
        <w:t xml:space="preserve">. </w:t>
      </w:r>
      <w:r>
        <w:rPr>
          <w:bCs/>
          <w:snapToGrid w:val="0"/>
          <w:szCs w:val="24"/>
        </w:rPr>
        <w:t>He</w:t>
      </w:r>
      <w:r w:rsidRPr="00571A8B">
        <w:rPr>
          <w:bCs/>
          <w:snapToGrid w:val="0"/>
          <w:szCs w:val="24"/>
        </w:rPr>
        <w:t xml:space="preserve"> </w:t>
      </w:r>
      <w:r w:rsidRPr="00571A8B">
        <w:rPr>
          <w:snapToGrid w:val="0"/>
        </w:rPr>
        <w:t>provided the information below.</w:t>
      </w:r>
    </w:p>
    <w:p w14:paraId="3C533250" w14:textId="77777777" w:rsidR="00121C4B" w:rsidRPr="00571A8B" w:rsidRDefault="00121C4B" w:rsidP="00E5758B">
      <w:pPr>
        <w:tabs>
          <w:tab w:val="left" w:pos="3765"/>
        </w:tabs>
        <w:ind w:left="720" w:hanging="720"/>
        <w:rPr>
          <w:snapToGrid w:val="0"/>
        </w:rPr>
      </w:pPr>
    </w:p>
    <w:p w14:paraId="5EBDFC8E" w14:textId="77777777" w:rsidR="00121C4B" w:rsidRDefault="00121C4B" w:rsidP="00E5758B">
      <w:pPr>
        <w:ind w:left="720" w:hanging="720"/>
      </w:pPr>
      <w:r w:rsidRPr="00571A8B">
        <w:rPr>
          <w:snapToGrid w:val="0"/>
        </w:rPr>
        <w:t>2.</w:t>
      </w:r>
      <w:r w:rsidRPr="00571A8B">
        <w:rPr>
          <w:snapToGrid w:val="0"/>
        </w:rPr>
        <w:tab/>
      </w:r>
      <w:r w:rsidRPr="000B14FB">
        <w:t xml:space="preserve">ERP </w:t>
      </w:r>
      <w:r w:rsidRPr="000B14FB">
        <w:rPr>
          <w:lang w:val="en-US"/>
        </w:rPr>
        <w:t xml:space="preserve">refers to software and systems used by organisations to manage and integrate various core business processes that are critical to the efficient and effective running of the organisation. </w:t>
      </w:r>
      <w:r>
        <w:t>ERP</w:t>
      </w:r>
      <w:r w:rsidRPr="000B14FB">
        <w:t xml:space="preserve"> enables the functions of finance, human resources, payroll, procurement, assets</w:t>
      </w:r>
      <w:r>
        <w:t xml:space="preserve">, supply chain management, inventory and </w:t>
      </w:r>
      <w:r w:rsidRPr="000B14FB">
        <w:t xml:space="preserve">works management. ERP allows </w:t>
      </w:r>
      <w:r>
        <w:t>Council d</w:t>
      </w:r>
      <w:r w:rsidRPr="000B14FB">
        <w:t xml:space="preserve">ivisions to have a centralised view and access to the same data, thereby streamlining operations, improving efficiency, maintaining compliance and aiding in decision-making. </w:t>
      </w:r>
    </w:p>
    <w:p w14:paraId="398EB717" w14:textId="77777777" w:rsidR="00121C4B" w:rsidRDefault="00121C4B" w:rsidP="00E5758B">
      <w:pPr>
        <w:ind w:left="720" w:hanging="720"/>
      </w:pPr>
    </w:p>
    <w:p w14:paraId="3312CF96" w14:textId="77777777" w:rsidR="00121C4B" w:rsidRPr="000B14FB" w:rsidRDefault="00121C4B" w:rsidP="00E5758B">
      <w:pPr>
        <w:ind w:left="720" w:hanging="720"/>
      </w:pPr>
      <w:r>
        <w:t xml:space="preserve">3. </w:t>
      </w:r>
      <w:r>
        <w:tab/>
      </w:r>
      <w:r w:rsidRPr="000B14FB">
        <w:t xml:space="preserve">SAP is </w:t>
      </w:r>
      <w:r>
        <w:t xml:space="preserve">one of </w:t>
      </w:r>
      <w:r w:rsidRPr="000B14FB">
        <w:t>the leading provider</w:t>
      </w:r>
      <w:r>
        <w:t>s</w:t>
      </w:r>
      <w:r w:rsidRPr="000B14FB">
        <w:t xml:space="preserve"> of ERP systems</w:t>
      </w:r>
      <w:r>
        <w:t xml:space="preserve"> and software for large businesses and is used by 425,000 organisations globally, spanning multiple industries and governments. </w:t>
      </w:r>
      <w:r w:rsidRPr="009D77B0">
        <w:t xml:space="preserve">SAP software has approximately 11% of the global market for ERP systems and is used extensively </w:t>
      </w:r>
      <w:r>
        <w:t xml:space="preserve">in Australia </w:t>
      </w:r>
      <w:r w:rsidRPr="009D77B0">
        <w:t xml:space="preserve">by </w:t>
      </w:r>
      <w:r>
        <w:t>s</w:t>
      </w:r>
      <w:r w:rsidRPr="009D77B0">
        <w:t xml:space="preserve">tate </w:t>
      </w:r>
      <w:r>
        <w:t xml:space="preserve">governments </w:t>
      </w:r>
      <w:r w:rsidRPr="009D77B0">
        <w:t xml:space="preserve">and </w:t>
      </w:r>
      <w:r>
        <w:t>the Australian</w:t>
      </w:r>
      <w:r w:rsidRPr="009D77B0">
        <w:t xml:space="preserve"> Government.</w:t>
      </w:r>
      <w:r>
        <w:t xml:space="preserve"> </w:t>
      </w:r>
    </w:p>
    <w:p w14:paraId="73B28C59" w14:textId="77777777" w:rsidR="00121C4B" w:rsidRPr="00571A8B" w:rsidRDefault="00121C4B" w:rsidP="00E5758B">
      <w:pPr>
        <w:rPr>
          <w:snapToGrid w:val="0"/>
        </w:rPr>
      </w:pPr>
    </w:p>
    <w:p w14:paraId="23BF30E3" w14:textId="77777777" w:rsidR="00121C4B" w:rsidRDefault="00121C4B" w:rsidP="00E5758B">
      <w:pPr>
        <w:ind w:left="720" w:hanging="720"/>
        <w:rPr>
          <w:snapToGrid w:val="0"/>
        </w:rPr>
      </w:pPr>
      <w:r>
        <w:rPr>
          <w:snapToGrid w:val="0"/>
        </w:rPr>
        <w:t>4</w:t>
      </w:r>
      <w:r w:rsidRPr="00571A8B">
        <w:rPr>
          <w:snapToGrid w:val="0"/>
        </w:rPr>
        <w:t>.</w:t>
      </w:r>
      <w:r w:rsidRPr="00571A8B">
        <w:rPr>
          <w:snapToGrid w:val="0"/>
        </w:rPr>
        <w:tab/>
      </w:r>
      <w:r>
        <w:rPr>
          <w:snapToGrid w:val="0"/>
        </w:rPr>
        <w:t xml:space="preserve">ERP facilitates many functions for Council. </w:t>
      </w:r>
    </w:p>
    <w:p w14:paraId="78C3465C" w14:textId="77777777" w:rsidR="00121C4B" w:rsidRDefault="00121C4B" w:rsidP="00E5758B">
      <w:pPr>
        <w:ind w:left="1440" w:hanging="720"/>
        <w:rPr>
          <w:snapToGrid w:val="0"/>
        </w:rPr>
      </w:pPr>
      <w:r>
        <w:rPr>
          <w:snapToGrid w:val="0"/>
        </w:rPr>
        <w:t>-</w:t>
      </w:r>
      <w:r>
        <w:rPr>
          <w:snapToGrid w:val="0"/>
        </w:rPr>
        <w:tab/>
      </w:r>
      <w:r w:rsidRPr="001D5D4E">
        <w:rPr>
          <w:snapToGrid w:val="0"/>
        </w:rPr>
        <w:t xml:space="preserve">Council’s annual budget is allocated, tracked and managed using ERP, providing visibility over operational, program and project expenditure. ERP monitors </w:t>
      </w:r>
      <w:r>
        <w:rPr>
          <w:snapToGrid w:val="0"/>
        </w:rPr>
        <w:t>Council’s</w:t>
      </w:r>
      <w:r w:rsidRPr="001D5D4E">
        <w:rPr>
          <w:snapToGrid w:val="0"/>
        </w:rPr>
        <w:t xml:space="preserve"> financial performance and maintains compliance against audit, governance and risk requirements. </w:t>
      </w:r>
    </w:p>
    <w:p w14:paraId="766F25B7" w14:textId="77777777" w:rsidR="00121C4B" w:rsidRDefault="00121C4B" w:rsidP="00E5758B">
      <w:pPr>
        <w:ind w:left="1440" w:hanging="720"/>
        <w:rPr>
          <w:snapToGrid w:val="0"/>
        </w:rPr>
      </w:pPr>
      <w:r>
        <w:rPr>
          <w:snapToGrid w:val="0"/>
        </w:rPr>
        <w:t>-</w:t>
      </w:r>
      <w:r>
        <w:rPr>
          <w:snapToGrid w:val="0"/>
        </w:rPr>
        <w:tab/>
      </w:r>
      <w:r w:rsidRPr="001D5D4E">
        <w:rPr>
          <w:snapToGrid w:val="0"/>
        </w:rPr>
        <w:t xml:space="preserve">Payroll transactions for employees are processed by </w:t>
      </w:r>
      <w:r>
        <w:rPr>
          <w:snapToGrid w:val="0"/>
        </w:rPr>
        <w:t>the</w:t>
      </w:r>
      <w:r w:rsidRPr="001D5D4E">
        <w:rPr>
          <w:snapToGrid w:val="0"/>
        </w:rPr>
        <w:t xml:space="preserve"> SAP ERP payroll system</w:t>
      </w:r>
      <w:r>
        <w:rPr>
          <w:snapToGrid w:val="0"/>
        </w:rPr>
        <w:t xml:space="preserve">, </w:t>
      </w:r>
      <w:r w:rsidRPr="001D5D4E">
        <w:rPr>
          <w:snapToGrid w:val="0"/>
        </w:rPr>
        <w:t>ensuring employees are paid on-time and accurately across all awards and pay groups.</w:t>
      </w:r>
    </w:p>
    <w:p w14:paraId="2106C5B5" w14:textId="77777777" w:rsidR="00121C4B" w:rsidRDefault="00121C4B" w:rsidP="00E5758B">
      <w:pPr>
        <w:ind w:left="1440" w:hanging="720"/>
        <w:rPr>
          <w:snapToGrid w:val="0"/>
        </w:rPr>
      </w:pPr>
      <w:r>
        <w:rPr>
          <w:snapToGrid w:val="0"/>
        </w:rPr>
        <w:t>-</w:t>
      </w:r>
      <w:r>
        <w:rPr>
          <w:snapToGrid w:val="0"/>
        </w:rPr>
        <w:tab/>
        <w:t xml:space="preserve">Council’s </w:t>
      </w:r>
      <w:r w:rsidRPr="001D5D4E">
        <w:rPr>
          <w:snapToGrid w:val="0"/>
        </w:rPr>
        <w:t>$37</w:t>
      </w:r>
      <w:r>
        <w:rPr>
          <w:snapToGrid w:val="0"/>
        </w:rPr>
        <w:t xml:space="preserve"> </w:t>
      </w:r>
      <w:r w:rsidRPr="001D5D4E">
        <w:rPr>
          <w:snapToGrid w:val="0"/>
        </w:rPr>
        <w:t>b</w:t>
      </w:r>
      <w:r>
        <w:rPr>
          <w:snapToGrid w:val="0"/>
        </w:rPr>
        <w:t>illion</w:t>
      </w:r>
      <w:r w:rsidRPr="001D5D4E">
        <w:rPr>
          <w:snapToGrid w:val="0"/>
        </w:rPr>
        <w:t xml:space="preserve"> asset base is managed and maintained in the SAP ERP system </w:t>
      </w:r>
      <w:r>
        <w:rPr>
          <w:snapToGrid w:val="0"/>
        </w:rPr>
        <w:t>including</w:t>
      </w:r>
      <w:r w:rsidRPr="001D5D4E">
        <w:rPr>
          <w:snapToGrid w:val="0"/>
        </w:rPr>
        <w:t xml:space="preserve"> critical data such as the condition and geo-location of more than </w:t>
      </w:r>
      <w:r>
        <w:rPr>
          <w:snapToGrid w:val="0"/>
        </w:rPr>
        <w:t xml:space="preserve">one </w:t>
      </w:r>
      <w:r w:rsidRPr="001D5D4E">
        <w:rPr>
          <w:snapToGrid w:val="0"/>
        </w:rPr>
        <w:t>m</w:t>
      </w:r>
      <w:r>
        <w:rPr>
          <w:snapToGrid w:val="0"/>
        </w:rPr>
        <w:t>illion</w:t>
      </w:r>
      <w:r w:rsidRPr="001D5D4E">
        <w:rPr>
          <w:snapToGrid w:val="0"/>
        </w:rPr>
        <w:t xml:space="preserve"> equipment records</w:t>
      </w:r>
      <w:r>
        <w:rPr>
          <w:snapToGrid w:val="0"/>
        </w:rPr>
        <w:t>.</w:t>
      </w:r>
    </w:p>
    <w:p w14:paraId="1BDB7DB5" w14:textId="77777777" w:rsidR="00121C4B" w:rsidRDefault="00121C4B" w:rsidP="00E5758B">
      <w:pPr>
        <w:ind w:left="1440" w:hanging="720"/>
        <w:rPr>
          <w:snapToGrid w:val="0"/>
        </w:rPr>
      </w:pPr>
      <w:r>
        <w:rPr>
          <w:snapToGrid w:val="0"/>
        </w:rPr>
        <w:t>-</w:t>
      </w:r>
      <w:r>
        <w:rPr>
          <w:snapToGrid w:val="0"/>
        </w:rPr>
        <w:tab/>
      </w:r>
      <w:r w:rsidRPr="001D5D4E">
        <w:rPr>
          <w:snapToGrid w:val="0"/>
        </w:rPr>
        <w:t xml:space="preserve">Purchase </w:t>
      </w:r>
      <w:r>
        <w:rPr>
          <w:snapToGrid w:val="0"/>
        </w:rPr>
        <w:t>o</w:t>
      </w:r>
      <w:r w:rsidRPr="001D5D4E">
        <w:rPr>
          <w:snapToGrid w:val="0"/>
        </w:rPr>
        <w:t>rders to the value of $1.9</w:t>
      </w:r>
      <w:r>
        <w:rPr>
          <w:snapToGrid w:val="0"/>
        </w:rPr>
        <w:t xml:space="preserve"> </w:t>
      </w:r>
      <w:r w:rsidRPr="001D5D4E">
        <w:rPr>
          <w:snapToGrid w:val="0"/>
        </w:rPr>
        <w:t>b</w:t>
      </w:r>
      <w:r>
        <w:rPr>
          <w:snapToGrid w:val="0"/>
        </w:rPr>
        <w:t>illion</w:t>
      </w:r>
      <w:r w:rsidRPr="001D5D4E">
        <w:rPr>
          <w:snapToGrid w:val="0"/>
        </w:rPr>
        <w:t xml:space="preserve"> are processed through the ERP procurement systems annually. This includes 6,500 </w:t>
      </w:r>
      <w:r>
        <w:rPr>
          <w:snapToGrid w:val="0"/>
        </w:rPr>
        <w:t>quotation requests</w:t>
      </w:r>
      <w:r w:rsidRPr="001D5D4E">
        <w:rPr>
          <w:snapToGrid w:val="0"/>
        </w:rPr>
        <w:t xml:space="preserve"> and 221,000 purchase order items.</w:t>
      </w:r>
    </w:p>
    <w:p w14:paraId="4E725122" w14:textId="77777777" w:rsidR="00121C4B" w:rsidRDefault="00121C4B" w:rsidP="00E5758B">
      <w:pPr>
        <w:ind w:left="720" w:hanging="720"/>
        <w:rPr>
          <w:snapToGrid w:val="0"/>
        </w:rPr>
      </w:pPr>
    </w:p>
    <w:p w14:paraId="129F7107" w14:textId="77777777" w:rsidR="00121C4B" w:rsidRPr="00BD09F3" w:rsidRDefault="00121C4B" w:rsidP="00E5758B">
      <w:pPr>
        <w:keepNext/>
        <w:keepLines/>
        <w:ind w:left="720" w:hanging="720"/>
        <w:rPr>
          <w:snapToGrid w:val="0"/>
        </w:rPr>
      </w:pPr>
      <w:r>
        <w:rPr>
          <w:snapToGrid w:val="0"/>
        </w:rPr>
        <w:t xml:space="preserve">5. </w:t>
      </w:r>
      <w:r>
        <w:rPr>
          <w:snapToGrid w:val="0"/>
        </w:rPr>
        <w:tab/>
        <w:t xml:space="preserve">ERP enables </w:t>
      </w:r>
      <w:r w:rsidRPr="00BD09F3">
        <w:rPr>
          <w:snapToGrid w:val="0"/>
        </w:rPr>
        <w:t>the efficient functioning of Council as an organisation by supporting all common corporate processes and data</w:t>
      </w:r>
      <w:r>
        <w:rPr>
          <w:snapToGrid w:val="0"/>
        </w:rPr>
        <w:t xml:space="preserve">. These include: </w:t>
      </w:r>
    </w:p>
    <w:p w14:paraId="09BFCDB2" w14:textId="77777777" w:rsidR="00121C4B" w:rsidRPr="00BD09F3" w:rsidRDefault="00121C4B" w:rsidP="00E5758B">
      <w:pPr>
        <w:ind w:left="1440" w:hanging="720"/>
        <w:rPr>
          <w:snapToGrid w:val="0"/>
        </w:rPr>
      </w:pPr>
      <w:r>
        <w:rPr>
          <w:snapToGrid w:val="0"/>
        </w:rPr>
        <w:t>-</w:t>
      </w:r>
      <w:r>
        <w:rPr>
          <w:snapToGrid w:val="0"/>
        </w:rPr>
        <w:tab/>
        <w:t>m</w:t>
      </w:r>
      <w:r w:rsidRPr="00BD09F3">
        <w:rPr>
          <w:snapToGrid w:val="0"/>
        </w:rPr>
        <w:t>aintaining and enhancing the financial strength and performance of Council through the management of budgets, expenditure and financial reporting</w:t>
      </w:r>
    </w:p>
    <w:p w14:paraId="1E42E954" w14:textId="77777777" w:rsidR="00121C4B" w:rsidRPr="00BD09F3" w:rsidRDefault="00121C4B" w:rsidP="00E5758B">
      <w:pPr>
        <w:ind w:left="1440" w:hanging="720"/>
        <w:rPr>
          <w:snapToGrid w:val="0"/>
        </w:rPr>
      </w:pPr>
      <w:r>
        <w:rPr>
          <w:snapToGrid w:val="0"/>
        </w:rPr>
        <w:t>-</w:t>
      </w:r>
      <w:r>
        <w:rPr>
          <w:snapToGrid w:val="0"/>
        </w:rPr>
        <w:tab/>
        <w:t>e</w:t>
      </w:r>
      <w:r w:rsidRPr="00BD09F3">
        <w:rPr>
          <w:snapToGrid w:val="0"/>
        </w:rPr>
        <w:t>nsur</w:t>
      </w:r>
      <w:r>
        <w:rPr>
          <w:snapToGrid w:val="0"/>
        </w:rPr>
        <w:t>ing</w:t>
      </w:r>
      <w:r w:rsidRPr="00BD09F3">
        <w:rPr>
          <w:snapToGrid w:val="0"/>
        </w:rPr>
        <w:t xml:space="preserve"> sound corporate governance and security through SAP’s governance and risk control functionality, delegations and system security roles</w:t>
      </w:r>
    </w:p>
    <w:p w14:paraId="07FDEFD2" w14:textId="77777777" w:rsidR="00121C4B" w:rsidRPr="00BD09F3" w:rsidRDefault="00121C4B" w:rsidP="00E5758B">
      <w:pPr>
        <w:ind w:left="1440" w:hanging="720"/>
        <w:rPr>
          <w:snapToGrid w:val="0"/>
        </w:rPr>
      </w:pPr>
      <w:r>
        <w:rPr>
          <w:snapToGrid w:val="0"/>
        </w:rPr>
        <w:t>-</w:t>
      </w:r>
      <w:r>
        <w:rPr>
          <w:snapToGrid w:val="0"/>
        </w:rPr>
        <w:tab/>
        <w:t>s</w:t>
      </w:r>
      <w:r w:rsidRPr="00BD09F3">
        <w:rPr>
          <w:snapToGrid w:val="0"/>
        </w:rPr>
        <w:t>upport</w:t>
      </w:r>
      <w:r>
        <w:rPr>
          <w:snapToGrid w:val="0"/>
        </w:rPr>
        <w:t>ing</w:t>
      </w:r>
      <w:r w:rsidRPr="00BD09F3">
        <w:rPr>
          <w:snapToGrid w:val="0"/>
        </w:rPr>
        <w:t xml:space="preserve"> the procurement lifecycle from sourcing to payments ensuring procurement processes are compliant, that suppliers have a good experience and vendors are paid accurately and on time</w:t>
      </w:r>
    </w:p>
    <w:p w14:paraId="33E5F686" w14:textId="77777777" w:rsidR="00121C4B" w:rsidRPr="00BD09F3" w:rsidRDefault="00121C4B" w:rsidP="00E5758B">
      <w:pPr>
        <w:ind w:left="1440" w:hanging="720"/>
        <w:rPr>
          <w:snapToGrid w:val="0"/>
        </w:rPr>
      </w:pPr>
      <w:r>
        <w:rPr>
          <w:snapToGrid w:val="0"/>
        </w:rPr>
        <w:t>-</w:t>
      </w:r>
      <w:r>
        <w:rPr>
          <w:snapToGrid w:val="0"/>
        </w:rPr>
        <w:tab/>
        <w:t>a</w:t>
      </w:r>
      <w:r w:rsidRPr="00BD09F3">
        <w:rPr>
          <w:snapToGrid w:val="0"/>
        </w:rPr>
        <w:t>utomat</w:t>
      </w:r>
      <w:r>
        <w:rPr>
          <w:snapToGrid w:val="0"/>
        </w:rPr>
        <w:t xml:space="preserve">ing </w:t>
      </w:r>
      <w:r w:rsidRPr="00BD09F3">
        <w:rPr>
          <w:snapToGrid w:val="0"/>
        </w:rPr>
        <w:t>and streamlin</w:t>
      </w:r>
      <w:r>
        <w:rPr>
          <w:snapToGrid w:val="0"/>
        </w:rPr>
        <w:t xml:space="preserve">ing </w:t>
      </w:r>
      <w:r w:rsidRPr="00BD09F3">
        <w:rPr>
          <w:snapToGrid w:val="0"/>
        </w:rPr>
        <w:t>corporate processes that directly impact the quality and cost of Council services</w:t>
      </w:r>
    </w:p>
    <w:p w14:paraId="182F451B" w14:textId="77777777" w:rsidR="00121C4B" w:rsidRPr="00BD09F3" w:rsidRDefault="00121C4B" w:rsidP="00E5758B">
      <w:pPr>
        <w:ind w:left="1440" w:hanging="720"/>
        <w:rPr>
          <w:snapToGrid w:val="0"/>
        </w:rPr>
      </w:pPr>
      <w:r>
        <w:rPr>
          <w:snapToGrid w:val="0"/>
        </w:rPr>
        <w:t>-</w:t>
      </w:r>
      <w:r>
        <w:rPr>
          <w:snapToGrid w:val="0"/>
        </w:rPr>
        <w:tab/>
        <w:t>e</w:t>
      </w:r>
      <w:r w:rsidRPr="00BD09F3">
        <w:rPr>
          <w:snapToGrid w:val="0"/>
        </w:rPr>
        <w:t>nsur</w:t>
      </w:r>
      <w:r>
        <w:rPr>
          <w:snapToGrid w:val="0"/>
        </w:rPr>
        <w:t>ing</w:t>
      </w:r>
      <w:r w:rsidRPr="00BD09F3">
        <w:rPr>
          <w:snapToGrid w:val="0"/>
        </w:rPr>
        <w:t xml:space="preserve"> the effective management of Council’s human resources, business processes, IT and property assets </w:t>
      </w:r>
    </w:p>
    <w:p w14:paraId="687AC8CA" w14:textId="77777777" w:rsidR="00121C4B" w:rsidRPr="00571A8B" w:rsidRDefault="00121C4B" w:rsidP="00E5758B">
      <w:pPr>
        <w:ind w:left="1440" w:hanging="720"/>
        <w:rPr>
          <w:snapToGrid w:val="0"/>
        </w:rPr>
      </w:pPr>
      <w:r>
        <w:rPr>
          <w:snapToGrid w:val="0"/>
        </w:rPr>
        <w:t>-</w:t>
      </w:r>
      <w:r>
        <w:rPr>
          <w:snapToGrid w:val="0"/>
        </w:rPr>
        <w:tab/>
        <w:t>e</w:t>
      </w:r>
      <w:r w:rsidRPr="00BD09F3">
        <w:rPr>
          <w:snapToGrid w:val="0"/>
        </w:rPr>
        <w:t>nhanc</w:t>
      </w:r>
      <w:r>
        <w:rPr>
          <w:snapToGrid w:val="0"/>
        </w:rPr>
        <w:t>ing</w:t>
      </w:r>
      <w:r w:rsidRPr="00BD09F3">
        <w:rPr>
          <w:snapToGrid w:val="0"/>
        </w:rPr>
        <w:t xml:space="preserve"> and maximis</w:t>
      </w:r>
      <w:r>
        <w:rPr>
          <w:snapToGrid w:val="0"/>
        </w:rPr>
        <w:t>ing</w:t>
      </w:r>
      <w:r w:rsidRPr="00BD09F3">
        <w:rPr>
          <w:snapToGrid w:val="0"/>
        </w:rPr>
        <w:t xml:space="preserve"> asset performance and fleet services through the management of asset data, work orders and maintenance tasks.</w:t>
      </w:r>
    </w:p>
    <w:p w14:paraId="4975DF20" w14:textId="77777777" w:rsidR="00121C4B" w:rsidRPr="00571A8B" w:rsidRDefault="00121C4B" w:rsidP="00E5758B">
      <w:pPr>
        <w:rPr>
          <w:snapToGrid w:val="0"/>
        </w:rPr>
      </w:pPr>
    </w:p>
    <w:p w14:paraId="49FD9E20" w14:textId="77777777" w:rsidR="00121C4B" w:rsidRPr="00571A8B" w:rsidRDefault="00121C4B" w:rsidP="00E5758B">
      <w:pPr>
        <w:ind w:left="720" w:hanging="720"/>
        <w:rPr>
          <w:snapToGrid w:val="0"/>
        </w:rPr>
      </w:pPr>
      <w:r>
        <w:rPr>
          <w:snapToGrid w:val="0"/>
        </w:rPr>
        <w:t xml:space="preserve">6. </w:t>
      </w:r>
      <w:r>
        <w:rPr>
          <w:snapToGrid w:val="0"/>
        </w:rPr>
        <w:tab/>
      </w:r>
      <w:r w:rsidRPr="00741B7B">
        <w:rPr>
          <w:snapToGrid w:val="0"/>
        </w:rPr>
        <w:t xml:space="preserve">Council’s current version of SAP software was first deployed in 2013 and will reach </w:t>
      </w:r>
      <w:r>
        <w:rPr>
          <w:snapToGrid w:val="0"/>
        </w:rPr>
        <w:t xml:space="preserve">the </w:t>
      </w:r>
      <w:r w:rsidRPr="00741B7B">
        <w:rPr>
          <w:snapToGrid w:val="0"/>
        </w:rPr>
        <w:t>end of its supported life in 2027.</w:t>
      </w:r>
      <w:r>
        <w:rPr>
          <w:snapToGrid w:val="0"/>
        </w:rPr>
        <w:t xml:space="preserve"> </w:t>
      </w:r>
      <w:r w:rsidRPr="00741B7B">
        <w:rPr>
          <w:snapToGrid w:val="0"/>
        </w:rPr>
        <w:t>To limit the risk of having an out of date and unsupported critical business system, Council is initiating the upgrade to the next generation SAP ERP system</w:t>
      </w:r>
      <w:r>
        <w:rPr>
          <w:snapToGrid w:val="0"/>
        </w:rPr>
        <w:t xml:space="preserve">, </w:t>
      </w:r>
      <w:r w:rsidRPr="00741B7B">
        <w:rPr>
          <w:snapToGrid w:val="0"/>
        </w:rPr>
        <w:t>S/4HANA</w:t>
      </w:r>
      <w:r>
        <w:rPr>
          <w:snapToGrid w:val="0"/>
        </w:rPr>
        <w:t>,</w:t>
      </w:r>
      <w:r w:rsidRPr="00741B7B">
        <w:rPr>
          <w:snapToGrid w:val="0"/>
        </w:rPr>
        <w:t xml:space="preserve"> through </w:t>
      </w:r>
      <w:r>
        <w:rPr>
          <w:snapToGrid w:val="0"/>
        </w:rPr>
        <w:t xml:space="preserve">the </w:t>
      </w:r>
      <w:r>
        <w:t>Services for Brisbane program within Organisational Services</w:t>
      </w:r>
      <w:r w:rsidRPr="00741B7B">
        <w:rPr>
          <w:snapToGrid w:val="0"/>
        </w:rPr>
        <w:t>.</w:t>
      </w:r>
      <w:r>
        <w:rPr>
          <w:snapToGrid w:val="0"/>
        </w:rPr>
        <w:t xml:space="preserve"> </w:t>
      </w:r>
      <w:r w:rsidRPr="00741B7B">
        <w:rPr>
          <w:snapToGrid w:val="0"/>
        </w:rPr>
        <w:t xml:space="preserve">Modernising </w:t>
      </w:r>
      <w:r>
        <w:rPr>
          <w:snapToGrid w:val="0"/>
        </w:rPr>
        <w:t xml:space="preserve">Council’s </w:t>
      </w:r>
      <w:r w:rsidRPr="00741B7B">
        <w:rPr>
          <w:snapToGrid w:val="0"/>
        </w:rPr>
        <w:t>ERP will provide significant benefits to Council and improve efficiency, effectiveness and employee experience across a broad range of critical corporate functions.</w:t>
      </w:r>
      <w:r>
        <w:rPr>
          <w:snapToGrid w:val="0"/>
        </w:rPr>
        <w:t xml:space="preserve"> </w:t>
      </w:r>
      <w:r w:rsidRPr="00741B7B">
        <w:rPr>
          <w:snapToGrid w:val="0"/>
        </w:rPr>
        <w:t xml:space="preserve">By improving operations this will contribute to lowering </w:t>
      </w:r>
      <w:r>
        <w:rPr>
          <w:snapToGrid w:val="0"/>
        </w:rPr>
        <w:t xml:space="preserve">the </w:t>
      </w:r>
      <w:r w:rsidRPr="00741B7B">
        <w:rPr>
          <w:snapToGrid w:val="0"/>
        </w:rPr>
        <w:t xml:space="preserve">cost to serve and allow </w:t>
      </w:r>
      <w:r>
        <w:rPr>
          <w:snapToGrid w:val="0"/>
        </w:rPr>
        <w:t>Council</w:t>
      </w:r>
      <w:r w:rsidRPr="00741B7B">
        <w:rPr>
          <w:snapToGrid w:val="0"/>
        </w:rPr>
        <w:t xml:space="preserve"> to better plan resources to balance affordability and liveability for the people of Brisbane.</w:t>
      </w:r>
    </w:p>
    <w:p w14:paraId="21A800C0" w14:textId="77777777" w:rsidR="00121C4B" w:rsidRDefault="00121C4B" w:rsidP="00E5758B">
      <w:pPr>
        <w:rPr>
          <w:snapToGrid w:val="0"/>
        </w:rPr>
      </w:pPr>
    </w:p>
    <w:p w14:paraId="45319865" w14:textId="77777777" w:rsidR="00121C4B" w:rsidRDefault="00121C4B" w:rsidP="00E5758B">
      <w:pPr>
        <w:ind w:left="720" w:hanging="720"/>
        <w:rPr>
          <w:snapToGrid w:val="0"/>
        </w:rPr>
      </w:pPr>
      <w:r>
        <w:rPr>
          <w:snapToGrid w:val="0"/>
        </w:rPr>
        <w:t xml:space="preserve">7. </w:t>
      </w:r>
      <w:r>
        <w:rPr>
          <w:snapToGrid w:val="0"/>
        </w:rPr>
        <w:tab/>
        <w:t xml:space="preserve">The Committee was provided with feedback which has assisted in shaping Council’s ERP deliverables as well as a breakdown of benefits by corporate function. </w:t>
      </w:r>
    </w:p>
    <w:p w14:paraId="1AB041F2" w14:textId="77777777" w:rsidR="00121C4B" w:rsidRPr="00571A8B" w:rsidRDefault="00121C4B" w:rsidP="00E5758B">
      <w:pPr>
        <w:ind w:left="720" w:hanging="720"/>
        <w:rPr>
          <w:snapToGrid w:val="0"/>
        </w:rPr>
      </w:pPr>
    </w:p>
    <w:p w14:paraId="76DE9FED" w14:textId="77777777" w:rsidR="00121C4B" w:rsidRPr="00571A8B" w:rsidRDefault="00121C4B" w:rsidP="00E5758B">
      <w:pPr>
        <w:ind w:left="720" w:hanging="720"/>
        <w:rPr>
          <w:snapToGrid w:val="0"/>
        </w:rPr>
      </w:pPr>
      <w:r>
        <w:rPr>
          <w:snapToGrid w:val="0"/>
        </w:rPr>
        <w:t>8</w:t>
      </w:r>
      <w:r w:rsidRPr="00571A8B">
        <w:rPr>
          <w:snapToGrid w:val="0"/>
        </w:rPr>
        <w:t>.</w:t>
      </w:r>
      <w:r w:rsidRPr="00571A8B">
        <w:rPr>
          <w:snapToGrid w:val="0"/>
        </w:rPr>
        <w:tab/>
        <w:t xml:space="preserve">The </w:t>
      </w:r>
      <w:r w:rsidRPr="00571A8B">
        <w:rPr>
          <w:snapToGrid w:val="0"/>
          <w:szCs w:val="24"/>
        </w:rPr>
        <w:t>Civic Cabinet Chair</w:t>
      </w:r>
      <w:r w:rsidRPr="00571A8B">
        <w:rPr>
          <w:snapToGrid w:val="0"/>
        </w:rPr>
        <w:t xml:space="preserve"> thanked </w:t>
      </w:r>
      <w:r>
        <w:rPr>
          <w:snapToGrid w:val="0"/>
        </w:rPr>
        <w:t>the Chief Information Officer</w:t>
      </w:r>
      <w:r w:rsidRPr="00571A8B">
        <w:rPr>
          <w:bCs/>
          <w:snapToGrid w:val="0"/>
          <w:szCs w:val="24"/>
        </w:rPr>
        <w:t xml:space="preserve"> </w:t>
      </w:r>
      <w:r w:rsidRPr="00571A8B">
        <w:rPr>
          <w:snapToGrid w:val="0"/>
        </w:rPr>
        <w:t xml:space="preserve">for </w:t>
      </w:r>
      <w:r>
        <w:rPr>
          <w:bCs/>
          <w:snapToGrid w:val="0"/>
          <w:szCs w:val="24"/>
        </w:rPr>
        <w:t>his</w:t>
      </w:r>
      <w:r w:rsidRPr="00571A8B">
        <w:rPr>
          <w:bCs/>
          <w:snapToGrid w:val="0"/>
          <w:szCs w:val="24"/>
        </w:rPr>
        <w:t xml:space="preserve"> </w:t>
      </w:r>
      <w:r w:rsidRPr="00571A8B">
        <w:rPr>
          <w:snapToGrid w:val="0"/>
        </w:rPr>
        <w:t xml:space="preserve">informative update. </w:t>
      </w:r>
    </w:p>
    <w:p w14:paraId="55AA3E15" w14:textId="77777777" w:rsidR="00121C4B" w:rsidRPr="00571A8B" w:rsidRDefault="00121C4B" w:rsidP="00E5758B">
      <w:pPr>
        <w:rPr>
          <w:snapToGrid w:val="0"/>
        </w:rPr>
      </w:pPr>
    </w:p>
    <w:p w14:paraId="7F1C968C" w14:textId="77777777" w:rsidR="00121C4B" w:rsidRPr="00571A8B" w:rsidRDefault="00121C4B" w:rsidP="00E5758B">
      <w:pPr>
        <w:keepNext/>
        <w:keepLines/>
        <w:ind w:left="720" w:hanging="720"/>
        <w:rPr>
          <w:snapToGrid w:val="0"/>
        </w:rPr>
      </w:pPr>
      <w:r>
        <w:rPr>
          <w:snapToGrid w:val="0"/>
        </w:rPr>
        <w:t>9</w:t>
      </w:r>
      <w:r w:rsidRPr="00571A8B">
        <w:rPr>
          <w:snapToGrid w:val="0"/>
        </w:rPr>
        <w:t>.</w:t>
      </w:r>
      <w:r w:rsidRPr="00571A8B">
        <w:rPr>
          <w:snapToGrid w:val="0"/>
        </w:rPr>
        <w:tab/>
      </w:r>
      <w:r w:rsidRPr="00571A8B">
        <w:rPr>
          <w:b/>
          <w:snapToGrid w:val="0"/>
        </w:rPr>
        <w:t>RECOMMENDATION:</w:t>
      </w:r>
    </w:p>
    <w:p w14:paraId="06C880C8" w14:textId="77777777" w:rsidR="00121C4B" w:rsidRPr="00571A8B" w:rsidRDefault="00121C4B" w:rsidP="00E5758B">
      <w:pPr>
        <w:keepNext/>
        <w:keepLines/>
        <w:ind w:left="720" w:hanging="720"/>
        <w:rPr>
          <w:snapToGrid w:val="0"/>
        </w:rPr>
      </w:pPr>
    </w:p>
    <w:p w14:paraId="600DB8DF" w14:textId="0A2C2A8C" w:rsidR="00D46E85" w:rsidRPr="00121C4B" w:rsidRDefault="00121C4B" w:rsidP="00E5758B">
      <w:pPr>
        <w:keepNext/>
        <w:keepLines/>
        <w:ind w:left="720" w:hanging="720"/>
        <w:rPr>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E5758B">
      <w:pPr>
        <w:jc w:val="right"/>
        <w:rPr>
          <w:rFonts w:ascii="Arial" w:hAnsi="Arial"/>
          <w:b/>
          <w:sz w:val="28"/>
        </w:rPr>
      </w:pPr>
      <w:r>
        <w:rPr>
          <w:rFonts w:ascii="Arial" w:hAnsi="Arial"/>
          <w:b/>
          <w:sz w:val="28"/>
        </w:rPr>
        <w:t>ADOPTED</w:t>
      </w:r>
    </w:p>
    <w:p w14:paraId="0C8C24A8" w14:textId="77777777" w:rsidR="00885F63" w:rsidRDefault="00885F63" w:rsidP="00E5758B"/>
    <w:p w14:paraId="7766F75A" w14:textId="77777777" w:rsidR="00885F63" w:rsidRDefault="00885F63" w:rsidP="00E5758B"/>
    <w:p w14:paraId="4AE66085" w14:textId="77777777" w:rsidR="00885F63" w:rsidRDefault="00885F63" w:rsidP="00E5758B">
      <w:pPr>
        <w:pStyle w:val="Heading2"/>
      </w:pPr>
      <w:bookmarkStart w:id="59" w:name="_Toc168899479"/>
      <w:r>
        <w:t>PRESENTATION OF PETITIONS:</w:t>
      </w:r>
      <w:bookmarkEnd w:id="59"/>
    </w:p>
    <w:p w14:paraId="0311A6E3" w14:textId="77777777" w:rsidR="00885F63" w:rsidRDefault="00885F63" w:rsidP="00E5758B"/>
    <w:p w14:paraId="5EDF4527"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Pr>
          <w:rFonts w:ascii="Times New Roman" w:hAnsi="Times New Roman"/>
          <w:sz w:val="20"/>
        </w:rPr>
        <w:tab/>
        <w:t xml:space="preserve">Petitions. </w:t>
      </w:r>
    </w:p>
    <w:p w14:paraId="366CC8B4"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Councillors, are there any petitions? </w:t>
      </w:r>
    </w:p>
    <w:p w14:paraId="065C6B93"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22979323"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Madam Chair, I have a petition requesting Council implement traffic calming measures on Watcombe Street, Wavell Heights.</w:t>
      </w:r>
    </w:p>
    <w:p w14:paraId="2BF46A0D"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petitions? </w:t>
      </w:r>
    </w:p>
    <w:p w14:paraId="5A95415F"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DIXON, may I have a motion for receipt of the petitions?</w:t>
      </w:r>
    </w:p>
    <w:p w14:paraId="59E0D135" w14:textId="7C054C2E" w:rsidR="00885F63" w:rsidRDefault="0009483D" w:rsidP="00E5758B">
      <w:pPr>
        <w:jc w:val="right"/>
        <w:rPr>
          <w:rFonts w:ascii="Arial" w:hAnsi="Arial"/>
          <w:b/>
          <w:sz w:val="28"/>
        </w:rPr>
      </w:pPr>
      <w:r>
        <w:rPr>
          <w:rFonts w:ascii="Arial" w:hAnsi="Arial"/>
          <w:b/>
          <w:sz w:val="28"/>
        </w:rPr>
        <w:t>622</w:t>
      </w:r>
      <w:r w:rsidR="00D0148E">
        <w:rPr>
          <w:rFonts w:ascii="Arial" w:hAnsi="Arial"/>
          <w:b/>
          <w:sz w:val="28"/>
        </w:rPr>
        <w:t>/</w:t>
      </w:r>
      <w:r w:rsidR="00317639">
        <w:rPr>
          <w:rFonts w:ascii="Arial" w:hAnsi="Arial"/>
          <w:b/>
          <w:sz w:val="28"/>
        </w:rPr>
        <w:t>2023-24</w:t>
      </w:r>
    </w:p>
    <w:p w14:paraId="20C6C967" w14:textId="16BFDA6A" w:rsidR="00885F63" w:rsidRDefault="00885F63" w:rsidP="00E5758B">
      <w:r>
        <w:t xml:space="preserve">It was resolved on the motion of Councillor </w:t>
      </w:r>
      <w:r w:rsidR="00E35F02">
        <w:t>Julia DIXON</w:t>
      </w:r>
      <w:r>
        <w:t xml:space="preserve">, seconded by Councillor </w:t>
      </w:r>
      <w:r w:rsidR="00E35F02">
        <w:t>Charles STRUNK</w:t>
      </w:r>
      <w:r>
        <w:t>, that the petitions as presented be received and referred to the Committee concerned for consideration and report.</w:t>
      </w:r>
    </w:p>
    <w:p w14:paraId="05294485" w14:textId="77777777" w:rsidR="00885F63" w:rsidRDefault="00885F63" w:rsidP="00E5758B"/>
    <w:p w14:paraId="1B365C77" w14:textId="29866108" w:rsidR="00885F63" w:rsidRDefault="00885F63" w:rsidP="00E5758B">
      <w:r>
        <w:t>The petition w</w:t>
      </w:r>
      <w:r w:rsidR="00802E72">
        <w:t>as</w:t>
      </w:r>
      <w:r>
        <w:t xml:space="preserve"> summarised as follows:</w:t>
      </w:r>
    </w:p>
    <w:p w14:paraId="0F85F2E9" w14:textId="77777777" w:rsidR="00885F63" w:rsidRDefault="00885F63" w:rsidP="00E5758B"/>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C831B4" w:rsidRPr="00C318B7" w14:paraId="5798C273" w14:textId="77777777" w:rsidTr="009909FD">
        <w:trPr>
          <w:cantSplit/>
        </w:trPr>
        <w:tc>
          <w:tcPr>
            <w:tcW w:w="1843" w:type="dxa"/>
          </w:tcPr>
          <w:p w14:paraId="00CFDE8A" w14:textId="77777777" w:rsidR="00C831B4" w:rsidRPr="00C318B7" w:rsidRDefault="00C831B4" w:rsidP="00E5758B">
            <w:pPr>
              <w:spacing w:before="60" w:after="60"/>
              <w:rPr>
                <w:b/>
              </w:rPr>
            </w:pPr>
            <w:r w:rsidRPr="00C318B7">
              <w:rPr>
                <w:b/>
              </w:rPr>
              <w:t>File No.</w:t>
            </w:r>
          </w:p>
        </w:tc>
        <w:tc>
          <w:tcPr>
            <w:tcW w:w="1985" w:type="dxa"/>
          </w:tcPr>
          <w:p w14:paraId="41990F67" w14:textId="77777777" w:rsidR="00C831B4" w:rsidRPr="00C318B7" w:rsidRDefault="00C831B4" w:rsidP="00E5758B">
            <w:pPr>
              <w:spacing w:before="60" w:after="60"/>
              <w:rPr>
                <w:b/>
              </w:rPr>
            </w:pPr>
            <w:r w:rsidRPr="00C318B7">
              <w:rPr>
                <w:b/>
              </w:rPr>
              <w:t>Councillor</w:t>
            </w:r>
          </w:p>
        </w:tc>
        <w:tc>
          <w:tcPr>
            <w:tcW w:w="5386" w:type="dxa"/>
          </w:tcPr>
          <w:p w14:paraId="27F0AFE6" w14:textId="77777777" w:rsidR="00C831B4" w:rsidRPr="00C318B7" w:rsidRDefault="00C831B4" w:rsidP="00E5758B">
            <w:pPr>
              <w:pStyle w:val="Header"/>
              <w:tabs>
                <w:tab w:val="clear" w:pos="4153"/>
                <w:tab w:val="clear" w:pos="8306"/>
              </w:tabs>
              <w:spacing w:before="60" w:after="60"/>
              <w:rPr>
                <w:b/>
              </w:rPr>
            </w:pPr>
            <w:r w:rsidRPr="00C318B7">
              <w:rPr>
                <w:b/>
              </w:rPr>
              <w:t>Topic</w:t>
            </w:r>
          </w:p>
        </w:tc>
      </w:tr>
      <w:tr w:rsidR="00C831B4" w:rsidRPr="005A6CF2" w14:paraId="248E4E00" w14:textId="77777777" w:rsidTr="009909FD">
        <w:trPr>
          <w:cantSplit/>
        </w:trPr>
        <w:tc>
          <w:tcPr>
            <w:tcW w:w="1843" w:type="dxa"/>
          </w:tcPr>
          <w:p w14:paraId="1A68A2F3" w14:textId="77777777" w:rsidR="00C831B4" w:rsidRPr="00C318B7" w:rsidRDefault="00C831B4" w:rsidP="00E5758B">
            <w:pPr>
              <w:spacing w:before="60" w:after="60"/>
              <w:rPr>
                <w:b/>
              </w:rPr>
            </w:pPr>
            <w:r w:rsidRPr="00EC4309">
              <w:t>137/220/594/</w:t>
            </w:r>
            <w:r>
              <w:t>318</w:t>
            </w:r>
          </w:p>
        </w:tc>
        <w:tc>
          <w:tcPr>
            <w:tcW w:w="1985" w:type="dxa"/>
          </w:tcPr>
          <w:p w14:paraId="3B4010B4" w14:textId="77777777" w:rsidR="00C831B4" w:rsidRPr="00C318B7" w:rsidRDefault="00C831B4" w:rsidP="00E5758B">
            <w:pPr>
              <w:spacing w:before="60" w:after="60"/>
              <w:rPr>
                <w:b/>
              </w:rPr>
            </w:pPr>
            <w:r>
              <w:rPr>
                <w:bCs/>
              </w:rPr>
              <w:t xml:space="preserve">Adam Allan </w:t>
            </w:r>
          </w:p>
        </w:tc>
        <w:tc>
          <w:tcPr>
            <w:tcW w:w="5386" w:type="dxa"/>
          </w:tcPr>
          <w:p w14:paraId="23CDADB9" w14:textId="77777777" w:rsidR="00C831B4" w:rsidRPr="005A6CF2" w:rsidRDefault="00C831B4" w:rsidP="00E5758B">
            <w:pPr>
              <w:spacing w:before="60" w:after="60"/>
              <w:rPr>
                <w:szCs w:val="22"/>
              </w:rPr>
            </w:pPr>
            <w:r w:rsidRPr="005A6CF2">
              <w:rPr>
                <w:szCs w:val="22"/>
              </w:rPr>
              <w:t xml:space="preserve">Requesting Council implement traffic calming measures on Watcombe </w:t>
            </w:r>
            <w:r>
              <w:rPr>
                <w:szCs w:val="22"/>
              </w:rPr>
              <w:t>S</w:t>
            </w:r>
            <w:r w:rsidRPr="005A6CF2">
              <w:rPr>
                <w:szCs w:val="22"/>
              </w:rPr>
              <w:t>treet, Wavell Heights.</w:t>
            </w:r>
          </w:p>
        </w:tc>
      </w:tr>
    </w:tbl>
    <w:p w14:paraId="311C629D" w14:textId="77777777" w:rsidR="00885F63" w:rsidRDefault="00885F63" w:rsidP="00E5758B"/>
    <w:p w14:paraId="28FFE645" w14:textId="77777777" w:rsidR="00885F63" w:rsidRDefault="00885F63" w:rsidP="00E5758B"/>
    <w:p w14:paraId="7C31B89C" w14:textId="77777777" w:rsidR="00885F63" w:rsidRDefault="00885F63" w:rsidP="009909FD">
      <w:pPr>
        <w:pStyle w:val="Heading2"/>
        <w:keepNext/>
      </w:pPr>
      <w:bookmarkStart w:id="60" w:name="_Toc168899480"/>
      <w:r>
        <w:t>GENERAL BUSINESS:</w:t>
      </w:r>
      <w:bookmarkEnd w:id="60"/>
    </w:p>
    <w:p w14:paraId="1A8426D2" w14:textId="77777777" w:rsidR="00885F63" w:rsidRDefault="00885F63" w:rsidP="00E5758B"/>
    <w:p w14:paraId="546E4666" w14:textId="77777777" w:rsidR="0009483D" w:rsidRDefault="0009483D"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Councillors, are there any statements required as a result of an Office of the Independent Assessor or Councillor Ethics Committee order? </w:t>
      </w:r>
    </w:p>
    <w:p w14:paraId="258F880E" w14:textId="77777777" w:rsidR="0009483D"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There being no Councillors rising to their feet, are there any matters of General Business? </w:t>
      </w:r>
    </w:p>
    <w:p w14:paraId="0E634221" w14:textId="77777777" w:rsidR="0009483D" w:rsidRPr="005D27C6" w:rsidRDefault="0009483D"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0F544710"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Yes, thank you, Chair. I rise to speak about two traffic matters in the Pullenvale Ward. As my colleague, Councillor WINES, said in the Chamber a couple of weeks ago, the new traffic bridge at the Mount Crosby Weir will provide major benefits to residents in the western part of my ward, particularly if we experience future flooding issues. This bridge was built by Seqwater as part of the East Bank Flood Resilience Program and it is now open for use. As part of Seqwater’s arrangement with Council, the bridge will be handed over to us as an asset to manage going forward. </w:t>
      </w:r>
    </w:p>
    <w:p w14:paraId="2F36F3BA"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Chair, I was excited recently when asked by Council officers to provide a recommended name for the new bridge. This is a unique opportunity and I’m open to all suggestions, so I decided to write to residents in Mount Crosby, Karana Downs, Lake Manchester, Kholo, and Chuwar for their feedback on what it should be called. Before doing that, I spoke to the Mount Crosby Historical Society for their input and they provided me with some options. They included an acknowledgement to the original name assigned to Mount Crosby by John Oxley and Allan Cunningham 200 years ago, through to names of engineers associated with the building of the water treatment facility at Mount Crosby. I also reached out to a friend who is a First Nations leader of my community and asked for any suggestions his people may have for a name. </w:t>
      </w:r>
    </w:p>
    <w:p w14:paraId="6A30E1E9"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If the responses I have already received on my social media post a couple of weeks ago are any indication, I expect arriving at my recommendation won’t be an easy decision. Chair, my Facebook post has already reached 45,000 users and generated engagement among 6,500 of them, all that before I receive responses to the 3,000 letters that have gone out this week, but I look forward to the challenge that lies ahead and know from this that we will have a fitting name for this very important piece of infrastructure in the Pullenvale Ward.</w:t>
      </w:r>
    </w:p>
    <w:p w14:paraId="7057A273"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Chair, I’d also like to provide a follow-up to a matter I raised in General Business last week. You’ll recall I spoke about the Google Maps issue of directing motorists unnecessarily down Pinjarra Road when the easier and quicker route between Kenmore and Bellbowrie was to simply stay on Moggill Road. Well, I was pleasantly surprised to take a call from a Google representative in Sydney late last week advising that the anomaly on their Maps app had been rectified and thanking me for bringing it to their attention.</w:t>
      </w:r>
    </w:p>
    <w:p w14:paraId="6D000AD0" w14:textId="77777777" w:rsidR="0084583E" w:rsidRDefault="0084583E" w:rsidP="00E5758B">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5ABC347"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ADERMANN:</w:t>
      </w:r>
      <w:r>
        <w:rPr>
          <w:rFonts w:ascii="Times New Roman" w:hAnsi="Times New Roman"/>
          <w:sz w:val="20"/>
        </w:rPr>
        <w:tab/>
        <w:t>Thank you. They provided me with contact details should we ever experience this issue again. So, I want to publicly thank Google for their prompt action.</w:t>
      </w:r>
    </w:p>
    <w:p w14:paraId="196F3C0F"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Chair, I know Councillor STRUNK also mentioned in this Chamber last week an issue that he had with Google Maps in his ward, so in the spirit of bipartisanship, I have provided Councillor STRUNK with the details of the Google representative to help him have his issue addressed. Thank you.</w:t>
      </w:r>
    </w:p>
    <w:p w14:paraId="5B5FC6F1" w14:textId="77777777" w:rsidR="0084583E" w:rsidRPr="00221396" w:rsidRDefault="0084583E" w:rsidP="00E5758B">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45FEDF0"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Further speakers? </w:t>
      </w:r>
    </w:p>
    <w:p w14:paraId="6F37B041"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CHONG WAH.</w:t>
      </w:r>
    </w:p>
    <w:p w14:paraId="4671A3ED"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CHONG WAH:</w:t>
      </w:r>
      <w:r>
        <w:rPr>
          <w:rFonts w:ascii="Times New Roman" w:hAnsi="Times New Roman"/>
          <w:sz w:val="20"/>
        </w:rPr>
        <w:tab/>
        <w:t>Thank you, Chair. I was recently at the Victoria Park / Barrambin Green Heart Fair handing out flyers with the Herston Kelvin Grove—</w:t>
      </w:r>
    </w:p>
    <w:p w14:paraId="10AA8DBF" w14:textId="77777777" w:rsidR="0084583E" w:rsidRDefault="0084583E" w:rsidP="00E5758B">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A0C9945"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CHONG WAH:</w:t>
      </w:r>
      <w:r>
        <w:rPr>
          <w:rFonts w:ascii="Times New Roman" w:hAnsi="Times New Roman"/>
          <w:sz w:val="20"/>
        </w:rPr>
        <w:tab/>
        <w:t>Sorry? Oh sorry, my apologies.</w:t>
      </w:r>
    </w:p>
    <w:p w14:paraId="5060F7CF" w14:textId="77777777" w:rsidR="0084583E" w:rsidRDefault="0084583E" w:rsidP="00E5758B">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30F90E6"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CHONG WAH:</w:t>
      </w:r>
      <w:r>
        <w:rPr>
          <w:rFonts w:ascii="Times New Roman" w:hAnsi="Times New Roman"/>
          <w:sz w:val="20"/>
        </w:rPr>
        <w:tab/>
        <w:t>Oh sorry, I’m speaking about Victoria Park/Barrambin and the Bardon Mayfair and bushcare groups. My apologies, Chair. I was recently at the Victoria Park / Barrambin Green Heart Fair handing out flyers with the Herston Kelvin Grove Residents Action Group, who are dedicated to save Victoria Park. These volunteers are spreading awareness and obtaining signatures for a petition saying no to a stadium and yes to protecting this amazing, precious greenspace in our inner city. It’s vital that we protect the green lungs of our city. These greenspaces are going to be even more important for the future, reduce the urban heat island effect, and to enable Brisbane to have any chance of navigating the climate change crisis we are facing. It is crucial we create more biodiversity by rewilding the park which is a key solution in drawing down carbon dioxide for the atmosphere, maintaining balance and supporting life.</w:t>
      </w:r>
    </w:p>
    <w:p w14:paraId="77369314" w14:textId="3F44FF00"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On Sunday, I attended the Bardon Mayfair along with Elizabeth Watson-Brown, MP for Ryan, and Michael Berkman, MP for Maiwar. This annual fair is organised and held by the Bardon State School. We had a great day with kids folding origami and connecting with the community. I want to thank and congratulate the parent volunteers, the Bardon State School, </w:t>
      </w:r>
      <w:r w:rsidRPr="0084583E">
        <w:rPr>
          <w:rFonts w:ascii="Times New Roman" w:hAnsi="Times New Roman"/>
          <w:sz w:val="20"/>
        </w:rPr>
        <w:t xml:space="preserve">the P&amp;C </w:t>
      </w:r>
      <w:r>
        <w:rPr>
          <w:rFonts w:ascii="Times New Roman" w:hAnsi="Times New Roman"/>
          <w:sz w:val="20"/>
        </w:rPr>
        <w:t xml:space="preserve">(Parents and Citizens Association) </w:t>
      </w:r>
      <w:r w:rsidRPr="0084583E">
        <w:rPr>
          <w:rFonts w:ascii="Times New Roman" w:hAnsi="Times New Roman"/>
          <w:sz w:val="20"/>
        </w:rPr>
        <w:t>members</w:t>
      </w:r>
      <w:r>
        <w:rPr>
          <w:rFonts w:ascii="Times New Roman" w:hAnsi="Times New Roman"/>
          <w:sz w:val="20"/>
        </w:rPr>
        <w:t>, teachers, staff for creating a fun environment day for our community. I have personally been involved in helping organise many events and understand the time, hours and energy that goes into preparing and coordinating large school or kindy fairs. This fair was a huge success.</w:t>
      </w:r>
    </w:p>
    <w:p w14:paraId="03B56A12"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Lastly, I’d like to mention I visited two bushcare groups recently, coordinated respectively by Aidan Ameer and Bruce Gray. Both bushcare groups are associated with Save Our Waterways, which is a community catchment organisation working to restore the habitat of our creeks and waterways in Brisbane’s north and west. I had the privilege to be taken on a tour by Aidan, who runs the Glen Harding Park Bushcare Group, which is located along Ithaca Creek. </w:t>
      </w:r>
    </w:p>
    <w:p w14:paraId="61B2D522"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Aidan is an extraordinary young person who has a deep passion for the natural world and creating a space for authentic native species to this area. He has an extensive knowledge on native species and weeds and has carefully catalogued and collected native species to create a magical, manicured bush area by the creek line. It is wonderful to connect to country and see it restored back to what it would have looked like prior to colonisation. I highly recommend a visit to this area in Glen Harding Park to either weed, plant, mulch or simply connect. </w:t>
      </w:r>
    </w:p>
    <w:p w14:paraId="24A753B8"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Further along Ithaca Creek, another bushcare group operates called Greening Dawn Street which is coordinated by Bruce Gray, who has tirelessly, along with many volunteers, created a stunning, well-established forest. I love walking through this space, smelling the forest fragrance while many birds are singing amongst the trees.</w:t>
      </w:r>
    </w:p>
    <w:p w14:paraId="42436F91"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I’m in my eighth week as a Councillor. It is nice to reflect on my role, as it is a privilege to be elected to represent my community and also to provide the resource </w:t>
      </w:r>
      <w:r>
        <w:rPr>
          <w:rFonts w:ascii="Times New Roman" w:hAnsi="Times New Roman"/>
          <w:sz w:val="20"/>
        </w:rPr>
        <w:lastRenderedPageBreak/>
        <w:t>and influence to work for them, to help our communities build a society where they and their children and grandchildren can flourish and enjoy this precious world we live in. So far, it has been an amazing journey that inspires me more every day to be the best local government representative I can be for the residents of Paddington Ward and the residents of Brisbane. Thank you, Chair.</w:t>
      </w:r>
    </w:p>
    <w:p w14:paraId="301BF095"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3AE954FA"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ATWOOD.</w:t>
      </w:r>
    </w:p>
    <w:p w14:paraId="246DD449"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t xml:space="preserve">Thank you. I rise tonight to speak about my Carina Women’s Shed and to provide a bit of an update to the Chamber. About a year ago, we held a Town Hall meeting at the Carina Bowls Club and I was expecting to have a few ladies show up to see if they’d like this idea, but we had about 200 attend and it blew me away. It was incredible to see the women just genuinely so excited about the idea of having a hub where they can come and gather and share their skills and support one another. From that night, we also formed our committee. It’s been an incredible journey to see this committee go from strength to strength. </w:t>
      </w:r>
    </w:p>
    <w:p w14:paraId="2475C9B7"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From that, we went and visited so many of the other men’s sheds around to get an understanding of how they operate and to learn from their strengths as we’ve been on this journey. I wanted to give a massive shoutout to those committee members because, genuinely, it would not have happened without them. Our president, Lynda, thank you so much. To Jenny and Satrina, our two vice presidents, to Michelle and Anja, our two treasurers, to Melissa and Sam, our two secretaries, and then to Anna, Brooke, Maree, Gayle, Jane, Jan, Sasha, Suzanne, Helen, Karen and Alex, our general committee members—it is Alex—we want to thank you so much. We wouldn’t have gotten to where we are.</w:t>
      </w:r>
    </w:p>
    <w:p w14:paraId="55C8391C"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So, at the moment, we have our development application currently going through Council, and I understand it’s currently through that process. So, we’re just waiting on a few updates from our town planner to fill those requirements, but this Thursday night, we’re holding our first social event at the Carina Bowls Club, pizza and barefoot bowls, and we’re really excited to update the community on the journey that we’ve been on and to keep them in the fold, but yes, we’re going out to private industry and everyone to try to get that seed funding, as well. Also a massive shoutout to the Carina Leagues Club. They gave us $55,000 which enabled us to pay for the development application and those associated fees, so we wouldn’t have been able to do all of that without the Carina Leagues Club. So, really grateful to them.</w:t>
      </w:r>
    </w:p>
    <w:p w14:paraId="7D43D9E2"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 look forward to Thursday night, to updating our community, and hopefully we get a really good turnout. Yes, once again, so grateful and so proud of the committee for all the work that they’ve done. Thank you.</w:t>
      </w:r>
    </w:p>
    <w:p w14:paraId="2F0AB6D4"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914A314"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MARX.</w:t>
      </w:r>
    </w:p>
    <w:p w14:paraId="37C11BB8" w14:textId="234531FF" w:rsidR="0084583E" w:rsidRDefault="0084583E" w:rsidP="009909FD">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Yes, thank you, Chair. I just want to rise very briefly to talk about a local resident of mine who passed away just last week. Les was a resident who came into my office most weeks. We called him the eye on the suburbs, but over the last 12 years, he actually became a very good friend to myself and my staff. Like I said, he would come in regularly. He also was a really big supporter of mine. He enjoyed doing roadsides for me pre-election, every election campaign for the last four elections.  The last time I saw him was at my thank you event that I held for all the volunteers that worked on my campaign. He did say to me that night that he probably wouldn’t be seeing me at the next election because, at that point, he’d be 96 years old. I said, I’m sure you’ll still be around, but </w:t>
      </w:r>
      <w:r w:rsidR="00CE3AE7">
        <w:rPr>
          <w:rFonts w:ascii="Times New Roman" w:hAnsi="Times New Roman"/>
          <w:sz w:val="20"/>
        </w:rPr>
        <w:t>unfortunately,</w:t>
      </w:r>
      <w:r>
        <w:rPr>
          <w:rFonts w:ascii="Times New Roman" w:hAnsi="Times New Roman"/>
          <w:sz w:val="20"/>
        </w:rPr>
        <w:t xml:space="preserve"> he had a fall last week and then passed away. </w:t>
      </w:r>
    </w:p>
    <w:p w14:paraId="6D26D3A2" w14:textId="77777777" w:rsidR="00802E72" w:rsidRDefault="00802E72" w:rsidP="009909FD">
      <w:pPr>
        <w:pStyle w:val="BodyTextIndent2"/>
        <w:spacing w:after="0" w:line="240" w:lineRule="auto"/>
        <w:ind w:left="2517" w:hanging="2517"/>
        <w:jc w:val="both"/>
        <w:rPr>
          <w:rFonts w:ascii="Times New Roman" w:hAnsi="Times New Roman"/>
          <w:sz w:val="20"/>
        </w:rPr>
      </w:pPr>
    </w:p>
    <w:p w14:paraId="546B8939" w14:textId="2266FA42" w:rsidR="00802E72" w:rsidRPr="00A16BF0" w:rsidRDefault="00802E72" w:rsidP="00E5758B">
      <w:pPr>
        <w:rPr>
          <w:i/>
        </w:rPr>
      </w:pPr>
      <w:r w:rsidRPr="00A16BF0">
        <w:rPr>
          <w:i/>
        </w:rPr>
        <w:t xml:space="preserve">At that time, </w:t>
      </w:r>
      <w:r>
        <w:rPr>
          <w:i/>
        </w:rPr>
        <w:t>4.03pm</w:t>
      </w:r>
      <w:r w:rsidRPr="00A16BF0">
        <w:rPr>
          <w:i/>
        </w:rPr>
        <w:t xml:space="preserve">, the Deputy Chair, Councillor </w:t>
      </w:r>
      <w:r>
        <w:rPr>
          <w:i/>
        </w:rPr>
        <w:t>Steven HUANG</w:t>
      </w:r>
      <w:r w:rsidRPr="00A16BF0">
        <w:rPr>
          <w:i/>
        </w:rPr>
        <w:t xml:space="preserve">, assumed the Chair. </w:t>
      </w:r>
    </w:p>
    <w:p w14:paraId="54838664" w14:textId="77777777" w:rsidR="00802E72" w:rsidRDefault="00802E72" w:rsidP="009909FD">
      <w:pPr>
        <w:pStyle w:val="BodyTextIndent2"/>
        <w:spacing w:after="0" w:line="240" w:lineRule="auto"/>
        <w:ind w:left="2517" w:hanging="2517"/>
        <w:jc w:val="both"/>
        <w:rPr>
          <w:rFonts w:ascii="Times New Roman" w:hAnsi="Times New Roman"/>
          <w:sz w:val="20"/>
        </w:rPr>
      </w:pPr>
    </w:p>
    <w:p w14:paraId="06513970" w14:textId="569B42AB" w:rsidR="0084583E" w:rsidRDefault="00802E72" w:rsidP="009909FD">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r>
      <w:r w:rsidR="0084583E">
        <w:rPr>
          <w:rFonts w:ascii="Times New Roman" w:hAnsi="Times New Roman"/>
          <w:sz w:val="20"/>
        </w:rPr>
        <w:t xml:space="preserve">In line with his family and his own wishes, he doesn’t want a fuss made, so unfortunately, there won’t be any funeral for myself and my staff to attend, but I thought it was fitting that I mentioned him here in the Chambers and what a </w:t>
      </w:r>
      <w:r w:rsidR="0084583E">
        <w:rPr>
          <w:rFonts w:ascii="Times New Roman" w:hAnsi="Times New Roman"/>
          <w:sz w:val="20"/>
        </w:rPr>
        <w:lastRenderedPageBreak/>
        <w:t>fabulous man he was. My heart goes out to his wife, Barbara, and his little dog, who is missing him desperately. Thank you.</w:t>
      </w:r>
    </w:p>
    <w:p w14:paraId="75153E1F"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speakers? </w:t>
      </w:r>
    </w:p>
    <w:p w14:paraId="4AFD338E"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6EAFB802"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I rise to speak on two items, the first one being my visit to Narbethong Special School and also my attendance to the Darkness to Daylight event last week. </w:t>
      </w:r>
    </w:p>
    <w:p w14:paraId="6633145E"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Firstly, Narbethong, affectionately known as Narby, is a small, unique and very special school that provides specialist teaching for students with vision and hearing impairment, catering for students from early development programs to prepping Year 12 in group settings. The challenges that these students have are incredibly, caringly and understandingly faced by an incredible staff of incredibly specialised workers in the school. There are about 60 students. I was stoked to have been invited to attend assembly, but not only attend, but participate in learning sign language with the kids and also braille, and then also participating in a little bit of a dance with everyone where we can. </w:t>
      </w:r>
    </w:p>
    <w:p w14:paraId="50A14CDD"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After that, I was pleased to have spent time with P&amp;C president Bruce, the acting principal and deputy principal as we did a tour of the school, noting the fact that people are vision impaired and now also potentially hearing impaired or both. It was really interesting to be at a school that has these challenges for students, but actually be building up. It is a three-storey school. So, it was great to spend time with them, to understand the challenges and offer my support where I can. I’ll be back, Narby. I’m a huge fan, and please reach out if there’s anything that you need.</w:t>
      </w:r>
    </w:p>
    <w:p w14:paraId="570E97A5"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Secondly, I want to talk quickly about the Darkness to Daylight event which is an event about domestic violence. I was there at the opening ceremony on Wednesday last week that also launched the start of the event where we saw hundreds of people doing 110-kilometre runs or walks to raise money for domestic violence and also highlight domestic violence, at a time when the conversation about domestic violence continues with tragic cases related to domestic violence or domestic violence itself being the cause of death of women, happening almost at a weekly rate. </w:t>
      </w:r>
    </w:p>
    <w:p w14:paraId="65DC7B37" w14:textId="309BBF0E"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It’s so important that we find ways to support events like this, whether it is through our presence there but also in ways to participate. This event enabled a 110</w:t>
      </w:r>
      <w:r w:rsidR="00802E72">
        <w:rPr>
          <w:rFonts w:ascii="Times New Roman" w:hAnsi="Times New Roman"/>
          <w:sz w:val="20"/>
        </w:rPr>
        <w:noBreakHyphen/>
      </w:r>
      <w:r>
        <w:rPr>
          <w:rFonts w:ascii="Times New Roman" w:hAnsi="Times New Roman"/>
          <w:sz w:val="20"/>
        </w:rPr>
        <w:t>kilometre walk, a three-kilometre walk, and a 10-kilometre walk and jog. Unfortunately, I couldn’t make the 5am 10-kilometre jog because I’m not a jogger, but maybe I’ll work on that in the future. Thanks, Chair, that’s all.</w:t>
      </w:r>
    </w:p>
    <w:p w14:paraId="566FEADC"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speakers? </w:t>
      </w:r>
    </w:p>
    <w:p w14:paraId="1E91D9C2"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LANDERS.</w:t>
      </w:r>
    </w:p>
    <w:p w14:paraId="5C5BA72A"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 xml:space="preserve">Thank you, Deputy Chair. I want to speak about two events that occurred recently in Bracken Ridge Ward, and one was a 10th birthday celebration on Carseldine Markets and the other was the opening of an upgrade to our Lions Park in McPherson Park, Bracken Ridge. </w:t>
      </w:r>
    </w:p>
    <w:p w14:paraId="4328DF3C"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Carseldine Markets has become an institution in my area in Carseldine, and it celebrated 10 years. This was a fantastic day despite a light drizzle of rain. So many people turned up. Carseldine Markets has become a great place for local producers, local artisans, creators and makers who are able to sell their wares, and it’s somewhere where you can always, every Saturday, go and pick up something new, something different. If you’re looking for a birthday present, you’re bound to find something there. You’re never disappointed.</w:t>
      </w:r>
    </w:p>
    <w:p w14:paraId="1208C6A2" w14:textId="61FD577F"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 lot of people—you know, some people will go early, six o’clock in the morning, and get all their wonderful fruit and veg for the week. Others wander in later and enjoy live music. It’s another place where our musicians are able to perform to an audience and, in fact, I have seen several musicians at Carseldine Markets which then go on to join </w:t>
      </w:r>
      <w:r w:rsidR="00D371E1">
        <w:rPr>
          <w:rFonts w:ascii="Times New Roman" w:hAnsi="Times New Roman"/>
          <w:sz w:val="20"/>
        </w:rPr>
        <w:t>T</w:t>
      </w:r>
      <w:r>
        <w:rPr>
          <w:rFonts w:ascii="Times New Roman" w:hAnsi="Times New Roman"/>
          <w:sz w:val="20"/>
        </w:rPr>
        <w:t>he QUBE Effect program. So, I’m very quick to tell young people about this great program. It’s a great way for us to be aware of our local talent and to encourage them and promote them.</w:t>
      </w:r>
    </w:p>
    <w:p w14:paraId="75B8F36A" w14:textId="4F12940E"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So, Carseldine Markets isn’t just the Saturday markets. There are a couple of signature days now that have come about. One of them is Barktober, self</w:t>
      </w:r>
      <w:r w:rsidR="00802E72">
        <w:rPr>
          <w:rFonts w:ascii="Times New Roman" w:hAnsi="Times New Roman"/>
          <w:sz w:val="20"/>
        </w:rPr>
        <w:noBreakHyphen/>
      </w:r>
      <w:r>
        <w:rPr>
          <w:rFonts w:ascii="Times New Roman" w:hAnsi="Times New Roman"/>
          <w:sz w:val="20"/>
        </w:rPr>
        <w:t>explanatory and it’s all about the puppies, but it is great fun, that day, and very focused on our lovely pups. There’s also Christmas in July, which everybody enjoys, and our twilight markets, of course, at Christmastime. So, it has become something that everyone looks for these events and they look forward to, every Saturday, being able to pop down there, somewhere close for us to be able to get locally made and fresh produce. So, I do give a shoutout to Mark and his team at Carseldine Farmers Markets and thank them for everything they have done for our community, and for there to be more to see and do.</w:t>
      </w:r>
    </w:p>
    <w:p w14:paraId="535F1D0C"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The other one I wanted to talk about was opening up of our upgrades to the Lions Park within McPherson Park</w:t>
      </w:r>
      <w:r w:rsidRPr="00BB7347">
        <w:rPr>
          <w:rFonts w:ascii="Times New Roman" w:hAnsi="Times New Roman"/>
          <w:sz w:val="20"/>
        </w:rPr>
        <w:t xml:space="preserve"> </w:t>
      </w:r>
      <w:r>
        <w:rPr>
          <w:rFonts w:ascii="Times New Roman" w:hAnsi="Times New Roman"/>
          <w:sz w:val="20"/>
        </w:rPr>
        <w:t xml:space="preserve">at Bracken Ridge on the last Train Day. So, we have some children in our local area who are in wheelchairs and it is one of the things I’m quite passionate about doing in my parks, and making sure we have more all abilities play equipment. I particularly wanted to have something for wheelchairs in this park because one of our lovely young residents, Hudson, he’s in a wheelchair and he goes to Little Athletics in McPherson Park every Friday during the athletic season with his brother and sister. So, he’s a frequent user of our parks, so I made sure that this was something that would suit him. </w:t>
      </w:r>
    </w:p>
    <w:p w14:paraId="02EA32CD"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It was also something that I worked with the Bracken Ridge Lions on, as they, as you know, all your Lions Clubs would have celebrated 75 years. So, this was one of the projects that we collaborated on so that they could mark that event. It didn’t just include the all abilities carousel. We also, of course, had some extra seating put in, fencing. Anybody who has been to Bracken Ridge Lion’s Train Day—and I know Councillor CUNNINGHAM was there that day and brought her little ones over, and I know Charlie loved that he got on the train that was called Charlie. So, it was lovely to have you there and I do encourage other Councillors—Councillor COLLIER, you know, to bring Maisie over. I think she’d love it.</w:t>
      </w:r>
    </w:p>
    <w:p w14:paraId="6DAB82FD" w14:textId="16C6ACAA"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actually have some fencing to improve the safety of that park. It’s very well used and on Train Day it’s quite hectic, as you can imagine, with trains and what have you around. So, that park has been made safer and </w:t>
      </w:r>
      <w:r w:rsidR="00CE3AE7">
        <w:rPr>
          <w:rFonts w:ascii="Times New Roman" w:hAnsi="Times New Roman"/>
          <w:sz w:val="20"/>
        </w:rPr>
        <w:t>also,</w:t>
      </w:r>
      <w:r>
        <w:rPr>
          <w:rFonts w:ascii="Times New Roman" w:hAnsi="Times New Roman"/>
          <w:sz w:val="20"/>
        </w:rPr>
        <w:t xml:space="preserve"> we have the paths to the all abilities carousel. Now, Hudson can actually hop on there with his brothers and sisters and friends and play, as well. Of course, he officially, he didn’t cut the ring, but we had a lovely bow there and he pulled the bow and he opened it officially for us. I have to say, I was very relieved when he did laugh and he loved going around on the carousel, so, very special.</w:t>
      </w:r>
    </w:p>
    <w:p w14:paraId="67CD1DAB"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While on that topic, I would also just like to give a shoutout to his big sister, Phoebe Chadwick, who turned 18 last week. I was very lucky to be invited along to Phoebe’s celebration. I’ve watched Phoebe at Little Athletics, at Bracken Ridge High as she’s grown, and now she’s at uni. It was so lovely to be there. It was a bit of a who’s who of Bracken Ridge and Little Athletics, but it was absolutely fabulous to see the students who were in her cohort with her at Bracken Ridge High come together and hear about what they’re doing. So, I do want to give Phoebe a big shoutout. She’s a gorgeous girl, a lovely big sister, and I’ll leave it at that. Thank you.</w:t>
      </w:r>
    </w:p>
    <w:p w14:paraId="42F82055"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speakers? </w:t>
      </w:r>
    </w:p>
    <w:p w14:paraId="43FD3658"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DEPUTY MAYOR. </w:t>
      </w:r>
    </w:p>
    <w:p w14:paraId="641AA329"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Mr Deputy Chair. I’d just like to speak about some of the things that I wasn’t able to chat about in the Committee report. Thank you, Councillor LANDERS, for doing that. First of all, what’s happening at the Business Hub in the coming week, what’s happening in the month of June, because we’ve talked about the May Mayhem, and also to congratulate one of my local sporting clubs.</w:t>
      </w:r>
    </w:p>
    <w:p w14:paraId="6CF249E3" w14:textId="2C3FD32C"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First of all, for the Business Hub this week, you need to make sure that you’re getting it out to your communities, just to let you know that we’ve got a couple of workshops on. First of all, on Wednesday 5th and Tuesday 11th, we’ve got Ignite Your Communication with Compassionate Candour. So, that one is being hosted by one of our groups about making sure how you can share what it is you love about your work, hopefully, and </w:t>
      </w:r>
      <w:r w:rsidRPr="0084583E">
        <w:rPr>
          <w:rFonts w:ascii="Times New Roman" w:hAnsi="Times New Roman"/>
          <w:sz w:val="20"/>
        </w:rPr>
        <w:t xml:space="preserve">your profession and share that with your </w:t>
      </w:r>
      <w:r w:rsidRPr="0084583E">
        <w:rPr>
          <w:rFonts w:ascii="Times New Roman" w:hAnsi="Times New Roman"/>
          <w:sz w:val="20"/>
        </w:rPr>
        <w:lastRenderedPageBreak/>
        <w:t>networking talent. We’ve also got the LMBA (Lord Mayor’s Business Awards) pitching workshop, as well, which is on Tuesday</w:t>
      </w:r>
      <w:r>
        <w:rPr>
          <w:rFonts w:ascii="Times New Roman" w:hAnsi="Times New Roman"/>
          <w:sz w:val="20"/>
        </w:rPr>
        <w:t xml:space="preserve"> next week at 10 o’clock. Again, for those businesses that you’re encouraging to put their hand up for a Lord Mayor’s Business Award, get some inside knowledge from past winners, past judges and mentors on how you might be able to make your business stand out, as well.</w:t>
      </w:r>
    </w:p>
    <w:p w14:paraId="26097C2F" w14:textId="050B7AF0"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In the month of June—so, we’ve finished the mayhem of May, which was a lot of sport. In saying that, though, we do have a big night tomorrow night. It is in Sydney, Councillor ADERMANN—through you, Mr Deputy Chair—but I’m sure it’ll be a successful night. You’ve got your little maroon tie there, in case, obviously. That will be coming back in July to Brisbane, but this month is Dine</w:t>
      </w:r>
      <w:r w:rsidR="00D94533">
        <w:rPr>
          <w:rFonts w:ascii="Times New Roman" w:hAnsi="Times New Roman"/>
          <w:sz w:val="20"/>
        </w:rPr>
        <w:t> </w:t>
      </w:r>
      <w:r>
        <w:rPr>
          <w:rFonts w:ascii="Times New Roman" w:hAnsi="Times New Roman"/>
          <w:sz w:val="20"/>
        </w:rPr>
        <w:t>BNE Month, so this is the peak month to make sure you get out there and you enjoy everything that is culinary in the city. So, we have got over 50</w:t>
      </w:r>
      <w:r w:rsidR="00D94533">
        <w:rPr>
          <w:rFonts w:ascii="Times New Roman" w:hAnsi="Times New Roman"/>
          <w:sz w:val="20"/>
        </w:rPr>
        <w:t> </w:t>
      </w:r>
      <w:r>
        <w:rPr>
          <w:rFonts w:ascii="Times New Roman" w:hAnsi="Times New Roman"/>
          <w:sz w:val="20"/>
        </w:rPr>
        <w:t xml:space="preserve">restaurants participating this month for lunch and dinner deals like you’ve never seen before. </w:t>
      </w:r>
    </w:p>
    <w:p w14:paraId="54EDCE25" w14:textId="24780A74"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There are 90 deals across the city, from steak and chips to tapas to Greek to Chinese and everything else in between at extremely reasonable prices. You can just go on the dinebnecity.com.au to see what the deals are out there, whether it’s from Donna Chang or whether it’s from Mezze or Opa. They’re all in there, trying to encourage people to come into the </w:t>
      </w:r>
      <w:r w:rsidRPr="0084583E">
        <w:rPr>
          <w:rFonts w:ascii="Times New Roman" w:hAnsi="Times New Roman"/>
          <w:sz w:val="20"/>
        </w:rPr>
        <w:t xml:space="preserve">city and taste their wonderful culinary delights. It is a project that is supported through BEDA </w:t>
      </w:r>
      <w:r>
        <w:rPr>
          <w:rFonts w:ascii="Times New Roman" w:hAnsi="Times New Roman"/>
          <w:sz w:val="20"/>
        </w:rPr>
        <w:t>(</w:t>
      </w:r>
      <w:r w:rsidRPr="0084583E">
        <w:rPr>
          <w:rFonts w:ascii="Times New Roman" w:hAnsi="Times New Roman"/>
          <w:sz w:val="20"/>
        </w:rPr>
        <w:t>Brisbane Economy Development Agency</w:t>
      </w:r>
      <w:r>
        <w:rPr>
          <w:rFonts w:ascii="Times New Roman" w:hAnsi="Times New Roman"/>
          <w:sz w:val="20"/>
        </w:rPr>
        <w:t xml:space="preserve">) </w:t>
      </w:r>
      <w:r w:rsidRPr="0084583E">
        <w:rPr>
          <w:rFonts w:ascii="Times New Roman" w:hAnsi="Times New Roman"/>
          <w:sz w:val="20"/>
        </w:rPr>
        <w:t>and through the Queen Street Mall levy which is paid for by the traders. So, we work with</w:t>
      </w:r>
      <w:r>
        <w:rPr>
          <w:rFonts w:ascii="Times New Roman" w:hAnsi="Times New Roman"/>
          <w:sz w:val="20"/>
        </w:rPr>
        <w:t xml:space="preserve"> the traders to find out what they would like to see in their </w:t>
      </w:r>
      <w:r w:rsidR="00CE3AE7">
        <w:rPr>
          <w:rFonts w:ascii="Times New Roman" w:hAnsi="Times New Roman"/>
          <w:sz w:val="20"/>
        </w:rPr>
        <w:t>city and</w:t>
      </w:r>
      <w:r>
        <w:rPr>
          <w:rFonts w:ascii="Times New Roman" w:hAnsi="Times New Roman"/>
          <w:sz w:val="20"/>
        </w:rPr>
        <w:t xml:space="preserve"> Dine BNE has been a popular one for many, many years. </w:t>
      </w:r>
    </w:p>
    <w:p w14:paraId="420A4EB0"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There was quite a stacks on last year from those opposite who thought it was an outrage that we spend money on this, but we don’t spend money on this. We spend the levy money on it in consultation with the people who actually pay the levy on what they’d like to see. Dine BNE was extremely popular last year. We’ve seen it come back with more restaurants and more deals this year. It started on Saturday from 1 June, it goes right through to the 30th, so please hop on the Dine BNE City website and have a look at all the wonderful lunch and or dinner menus that are there at up to 50% off over the coming month. </w:t>
      </w:r>
    </w:p>
    <w:p w14:paraId="20798956"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I’d also like to take this opportunity to congratulate one of my local sporting groups, the Brisbane Metropolitan Touch Association, which have been located at Whites Hill Reserve, which is a fantastic sporting facility, for the last 36 years. On the weekend, they celebrated their 51st anniversary from when they were first established. I was around then, I won’t mention that, but a little bit too young to be playing touch, but I’ve been involved with that touch community for many years, well before I was a Councillor, as well, and then of course with my own children playing there and reffing there, and now as a local Councillor. </w:t>
      </w:r>
    </w:p>
    <w:p w14:paraId="71966216" w14:textId="0482908C"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They do an amazing job to have more to see and do, whether it’s something from the Trans-Tasman Touch. They ran All Schools for very many years. This weekend, they had their anniversary touch competition and teams from all over Brisbane came out to enjoy the touch, the food, </w:t>
      </w:r>
      <w:r w:rsidRPr="0084583E">
        <w:rPr>
          <w:rFonts w:ascii="Times New Roman" w:hAnsi="Times New Roman"/>
          <w:sz w:val="20"/>
        </w:rPr>
        <w:t>the drinks, the café, and everything that is so wonderful about Whites Hill Rec Reserve. So, I just want to do a shoutout to Zac and Cody and the wonderful work that they do at BMTA</w:t>
      </w:r>
      <w:r>
        <w:rPr>
          <w:rFonts w:ascii="Times New Roman" w:hAnsi="Times New Roman"/>
          <w:sz w:val="20"/>
        </w:rPr>
        <w:t xml:space="preserve"> (</w:t>
      </w:r>
      <w:r w:rsidRPr="0084583E">
        <w:rPr>
          <w:rFonts w:ascii="Times New Roman" w:hAnsi="Times New Roman"/>
          <w:sz w:val="20"/>
        </w:rPr>
        <w:t>Brisbane Metropolitan Touch Association</w:t>
      </w:r>
      <w:r>
        <w:rPr>
          <w:rFonts w:ascii="Times New Roman" w:hAnsi="Times New Roman"/>
          <w:sz w:val="20"/>
        </w:rPr>
        <w:t>)</w:t>
      </w:r>
      <w:r w:rsidRPr="0084583E">
        <w:rPr>
          <w:rFonts w:ascii="Times New Roman" w:hAnsi="Times New Roman"/>
          <w:sz w:val="20"/>
        </w:rPr>
        <w:t>. I know</w:t>
      </w:r>
      <w:r>
        <w:rPr>
          <w:rFonts w:ascii="Times New Roman" w:hAnsi="Times New Roman"/>
          <w:sz w:val="20"/>
        </w:rPr>
        <w:t xml:space="preserve"> you’re bursting at the seams. We’re working on it, guys, but happy birthday for your 51st anniversary and may there be many more. Thank you, Mr Deputy Chair.</w:t>
      </w:r>
    </w:p>
    <w:p w14:paraId="313DC886"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2A429120"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Councillor HOWARD.</w:t>
      </w:r>
    </w:p>
    <w:p w14:paraId="56C6474C"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Thank you, Mr Deputy Chair, and I rise to speak on the Brisbane Writers Festival and more to see and do in Brisbane, following on from the DEPUTY MAYOR’s wonderful report, because there really is so much to see and do in Brisbane that I think we could be here all night and not cover it all, but the Schrinner Council is proud of the support that it provides to enable the delivery of the amazing activities across the city that contribute to making Brisbane a great city to live, work and relax. While there’s no way that I could describe all of the great events recently or </w:t>
      </w:r>
      <w:r>
        <w:rPr>
          <w:rFonts w:ascii="Times New Roman" w:hAnsi="Times New Roman"/>
          <w:sz w:val="20"/>
        </w:rPr>
        <w:lastRenderedPageBreak/>
        <w:t xml:space="preserve">currently taking place across the city, I am happy to update the Chamber on a few of the amazing activities and events offered for both residents and visitors alike across the city, supported by the Schrinner Council. </w:t>
      </w:r>
    </w:p>
    <w:p w14:paraId="0FAA242D"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headliner for last week was, of course, the Brisbane Writers Festival, which kicked off on Thursday 30 May and ran until Sunday 2 June. Now, this amazing festival has a celebration of entertainment across four days and 150 events. The plot, full of twists and turns. The characters, a diverse cast of writers, readers and thinkers who come together to enjoy a lively lineup of panel discussions, salons, special events and more. So, from blockbuster bestsellers to literary luminaries and everything in between, this year’s Brisbane Writers Festival was an unmissable adventure from beginning to end. </w:t>
      </w:r>
    </w:p>
    <w:p w14:paraId="0D3A859A" w14:textId="2C35BFA3"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was clear that everyone had a great deal of excitement with this year’s Writers Festival, with sold-out events for people of all ages. Megan Daley’s </w:t>
      </w:r>
      <w:r w:rsidRPr="00CA047E">
        <w:rPr>
          <w:rFonts w:ascii="Times New Roman" w:hAnsi="Times New Roman"/>
          <w:sz w:val="20"/>
        </w:rPr>
        <w:t>What’s the Buzz About Bees</w:t>
      </w:r>
      <w:r w:rsidRPr="00AE721D">
        <w:rPr>
          <w:rFonts w:ascii="Times New Roman" w:hAnsi="Times New Roman"/>
          <w:i/>
          <w:iCs/>
          <w:sz w:val="20"/>
        </w:rPr>
        <w:t xml:space="preserve"> </w:t>
      </w:r>
      <w:r>
        <w:rPr>
          <w:rFonts w:ascii="Times New Roman" w:hAnsi="Times New Roman"/>
          <w:sz w:val="20"/>
        </w:rPr>
        <w:t>was one example of a sold-out show apart from this year’s festival, with lots of little ones keen to meet the author behind the beehive. The Love YA series for young adults was a hit sellout, too. As part of this year’s festival, aspiring writers were also encouraged to get firsthand advice from Mark</w:t>
      </w:r>
      <w:r w:rsidR="00D371E1">
        <w:rPr>
          <w:rFonts w:ascii="Times New Roman" w:hAnsi="Times New Roman"/>
          <w:sz w:val="20"/>
        </w:rPr>
        <w:t> </w:t>
      </w:r>
      <w:r>
        <w:rPr>
          <w:rFonts w:ascii="Times New Roman" w:hAnsi="Times New Roman"/>
          <w:sz w:val="20"/>
        </w:rPr>
        <w:t xml:space="preserve">Dapin on how to write true crime, from Nova Weetman on memoirs, and Amie Kaufman on how to get your story started. </w:t>
      </w:r>
    </w:p>
    <w:p w14:paraId="192421B7" w14:textId="25058C3C"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The festival also had opportunities for Brisbane residents to attend the ever</w:t>
      </w:r>
      <w:r w:rsidR="00802E72">
        <w:rPr>
          <w:rFonts w:ascii="Times New Roman" w:hAnsi="Times New Roman"/>
          <w:sz w:val="20"/>
        </w:rPr>
        <w:noBreakHyphen/>
      </w:r>
      <w:r>
        <w:rPr>
          <w:rFonts w:ascii="Times New Roman" w:hAnsi="Times New Roman"/>
          <w:sz w:val="20"/>
        </w:rPr>
        <w:t xml:space="preserve">popular Word Play events with Charlotte Barkla, Katrina Nannestad, and Trevor Fourmile to dive into cultural storytelling. For more than 60 years, the Brisbane Writers Festival has been engaging, entertaining, inspiring and challenging readers and writers alike, with the Schrinner Council having long supported the great work that this festival does in achieving this outcome. </w:t>
      </w:r>
    </w:p>
    <w:p w14:paraId="1A2E28DF" w14:textId="54AC7E89"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I’d also like to update the Chamber on the return of this year’s Brisbane Comedy Festival, which launched on Friday 26 April and ran until Sunday 26 May. Featuring a lineup of more than 350 hilarious events and more than 130 local and international comedians, this year’s festival raised the roof at four of Brisbane’s iconic venues, those being the Brisbane Powerhouse, the Tivoli, the Princess Theatre, and the Fortitude Music Hall. We all know the benefits of a good laugh in the company of family and friends, and following the success of the 2023 program, this year’s Brisbane Comedy Festival delivered exactly that. </w:t>
      </w:r>
    </w:p>
    <w:p w14:paraId="77E2C01C" w14:textId="4ACCC762"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Global headliners for this year’s festival included British comedy master Stephen</w:t>
      </w:r>
      <w:r w:rsidR="00D371E1">
        <w:rPr>
          <w:rFonts w:ascii="Times New Roman" w:hAnsi="Times New Roman"/>
          <w:sz w:val="20"/>
        </w:rPr>
        <w:t> </w:t>
      </w:r>
      <w:r>
        <w:rPr>
          <w:rFonts w:ascii="Times New Roman" w:hAnsi="Times New Roman"/>
          <w:sz w:val="20"/>
        </w:rPr>
        <w:t>K</w:t>
      </w:r>
      <w:r w:rsidR="00D371E1">
        <w:rPr>
          <w:rFonts w:ascii="Times New Roman" w:hAnsi="Times New Roman"/>
          <w:sz w:val="20"/>
        </w:rPr>
        <w:t>.</w:t>
      </w:r>
      <w:r>
        <w:rPr>
          <w:rFonts w:ascii="Times New Roman" w:hAnsi="Times New Roman"/>
          <w:sz w:val="20"/>
        </w:rPr>
        <w:t xml:space="preserve"> Amos, Irish actor and comedian Ed Byrne, New Zealander Guy</w:t>
      </w:r>
      <w:r w:rsidR="00D371E1">
        <w:rPr>
          <w:rFonts w:ascii="Times New Roman" w:hAnsi="Times New Roman"/>
          <w:sz w:val="20"/>
        </w:rPr>
        <w:t> </w:t>
      </w:r>
      <w:r>
        <w:rPr>
          <w:rFonts w:ascii="Times New Roman" w:hAnsi="Times New Roman"/>
          <w:sz w:val="20"/>
        </w:rPr>
        <w:t xml:space="preserve">Montgomery, and Scotland’s Fern Brady. So, you can see we had quite an international lineup. Acts that also brought the laughs across alternative formats to standup included Australian entertainment icons Annabell Crabb, Judith Lucy, Kaz Cook, and Zan Rowe, just to name a few. Our Committee was privileged to hear from the CEO of the Powerhouse that over 80,000 tickets were sold as a result of this year’s Comedy Festival, which represents an over 70% increase when compared to ticket sales for the 2019 year. </w:t>
      </w:r>
    </w:p>
    <w:p w14:paraId="50F0EEDA"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fantastic to see places such as the Powerhouse delivering for Brisbane, and particularly, as the DEPUTY MAYOR has mentioned previously, when sad icons such as the zoo are closing, it’s fantastic to see that we can all get out and support some of the amazing venues across Brisbane. </w:t>
      </w:r>
    </w:p>
    <w:p w14:paraId="460804A0"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Lord Mayor’s Photographic Awards, I’d just like to remind everyone that they’re currently open, but not for very much longer. All of us here in the Chamber know that Brisbane is truly an amazing place to live, work and relax, and as part of this year’s Lord Mayor’s Photographic Awards, we are asking entrants to capture Brisbane in its best light by sharing the places, people and experiences that make our city shine brightly. So, as part of this program, entrants from across Brisbane go into the running to win cash prizes from $1,000 to $5,000, with a total of more than $15,000 available across eight categories. </w:t>
      </w:r>
    </w:p>
    <w:p w14:paraId="3CA64963"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whether it’s a shot of Brisbane’s precious native wildlife, our pristine bushland, the sands on Moreton Island, or the people who call our city home, we’re calling on photographers of all abilities to get snapping and showcase all that Brisbane has to offer. Each year, we receive thousands of submissions from </w:t>
      </w:r>
      <w:r>
        <w:rPr>
          <w:rFonts w:ascii="Times New Roman" w:hAnsi="Times New Roman"/>
          <w:sz w:val="20"/>
        </w:rPr>
        <w:lastRenderedPageBreak/>
        <w:t xml:space="preserve">residents showcasing the amazing moments and locations that make our city great, and we’re expecting this year’s submissions to highlight even more of those incredible moments from across Brisbane. </w:t>
      </w:r>
    </w:p>
    <w:p w14:paraId="525A3DF2"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initiative is yet another way that the Schrinner Council encourages Brisbane residents to showcase their creative spirits and celebrate the very best of Brisbane. So, a reminder that submissions for this year’s Photographic Awards close at 4pm on Friday 7 June, so not much longer to go. I encourage all of you here in the Chamber to share this initiative with the residents of your ward. </w:t>
      </w:r>
    </w:p>
    <w:p w14:paraId="6B0744BA"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Through you, Mr Deputy Chair, I couldn’t leave out the Planetarium and </w:t>
      </w:r>
      <w:r w:rsidRPr="00DE482F">
        <w:rPr>
          <w:rFonts w:ascii="Times New Roman" w:hAnsi="Times New Roman"/>
          <w:i/>
          <w:iCs/>
          <w:sz w:val="20"/>
        </w:rPr>
        <w:t>The Dark Side of the Moon</w:t>
      </w:r>
      <w:r>
        <w:rPr>
          <w:rFonts w:ascii="Times New Roman" w:hAnsi="Times New Roman"/>
          <w:sz w:val="20"/>
        </w:rPr>
        <w:t xml:space="preserve">. Now, I have to tell you that my daughter recently got along to see </w:t>
      </w:r>
      <w:r w:rsidRPr="00DE482F">
        <w:rPr>
          <w:rFonts w:ascii="Times New Roman" w:hAnsi="Times New Roman"/>
          <w:i/>
          <w:iCs/>
          <w:sz w:val="20"/>
        </w:rPr>
        <w:t>The Dark Side of the Moon</w:t>
      </w:r>
      <w:r>
        <w:rPr>
          <w:rFonts w:ascii="Times New Roman" w:hAnsi="Times New Roman"/>
          <w:sz w:val="20"/>
        </w:rPr>
        <w:t xml:space="preserve">. It took her a little while to get there and I don’t know that she was around when the first part of it was on, but she certainly enjoyed this and they even took my granddaughter, which was quite amazing. So, I just want to make mention of our amazing Sir Thomas Brisbane Planetarium, which has been going from strength to strength in delivering new and exciting programming for the residents of Brisbane. </w:t>
      </w:r>
    </w:p>
    <w:p w14:paraId="10E48F48"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In particular, as I said, we have had over 400 screenings of </w:t>
      </w:r>
      <w:r w:rsidRPr="00DE482F">
        <w:rPr>
          <w:rFonts w:ascii="Times New Roman" w:hAnsi="Times New Roman"/>
          <w:i/>
          <w:iCs/>
          <w:sz w:val="20"/>
        </w:rPr>
        <w:t>The Dark Side of the Moon Planetarium Experience</w:t>
      </w:r>
      <w:r>
        <w:rPr>
          <w:rFonts w:ascii="Times New Roman" w:hAnsi="Times New Roman"/>
          <w:i/>
          <w:iCs/>
          <w:sz w:val="20"/>
        </w:rPr>
        <w:t xml:space="preserve"> </w:t>
      </w:r>
      <w:r>
        <w:rPr>
          <w:rFonts w:ascii="Times New Roman" w:hAnsi="Times New Roman"/>
          <w:sz w:val="20"/>
        </w:rPr>
        <w:t>which has been the fastest selling planetarium experience to date, with over 33,000 attendees and around 97% of shows selling out in advance. So, I think that’s just quite amazing for Brisbane. So, to cater for this amazing turnaround, we have had to put on a number of additional shows and have extended the screenings up until December. We are encouraging residents to get in quick to avoid missing this once-in-a-lifetime experience. With tickets just $16 for adults and $12 for concession, this full dome spatial experience makes for an unforgettable night out.</w:t>
      </w:r>
    </w:p>
    <w:p w14:paraId="2B596C70" w14:textId="77777777" w:rsidR="0084583E"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 want to take this moment to particularly recognise Michaela Evans, our planetarium venue manager, for coordinating such an amazing experience. She’s doing a fantastic job out there, and so thank you very much, Michaela, to you and your team.</w:t>
      </w:r>
    </w:p>
    <w:p w14:paraId="20A1CFC5" w14:textId="77777777" w:rsidR="0084583E" w:rsidRPr="006508C0" w:rsidRDefault="0084583E" w:rsidP="00E5758B">
      <w:pPr>
        <w:pStyle w:val="BodyTextIndent2"/>
        <w:spacing w:line="240" w:lineRule="auto"/>
        <w:ind w:left="2517" w:firstLine="0"/>
        <w:jc w:val="both"/>
        <w:rPr>
          <w:rFonts w:ascii="Times New Roman" w:hAnsi="Times New Roman"/>
          <w:sz w:val="20"/>
        </w:rPr>
      </w:pPr>
      <w:r>
        <w:rPr>
          <w:rFonts w:ascii="Times New Roman" w:hAnsi="Times New Roman"/>
          <w:sz w:val="20"/>
        </w:rPr>
        <w:t>In closing, Deputy Chair, there really is so much for residents to see and do across the city, and it is this Schrinner Council who has committed to continually making Brisbane’s lifestyle even better. Thank you.</w:t>
      </w:r>
    </w:p>
    <w:p w14:paraId="7AAC6C30" w14:textId="77777777" w:rsidR="0084583E" w:rsidRDefault="0084583E" w:rsidP="00E5758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speakers? </w:t>
      </w:r>
    </w:p>
    <w:p w14:paraId="43BF7369" w14:textId="77777777" w:rsidR="0084583E" w:rsidRPr="00E97588" w:rsidRDefault="0084583E" w:rsidP="009909FD">
      <w:pPr>
        <w:pStyle w:val="BodyTextIndent2"/>
        <w:spacing w:after="0" w:line="240" w:lineRule="auto"/>
        <w:ind w:left="2517" w:firstLine="0"/>
        <w:jc w:val="both"/>
        <w:rPr>
          <w:rFonts w:ascii="Times New Roman" w:hAnsi="Times New Roman"/>
          <w:sz w:val="20"/>
        </w:rPr>
      </w:pPr>
      <w:r>
        <w:rPr>
          <w:rFonts w:ascii="Times New Roman" w:hAnsi="Times New Roman"/>
          <w:sz w:val="20"/>
        </w:rPr>
        <w:t>As there are no further speakers, I declare the meeting closed.</w:t>
      </w:r>
    </w:p>
    <w:p w14:paraId="447EA4D7" w14:textId="77777777" w:rsidR="00885F63" w:rsidRDefault="00885F63" w:rsidP="00E5758B">
      <w:pPr>
        <w:tabs>
          <w:tab w:val="left" w:pos="2835"/>
        </w:tabs>
      </w:pPr>
    </w:p>
    <w:p w14:paraId="4986AAE4" w14:textId="77777777" w:rsidR="00885F63" w:rsidRDefault="00885F63" w:rsidP="00E5758B"/>
    <w:p w14:paraId="4E56BE0D" w14:textId="77777777" w:rsidR="00885F63" w:rsidRDefault="00885F63" w:rsidP="00E5758B">
      <w:pPr>
        <w:pStyle w:val="Heading2"/>
      </w:pPr>
      <w:bookmarkStart w:id="61" w:name="_Toc114546773"/>
      <w:bookmarkStart w:id="62" w:name="_Toc168899481"/>
      <w:r>
        <w:t>QUESTIONS OF WHICH DUE NOTICE HAS BEEN GIVEN:</w:t>
      </w:r>
      <w:bookmarkEnd w:id="61"/>
      <w:bookmarkEnd w:id="62"/>
    </w:p>
    <w:p w14:paraId="70C5CEAA" w14:textId="77777777" w:rsidR="00885F63" w:rsidRDefault="00885F63" w:rsidP="00E5758B">
      <w:pPr>
        <w:spacing w:line="216" w:lineRule="auto"/>
        <w:rPr>
          <w:i/>
        </w:rPr>
      </w:pPr>
      <w:r>
        <w:rPr>
          <w:i/>
        </w:rPr>
        <w:t>(Questions of which due notice has been given are printed as supplied and are not edited)</w:t>
      </w:r>
    </w:p>
    <w:p w14:paraId="6F9636B5" w14:textId="77777777" w:rsidR="00885F63" w:rsidRDefault="00885F63" w:rsidP="00E5758B">
      <w:pPr>
        <w:rPr>
          <w:b/>
        </w:rPr>
      </w:pPr>
    </w:p>
    <w:p w14:paraId="53C08C50" w14:textId="77777777" w:rsidR="00781014" w:rsidRPr="00A31C80" w:rsidRDefault="00781014" w:rsidP="00E5758B">
      <w:pPr>
        <w:keepNext/>
        <w:keepLines/>
        <w:rPr>
          <w:b/>
          <w:szCs w:val="24"/>
        </w:rPr>
      </w:pPr>
      <w:r w:rsidRPr="00A31C80">
        <w:rPr>
          <w:b/>
          <w:szCs w:val="24"/>
        </w:rPr>
        <w:t xml:space="preserve">Submitted by Councillor </w:t>
      </w:r>
      <w:r>
        <w:rPr>
          <w:b/>
          <w:bCs/>
        </w:rPr>
        <w:t>Nicole Johnston</w:t>
      </w:r>
      <w:r w:rsidRPr="00A31C80">
        <w:rPr>
          <w:b/>
          <w:szCs w:val="24"/>
        </w:rPr>
        <w:t xml:space="preserve"> (received on </w:t>
      </w:r>
      <w:r>
        <w:rPr>
          <w:b/>
          <w:bCs/>
          <w:szCs w:val="24"/>
        </w:rPr>
        <w:t>28 May 2024</w:t>
      </w:r>
      <w:r w:rsidRPr="00A31C80">
        <w:rPr>
          <w:b/>
          <w:szCs w:val="24"/>
        </w:rPr>
        <w:t>)</w:t>
      </w:r>
    </w:p>
    <w:p w14:paraId="1CD3C02B" w14:textId="77777777" w:rsidR="00781014" w:rsidRPr="00EC5A18" w:rsidRDefault="00781014" w:rsidP="00E5758B">
      <w:pPr>
        <w:keepNext/>
        <w:keepLines/>
        <w:ind w:left="720" w:hanging="720"/>
        <w:rPr>
          <w:b/>
          <w:szCs w:val="24"/>
          <w:highlight w:val="yellow"/>
        </w:rPr>
      </w:pPr>
      <w:r w:rsidRPr="00EF12FF">
        <w:rPr>
          <w:b/>
          <w:szCs w:val="24"/>
        </w:rPr>
        <w:t>Q1.</w:t>
      </w:r>
      <w:r w:rsidRPr="00EC5A18">
        <w:rPr>
          <w:b/>
          <w:szCs w:val="24"/>
        </w:rPr>
        <w:tab/>
      </w:r>
      <w:r w:rsidRPr="00EF12FF">
        <w:rPr>
          <w:bCs/>
          <w:szCs w:val="24"/>
        </w:rPr>
        <w:t>Please provide a list of projects, a brief description and location the Lord Mayor said have been cut from the budget at the Council meeting of 28 May due to cuts to the QRA disaster funding? </w:t>
      </w:r>
    </w:p>
    <w:p w14:paraId="027FE2B4" w14:textId="77777777" w:rsidR="00781014" w:rsidRPr="00EC5A18" w:rsidRDefault="00781014" w:rsidP="00E5758B">
      <w:pPr>
        <w:rPr>
          <w:b/>
          <w:szCs w:val="24"/>
          <w:highlight w:val="yellow"/>
        </w:rPr>
      </w:pPr>
    </w:p>
    <w:p w14:paraId="7F28C5E4" w14:textId="77777777" w:rsidR="00781014" w:rsidRPr="00A31C80" w:rsidRDefault="00781014" w:rsidP="00E5758B">
      <w:pPr>
        <w:keepNext/>
        <w:keepLines/>
        <w:rPr>
          <w:b/>
          <w:szCs w:val="24"/>
        </w:rPr>
      </w:pPr>
      <w:r w:rsidRPr="00A31C80">
        <w:rPr>
          <w:b/>
          <w:szCs w:val="24"/>
        </w:rPr>
        <w:t xml:space="preserve">Submitted by Councillor </w:t>
      </w:r>
      <w:r>
        <w:rPr>
          <w:b/>
          <w:bCs/>
        </w:rPr>
        <w:t>Nicole Johnston</w:t>
      </w:r>
      <w:r w:rsidRPr="00A31C80">
        <w:rPr>
          <w:b/>
          <w:szCs w:val="24"/>
        </w:rPr>
        <w:t xml:space="preserve"> (received on </w:t>
      </w:r>
      <w:r>
        <w:rPr>
          <w:b/>
          <w:bCs/>
          <w:szCs w:val="24"/>
        </w:rPr>
        <w:t>28 May 2024</w:t>
      </w:r>
      <w:r w:rsidRPr="00A31C80">
        <w:rPr>
          <w:b/>
          <w:szCs w:val="24"/>
        </w:rPr>
        <w:t>)</w:t>
      </w:r>
    </w:p>
    <w:p w14:paraId="5A3CA601" w14:textId="77777777" w:rsidR="00781014" w:rsidRPr="00EF12FF" w:rsidRDefault="00781014" w:rsidP="00E5758B">
      <w:pPr>
        <w:keepNext/>
        <w:keepLines/>
        <w:ind w:left="720" w:hanging="720"/>
        <w:rPr>
          <w:bCs/>
          <w:szCs w:val="24"/>
          <w:highlight w:val="yellow"/>
        </w:rPr>
      </w:pPr>
      <w:r w:rsidRPr="00EF12FF">
        <w:rPr>
          <w:b/>
          <w:szCs w:val="24"/>
        </w:rPr>
        <w:t>Q1.</w:t>
      </w:r>
      <w:r w:rsidRPr="00EC5A18">
        <w:rPr>
          <w:b/>
          <w:szCs w:val="24"/>
        </w:rPr>
        <w:tab/>
      </w:r>
      <w:r w:rsidRPr="00EF12FF">
        <w:rPr>
          <w:bCs/>
          <w:szCs w:val="24"/>
        </w:rPr>
        <w:t>Please provide a list of all projects submitted by Council including a brief description and proposed cost that were unsuccessful in obtaining “Queensland Government grant applications” as per p5 Annual Operational Plan Progress and Quarterly,y Financial Report March 2024 from the Council netting of 28</w:t>
      </w:r>
      <w:r>
        <w:rPr>
          <w:bCs/>
          <w:szCs w:val="24"/>
        </w:rPr>
        <w:t> </w:t>
      </w:r>
      <w:r w:rsidRPr="00EF12FF">
        <w:rPr>
          <w:bCs/>
          <w:szCs w:val="24"/>
        </w:rPr>
        <w:t>May?</w:t>
      </w:r>
    </w:p>
    <w:p w14:paraId="63B94D9A" w14:textId="77777777" w:rsidR="00781014" w:rsidRPr="00EC5A18" w:rsidRDefault="00781014" w:rsidP="00E5758B">
      <w:pPr>
        <w:rPr>
          <w:b/>
          <w:szCs w:val="24"/>
          <w:highlight w:val="yellow"/>
        </w:rPr>
      </w:pPr>
    </w:p>
    <w:p w14:paraId="56E2F399" w14:textId="77777777" w:rsidR="00781014" w:rsidRPr="00A31C80" w:rsidRDefault="00781014" w:rsidP="00E5758B">
      <w:pPr>
        <w:keepNext/>
        <w:keepLines/>
        <w:rPr>
          <w:b/>
          <w:szCs w:val="24"/>
        </w:rPr>
      </w:pPr>
      <w:r w:rsidRPr="00A31C80">
        <w:rPr>
          <w:b/>
          <w:szCs w:val="24"/>
        </w:rPr>
        <w:t xml:space="preserve">Submitted by Councillor </w:t>
      </w:r>
      <w:r>
        <w:rPr>
          <w:b/>
          <w:bCs/>
        </w:rPr>
        <w:t>Nicole Johnston</w:t>
      </w:r>
      <w:r w:rsidRPr="00A31C80">
        <w:rPr>
          <w:b/>
          <w:szCs w:val="24"/>
        </w:rPr>
        <w:t xml:space="preserve"> (received on </w:t>
      </w:r>
      <w:r>
        <w:rPr>
          <w:b/>
          <w:bCs/>
          <w:szCs w:val="24"/>
        </w:rPr>
        <w:t>28 May 2024</w:t>
      </w:r>
      <w:r w:rsidRPr="00A31C80">
        <w:rPr>
          <w:b/>
          <w:szCs w:val="24"/>
        </w:rPr>
        <w:t>)</w:t>
      </w:r>
    </w:p>
    <w:p w14:paraId="5BA80893" w14:textId="77777777" w:rsidR="00781014" w:rsidRPr="00EF12FF" w:rsidRDefault="00781014" w:rsidP="00E5758B">
      <w:pPr>
        <w:keepNext/>
        <w:keepLines/>
        <w:ind w:left="720" w:hanging="720"/>
        <w:rPr>
          <w:bCs/>
          <w:szCs w:val="24"/>
        </w:rPr>
      </w:pPr>
      <w:r w:rsidRPr="00EF12FF">
        <w:rPr>
          <w:b/>
          <w:szCs w:val="24"/>
        </w:rPr>
        <w:t>Q1.</w:t>
      </w:r>
      <w:r w:rsidRPr="00EF12FF">
        <w:rPr>
          <w:b/>
          <w:szCs w:val="24"/>
        </w:rPr>
        <w:tab/>
      </w:r>
      <w:r w:rsidRPr="00EF12FF">
        <w:rPr>
          <w:bCs/>
          <w:szCs w:val="24"/>
        </w:rPr>
        <w:t>Please provide a list by location and ward for the 204 riding and 9 e-scooter workshops held in Brisbane as funded in the 2023-24 Budget as per p15 Annual Operational Plan Progress Report presented to Council on 28 May.</w:t>
      </w:r>
    </w:p>
    <w:p w14:paraId="67711ACC" w14:textId="77777777" w:rsidR="00885F63" w:rsidRDefault="00885F63" w:rsidP="00E5758B"/>
    <w:p w14:paraId="7785685A" w14:textId="77777777" w:rsidR="00D4675F" w:rsidRPr="00D4675F" w:rsidRDefault="00D4675F" w:rsidP="009909FD">
      <w:pPr>
        <w:keepNext/>
        <w:rPr>
          <w:b/>
          <w:snapToGrid w:val="0"/>
          <w:lang w:eastAsia="en-US"/>
        </w:rPr>
      </w:pPr>
      <w:r w:rsidRPr="00D4675F">
        <w:rPr>
          <w:b/>
          <w:snapToGrid w:val="0"/>
          <w:lang w:eastAsia="en-US"/>
        </w:rPr>
        <w:lastRenderedPageBreak/>
        <w:t xml:space="preserve">Submitted by Councillor </w:t>
      </w:r>
      <w:r w:rsidRPr="00D4675F">
        <w:rPr>
          <w:b/>
          <w:bCs/>
          <w:snapToGrid w:val="0"/>
          <w:lang w:eastAsia="en-US"/>
        </w:rPr>
        <w:t>Jared Cassidy</w:t>
      </w:r>
      <w:r w:rsidRPr="00D4675F">
        <w:rPr>
          <w:b/>
          <w:snapToGrid w:val="0"/>
          <w:lang w:eastAsia="en-US"/>
        </w:rPr>
        <w:t xml:space="preserve"> (received on </w:t>
      </w:r>
      <w:r w:rsidRPr="00D4675F">
        <w:rPr>
          <w:b/>
          <w:bCs/>
          <w:snapToGrid w:val="0"/>
          <w:lang w:eastAsia="en-US"/>
        </w:rPr>
        <w:t>30 May 2024</w:t>
      </w:r>
      <w:r w:rsidRPr="00D4675F">
        <w:rPr>
          <w:b/>
          <w:snapToGrid w:val="0"/>
          <w:lang w:eastAsia="en-US"/>
        </w:rPr>
        <w:t>)</w:t>
      </w:r>
    </w:p>
    <w:p w14:paraId="5401346A" w14:textId="77777777" w:rsidR="00D4675F" w:rsidRPr="00D4675F" w:rsidRDefault="00D4675F" w:rsidP="009909FD">
      <w:pPr>
        <w:keepNext/>
        <w:ind w:left="720" w:hanging="720"/>
        <w:contextualSpacing/>
      </w:pPr>
      <w:r w:rsidRPr="00D4675F">
        <w:rPr>
          <w:rFonts w:eastAsia="Calibri"/>
          <w:b/>
          <w:bCs/>
          <w:lang w:eastAsia="en-US"/>
        </w:rPr>
        <w:t>Q1.</w:t>
      </w:r>
      <w:r w:rsidRPr="00D4675F">
        <w:rPr>
          <w:rFonts w:eastAsia="Calibri"/>
          <w:lang w:eastAsia="en-US"/>
        </w:rPr>
        <w:tab/>
        <w:t>Please list the positions Council staff fill on the 10 Brisbane 2032 Program areas, their roles, responsibilities and any remuneration involved</w:t>
      </w:r>
      <w:r w:rsidRPr="00D4675F">
        <w:t>.</w:t>
      </w:r>
    </w:p>
    <w:p w14:paraId="4D4499C1" w14:textId="77777777" w:rsidR="00D4675F" w:rsidRPr="00D4675F" w:rsidRDefault="00D4675F" w:rsidP="009909FD">
      <w:pPr>
        <w:keepNext/>
        <w:ind w:left="720" w:hanging="720"/>
        <w:contextualSpacing/>
        <w:rPr>
          <w:rFonts w:eastAsia="Calibri"/>
          <w:color w:val="000000"/>
          <w:lang w:eastAsia="en-US"/>
          <w14:ligatures w14:val="standardContextual"/>
        </w:rPr>
      </w:pPr>
    </w:p>
    <w:tbl>
      <w:tblPr>
        <w:tblStyle w:val="TableGrid1"/>
        <w:tblW w:w="8222" w:type="dxa"/>
        <w:tblInd w:w="720" w:type="dxa"/>
        <w:tblLook w:val="04A0" w:firstRow="1" w:lastRow="0" w:firstColumn="1" w:lastColumn="0" w:noHBand="0" w:noVBand="1"/>
      </w:tblPr>
      <w:tblGrid>
        <w:gridCol w:w="2843"/>
        <w:gridCol w:w="1033"/>
        <w:gridCol w:w="1033"/>
        <w:gridCol w:w="1742"/>
        <w:gridCol w:w="1571"/>
      </w:tblGrid>
      <w:tr w:rsidR="00D4675F" w:rsidRPr="00D4675F" w14:paraId="64E9F358" w14:textId="77777777" w:rsidTr="00D4675F">
        <w:tc>
          <w:tcPr>
            <w:tcW w:w="2646" w:type="dxa"/>
          </w:tcPr>
          <w:p w14:paraId="5BCB5362" w14:textId="77777777" w:rsidR="00D4675F" w:rsidRPr="00D4675F" w:rsidRDefault="00D4675F" w:rsidP="009909FD">
            <w:pPr>
              <w:keepNext/>
              <w:jc w:val="left"/>
              <w:rPr>
                <w:rFonts w:ascii="Times New Roman" w:hAnsi="Times New Roman"/>
                <w:bCs/>
                <w:snapToGrid w:val="0"/>
                <w:color w:val="000000"/>
                <w:sz w:val="20"/>
                <w:szCs w:val="20"/>
              </w:rPr>
            </w:pPr>
            <w:r w:rsidRPr="00D4675F">
              <w:rPr>
                <w:rFonts w:ascii="Times New Roman" w:hAnsi="Times New Roman"/>
                <w:bCs/>
                <w:snapToGrid w:val="0"/>
                <w:color w:val="000000"/>
                <w:sz w:val="20"/>
                <w:szCs w:val="20"/>
              </w:rPr>
              <w:t>Program</w:t>
            </w:r>
          </w:p>
        </w:tc>
        <w:tc>
          <w:tcPr>
            <w:tcW w:w="962" w:type="dxa"/>
          </w:tcPr>
          <w:p w14:paraId="224AC160" w14:textId="77777777" w:rsidR="00D4675F" w:rsidRPr="00D4675F" w:rsidRDefault="00D4675F" w:rsidP="009909FD">
            <w:pPr>
              <w:keepNext/>
              <w:jc w:val="left"/>
              <w:rPr>
                <w:rFonts w:ascii="Times New Roman" w:hAnsi="Times New Roman"/>
                <w:bCs/>
                <w:snapToGrid w:val="0"/>
                <w:color w:val="000000"/>
                <w:sz w:val="20"/>
                <w:szCs w:val="20"/>
              </w:rPr>
            </w:pPr>
            <w:r w:rsidRPr="00D4675F">
              <w:rPr>
                <w:rFonts w:ascii="Times New Roman" w:hAnsi="Times New Roman"/>
                <w:bCs/>
                <w:snapToGrid w:val="0"/>
                <w:color w:val="000000"/>
                <w:sz w:val="20"/>
                <w:szCs w:val="20"/>
              </w:rPr>
              <w:t>Member</w:t>
            </w:r>
          </w:p>
        </w:tc>
        <w:tc>
          <w:tcPr>
            <w:tcW w:w="962" w:type="dxa"/>
          </w:tcPr>
          <w:p w14:paraId="28E9537F" w14:textId="77777777" w:rsidR="00D4675F" w:rsidRPr="00D4675F" w:rsidRDefault="00D4675F" w:rsidP="009909FD">
            <w:pPr>
              <w:keepNext/>
              <w:jc w:val="left"/>
              <w:rPr>
                <w:rFonts w:ascii="Times New Roman" w:hAnsi="Times New Roman"/>
                <w:bCs/>
                <w:snapToGrid w:val="0"/>
                <w:color w:val="000000"/>
                <w:sz w:val="20"/>
                <w:szCs w:val="20"/>
              </w:rPr>
            </w:pPr>
            <w:r w:rsidRPr="00D4675F">
              <w:rPr>
                <w:rFonts w:ascii="Times New Roman" w:hAnsi="Times New Roman"/>
                <w:bCs/>
                <w:snapToGrid w:val="0"/>
                <w:color w:val="000000"/>
                <w:sz w:val="20"/>
                <w:szCs w:val="20"/>
              </w:rPr>
              <w:t>Role</w:t>
            </w:r>
          </w:p>
        </w:tc>
        <w:tc>
          <w:tcPr>
            <w:tcW w:w="1622" w:type="dxa"/>
          </w:tcPr>
          <w:p w14:paraId="1A34FDE4" w14:textId="77777777" w:rsidR="00D4675F" w:rsidRPr="00D4675F" w:rsidRDefault="00D4675F" w:rsidP="009909FD">
            <w:pPr>
              <w:keepNext/>
              <w:jc w:val="left"/>
              <w:rPr>
                <w:rFonts w:ascii="Times New Roman" w:hAnsi="Times New Roman"/>
                <w:bCs/>
                <w:snapToGrid w:val="0"/>
                <w:color w:val="000000"/>
                <w:sz w:val="20"/>
                <w:szCs w:val="20"/>
              </w:rPr>
            </w:pPr>
            <w:r w:rsidRPr="00D4675F">
              <w:rPr>
                <w:rFonts w:ascii="Times New Roman" w:hAnsi="Times New Roman"/>
                <w:bCs/>
                <w:snapToGrid w:val="0"/>
                <w:color w:val="000000"/>
                <w:sz w:val="20"/>
                <w:szCs w:val="20"/>
              </w:rPr>
              <w:t>Responsibilities</w:t>
            </w:r>
          </w:p>
        </w:tc>
        <w:tc>
          <w:tcPr>
            <w:tcW w:w="1463" w:type="dxa"/>
          </w:tcPr>
          <w:p w14:paraId="7DFCC3A1" w14:textId="77777777" w:rsidR="00D4675F" w:rsidRPr="00D4675F" w:rsidRDefault="00D4675F" w:rsidP="009909FD">
            <w:pPr>
              <w:keepNext/>
              <w:jc w:val="left"/>
              <w:rPr>
                <w:rFonts w:ascii="Times New Roman" w:hAnsi="Times New Roman"/>
                <w:bCs/>
                <w:snapToGrid w:val="0"/>
                <w:color w:val="000000"/>
                <w:sz w:val="20"/>
                <w:szCs w:val="20"/>
              </w:rPr>
            </w:pPr>
            <w:r w:rsidRPr="00D4675F">
              <w:rPr>
                <w:rFonts w:ascii="Times New Roman" w:hAnsi="Times New Roman"/>
                <w:bCs/>
                <w:snapToGrid w:val="0"/>
                <w:color w:val="000000"/>
                <w:sz w:val="20"/>
                <w:szCs w:val="20"/>
              </w:rPr>
              <w:t>Remuneration</w:t>
            </w:r>
          </w:p>
        </w:tc>
      </w:tr>
      <w:tr w:rsidR="00D4675F" w:rsidRPr="00D4675F" w14:paraId="4093C27B" w14:textId="77777777" w:rsidTr="00D4675F">
        <w:tc>
          <w:tcPr>
            <w:tcW w:w="2646" w:type="dxa"/>
          </w:tcPr>
          <w:p w14:paraId="7E295A8C"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Venues and Villages</w:t>
            </w:r>
          </w:p>
        </w:tc>
        <w:tc>
          <w:tcPr>
            <w:tcW w:w="962" w:type="dxa"/>
          </w:tcPr>
          <w:p w14:paraId="13839610"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3A209830"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0F7B4202"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069FEEAB"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107059EC" w14:textId="77777777" w:rsidTr="00D4675F">
        <w:tc>
          <w:tcPr>
            <w:tcW w:w="2646" w:type="dxa"/>
          </w:tcPr>
          <w:p w14:paraId="7F98B089"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Transport</w:t>
            </w:r>
          </w:p>
        </w:tc>
        <w:tc>
          <w:tcPr>
            <w:tcW w:w="962" w:type="dxa"/>
          </w:tcPr>
          <w:p w14:paraId="1FB97F64"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2A58F07A"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310E474C"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0BD1F352"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1801DF87" w14:textId="77777777" w:rsidTr="00D4675F">
        <w:tc>
          <w:tcPr>
            <w:tcW w:w="2646" w:type="dxa"/>
          </w:tcPr>
          <w:p w14:paraId="41367100"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Utilities</w:t>
            </w:r>
          </w:p>
        </w:tc>
        <w:tc>
          <w:tcPr>
            <w:tcW w:w="962" w:type="dxa"/>
          </w:tcPr>
          <w:p w14:paraId="6099E4AA"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0AE63B88"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3D8687DB"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6D169FEB"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60CDC86A" w14:textId="77777777" w:rsidTr="00D4675F">
        <w:tc>
          <w:tcPr>
            <w:tcW w:w="2646" w:type="dxa"/>
          </w:tcPr>
          <w:p w14:paraId="1AE8F9EA"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City Readiness and Operations</w:t>
            </w:r>
          </w:p>
        </w:tc>
        <w:tc>
          <w:tcPr>
            <w:tcW w:w="962" w:type="dxa"/>
          </w:tcPr>
          <w:p w14:paraId="76C83E80"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7B12B30D"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176BF1FC"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232F188E"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0ED070D5" w14:textId="77777777" w:rsidTr="00D4675F">
        <w:tc>
          <w:tcPr>
            <w:tcW w:w="2646" w:type="dxa"/>
          </w:tcPr>
          <w:p w14:paraId="518E79A0"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Security and Safety</w:t>
            </w:r>
          </w:p>
        </w:tc>
        <w:tc>
          <w:tcPr>
            <w:tcW w:w="962" w:type="dxa"/>
          </w:tcPr>
          <w:p w14:paraId="61DCD746"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703B84B3"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365EB2ED"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6A02F727"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35EB9552" w14:textId="77777777" w:rsidTr="00D4675F">
        <w:tc>
          <w:tcPr>
            <w:tcW w:w="2646" w:type="dxa"/>
          </w:tcPr>
          <w:p w14:paraId="6D8550CD"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Accessibility and Inclusion</w:t>
            </w:r>
          </w:p>
        </w:tc>
        <w:tc>
          <w:tcPr>
            <w:tcW w:w="962" w:type="dxa"/>
          </w:tcPr>
          <w:p w14:paraId="2E79B5DF"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0E42E6FC"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37A40326"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2A19AC16"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68728C40" w14:textId="77777777" w:rsidTr="00D4675F">
        <w:tc>
          <w:tcPr>
            <w:tcW w:w="2646" w:type="dxa"/>
          </w:tcPr>
          <w:p w14:paraId="29CC2FA6"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Legacy Planning</w:t>
            </w:r>
          </w:p>
        </w:tc>
        <w:tc>
          <w:tcPr>
            <w:tcW w:w="962" w:type="dxa"/>
          </w:tcPr>
          <w:p w14:paraId="194CCA60"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31FC7AE6"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3E03A1F8"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2C698DD2"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3A69B0DC" w14:textId="77777777" w:rsidTr="00D4675F">
        <w:tc>
          <w:tcPr>
            <w:tcW w:w="2646" w:type="dxa"/>
          </w:tcPr>
          <w:p w14:paraId="0D7B60B9"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Sustainability Planning</w:t>
            </w:r>
          </w:p>
        </w:tc>
        <w:tc>
          <w:tcPr>
            <w:tcW w:w="962" w:type="dxa"/>
          </w:tcPr>
          <w:p w14:paraId="513A5B25"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46C76E49"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6BDECA2C"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5CFEEA27"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0A9969AF" w14:textId="77777777" w:rsidTr="00D4675F">
        <w:tc>
          <w:tcPr>
            <w:tcW w:w="2646" w:type="dxa"/>
          </w:tcPr>
          <w:p w14:paraId="03B2C7D6"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First Nations</w:t>
            </w:r>
          </w:p>
        </w:tc>
        <w:tc>
          <w:tcPr>
            <w:tcW w:w="962" w:type="dxa"/>
          </w:tcPr>
          <w:p w14:paraId="7CA8FD08"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7A00271F"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72E9BCFB"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0C03D89B" w14:textId="77777777" w:rsidR="00D4675F" w:rsidRPr="00D4675F" w:rsidRDefault="00D4675F" w:rsidP="00E5758B">
            <w:pPr>
              <w:jc w:val="left"/>
              <w:rPr>
                <w:rFonts w:ascii="Times New Roman" w:hAnsi="Times New Roman"/>
                <w:snapToGrid w:val="0"/>
                <w:color w:val="000000"/>
                <w:sz w:val="20"/>
                <w:szCs w:val="20"/>
              </w:rPr>
            </w:pPr>
          </w:p>
        </w:tc>
      </w:tr>
      <w:tr w:rsidR="00D4675F" w:rsidRPr="00D4675F" w14:paraId="652550E7" w14:textId="77777777" w:rsidTr="00D4675F">
        <w:tc>
          <w:tcPr>
            <w:tcW w:w="2646" w:type="dxa"/>
          </w:tcPr>
          <w:p w14:paraId="3A781AF8" w14:textId="77777777" w:rsidR="00D4675F" w:rsidRPr="00D4675F" w:rsidRDefault="00D4675F" w:rsidP="00E5758B">
            <w:pPr>
              <w:jc w:val="left"/>
              <w:rPr>
                <w:rFonts w:ascii="Times New Roman" w:hAnsi="Times New Roman"/>
                <w:snapToGrid w:val="0"/>
                <w:color w:val="000000"/>
                <w:sz w:val="20"/>
                <w:szCs w:val="20"/>
              </w:rPr>
            </w:pPr>
            <w:r w:rsidRPr="00D4675F">
              <w:rPr>
                <w:rFonts w:ascii="Times New Roman" w:hAnsi="Times New Roman"/>
                <w:snapToGrid w:val="0"/>
                <w:color w:val="000000"/>
                <w:sz w:val="20"/>
                <w:szCs w:val="20"/>
              </w:rPr>
              <w:t>Procurement and Supply Chain</w:t>
            </w:r>
          </w:p>
        </w:tc>
        <w:tc>
          <w:tcPr>
            <w:tcW w:w="962" w:type="dxa"/>
          </w:tcPr>
          <w:p w14:paraId="2CAF5F02" w14:textId="77777777" w:rsidR="00D4675F" w:rsidRPr="00D4675F" w:rsidRDefault="00D4675F" w:rsidP="00E5758B">
            <w:pPr>
              <w:jc w:val="left"/>
              <w:rPr>
                <w:rFonts w:ascii="Times New Roman" w:hAnsi="Times New Roman"/>
                <w:snapToGrid w:val="0"/>
                <w:color w:val="000000"/>
                <w:sz w:val="20"/>
                <w:szCs w:val="20"/>
              </w:rPr>
            </w:pPr>
          </w:p>
        </w:tc>
        <w:tc>
          <w:tcPr>
            <w:tcW w:w="962" w:type="dxa"/>
          </w:tcPr>
          <w:p w14:paraId="5EDC8B11" w14:textId="77777777" w:rsidR="00D4675F" w:rsidRPr="00D4675F" w:rsidRDefault="00D4675F" w:rsidP="00E5758B">
            <w:pPr>
              <w:jc w:val="left"/>
              <w:rPr>
                <w:rFonts w:ascii="Times New Roman" w:hAnsi="Times New Roman"/>
                <w:snapToGrid w:val="0"/>
                <w:color w:val="000000"/>
                <w:sz w:val="20"/>
                <w:szCs w:val="20"/>
              </w:rPr>
            </w:pPr>
          </w:p>
        </w:tc>
        <w:tc>
          <w:tcPr>
            <w:tcW w:w="1622" w:type="dxa"/>
          </w:tcPr>
          <w:p w14:paraId="4DD005FC" w14:textId="77777777" w:rsidR="00D4675F" w:rsidRPr="00D4675F" w:rsidRDefault="00D4675F" w:rsidP="00E5758B">
            <w:pPr>
              <w:jc w:val="left"/>
              <w:rPr>
                <w:rFonts w:ascii="Times New Roman" w:hAnsi="Times New Roman"/>
                <w:snapToGrid w:val="0"/>
                <w:color w:val="000000"/>
                <w:sz w:val="20"/>
                <w:szCs w:val="20"/>
              </w:rPr>
            </w:pPr>
          </w:p>
        </w:tc>
        <w:tc>
          <w:tcPr>
            <w:tcW w:w="1463" w:type="dxa"/>
          </w:tcPr>
          <w:p w14:paraId="40826339" w14:textId="77777777" w:rsidR="00D4675F" w:rsidRPr="00D4675F" w:rsidRDefault="00D4675F" w:rsidP="00E5758B">
            <w:pPr>
              <w:jc w:val="left"/>
              <w:rPr>
                <w:rFonts w:ascii="Times New Roman" w:hAnsi="Times New Roman"/>
                <w:snapToGrid w:val="0"/>
                <w:color w:val="000000"/>
                <w:sz w:val="20"/>
                <w:szCs w:val="20"/>
              </w:rPr>
            </w:pPr>
          </w:p>
        </w:tc>
      </w:tr>
    </w:tbl>
    <w:p w14:paraId="639DADE5" w14:textId="77777777" w:rsidR="00D4675F" w:rsidRPr="00D4675F" w:rsidRDefault="00D4675F" w:rsidP="00E5758B">
      <w:pPr>
        <w:ind w:left="-294"/>
        <w:contextualSpacing/>
        <w:jc w:val="left"/>
        <w:rPr>
          <w:rFonts w:eastAsia="Calibri"/>
          <w:color w:val="000000"/>
          <w:lang w:eastAsia="en-US"/>
          <w14:ligatures w14:val="standardContextual"/>
        </w:rPr>
      </w:pPr>
    </w:p>
    <w:p w14:paraId="33250D53" w14:textId="77777777" w:rsidR="00D4675F" w:rsidRPr="00D4675F" w:rsidRDefault="00D4675F" w:rsidP="00E5758B">
      <w:pPr>
        <w:ind w:left="720" w:hanging="720"/>
        <w:contextualSpacing/>
        <w:rPr>
          <w:rFonts w:eastAsia="Calibri"/>
          <w:lang w:eastAsia="en-US"/>
        </w:rPr>
      </w:pPr>
      <w:r w:rsidRPr="00D4675F">
        <w:rPr>
          <w:rFonts w:eastAsia="Calibri"/>
          <w:b/>
          <w:bCs/>
          <w:color w:val="000000"/>
          <w:lang w:eastAsia="en-US"/>
          <w14:ligatures w14:val="standardContextual"/>
        </w:rPr>
        <w:t>Q2.</w:t>
      </w:r>
      <w:r w:rsidRPr="00D4675F">
        <w:rPr>
          <w:rFonts w:eastAsia="Calibri"/>
          <w:color w:val="000000"/>
          <w:lang w:eastAsia="en-US"/>
          <w14:ligatures w14:val="standardContextual"/>
        </w:rPr>
        <w:tab/>
        <w:t>Plea</w:t>
      </w:r>
      <w:r w:rsidRPr="00D4675F">
        <w:rPr>
          <w:rFonts w:eastAsia="Calibri"/>
          <w:lang w:eastAsia="en-US"/>
        </w:rPr>
        <w:t>se advise how many credit card transactions were made in 2022/2023 FY and 2023/2024 FYTD towards rates accounts payments?</w:t>
      </w:r>
    </w:p>
    <w:p w14:paraId="2F7CE88B" w14:textId="77777777" w:rsidR="00D4675F" w:rsidRPr="00D4675F" w:rsidRDefault="00D4675F" w:rsidP="00E5758B">
      <w:pPr>
        <w:ind w:left="720" w:hanging="720"/>
        <w:contextualSpacing/>
        <w:rPr>
          <w:rFonts w:eastAsia="Calibri"/>
          <w:lang w:eastAsia="en-US"/>
        </w:rPr>
      </w:pPr>
    </w:p>
    <w:p w14:paraId="65F1E998" w14:textId="77777777" w:rsidR="00D4675F" w:rsidRPr="00D4675F" w:rsidRDefault="00D4675F" w:rsidP="00E5758B">
      <w:pPr>
        <w:ind w:left="720" w:hanging="720"/>
        <w:contextualSpacing/>
        <w:rPr>
          <w:rFonts w:eastAsia="Calibri"/>
          <w:lang w:eastAsia="en-US"/>
        </w:rPr>
      </w:pPr>
      <w:r w:rsidRPr="00D4675F">
        <w:rPr>
          <w:rFonts w:eastAsia="Calibri"/>
          <w:b/>
          <w:bCs/>
          <w:lang w:eastAsia="en-US"/>
        </w:rPr>
        <w:t>Q3.</w:t>
      </w:r>
      <w:r w:rsidRPr="00D4675F">
        <w:rPr>
          <w:rFonts w:eastAsia="Calibri"/>
          <w:lang w:eastAsia="en-US"/>
        </w:rPr>
        <w:tab/>
        <w:t>What is the fee involved (if any) in making a rates account payment by credit card?</w:t>
      </w:r>
    </w:p>
    <w:p w14:paraId="0C9B68E7" w14:textId="77777777" w:rsidR="00D4675F" w:rsidRPr="00D4675F" w:rsidRDefault="00D4675F" w:rsidP="00E5758B">
      <w:pPr>
        <w:ind w:left="720" w:hanging="720"/>
        <w:contextualSpacing/>
        <w:rPr>
          <w:rFonts w:eastAsia="Calibri"/>
          <w:lang w:eastAsia="en-US"/>
        </w:rPr>
      </w:pPr>
    </w:p>
    <w:p w14:paraId="411422FC" w14:textId="77777777" w:rsidR="00D4675F" w:rsidRPr="00D4675F" w:rsidRDefault="00D4675F" w:rsidP="00E5758B">
      <w:pPr>
        <w:ind w:left="720" w:hanging="720"/>
        <w:contextualSpacing/>
        <w:rPr>
          <w:rFonts w:eastAsia="Calibri"/>
          <w:lang w:eastAsia="en-US"/>
        </w:rPr>
      </w:pPr>
      <w:r w:rsidRPr="00D4675F">
        <w:rPr>
          <w:rFonts w:eastAsia="Calibri"/>
          <w:b/>
          <w:bCs/>
          <w:lang w:eastAsia="en-US"/>
        </w:rPr>
        <w:t>Q4.</w:t>
      </w:r>
      <w:r w:rsidRPr="00D4675F">
        <w:rPr>
          <w:rFonts w:eastAsia="Calibri"/>
          <w:lang w:eastAsia="en-US"/>
        </w:rPr>
        <w:tab/>
        <w:t>If transaction fees are charged, what was the total credit card transaction fees charged by BCC in the 2022/2023 FY and 2023/2024 FYTD?</w:t>
      </w:r>
    </w:p>
    <w:p w14:paraId="3C8EF8CF" w14:textId="77777777" w:rsidR="00D4675F" w:rsidRPr="00D4675F" w:rsidRDefault="00D4675F" w:rsidP="00E5758B">
      <w:pPr>
        <w:ind w:left="720" w:hanging="720"/>
        <w:contextualSpacing/>
        <w:rPr>
          <w:rFonts w:eastAsia="Calibri"/>
          <w:lang w:eastAsia="en-US"/>
        </w:rPr>
      </w:pPr>
    </w:p>
    <w:p w14:paraId="53EC002E" w14:textId="77777777" w:rsidR="00D4675F" w:rsidRPr="00D4675F" w:rsidRDefault="00D4675F" w:rsidP="00E5758B">
      <w:pPr>
        <w:ind w:left="720" w:hanging="720"/>
        <w:contextualSpacing/>
        <w:rPr>
          <w:rFonts w:eastAsia="Calibri"/>
          <w:color w:val="000000"/>
          <w:lang w:eastAsia="en-US"/>
          <w14:ligatures w14:val="standardContextual"/>
        </w:rPr>
      </w:pPr>
      <w:r w:rsidRPr="00D4675F">
        <w:rPr>
          <w:rFonts w:eastAsia="Calibri"/>
          <w:b/>
          <w:bCs/>
          <w:lang w:eastAsia="en-US"/>
        </w:rPr>
        <w:t>Q5.</w:t>
      </w:r>
      <w:r w:rsidRPr="00D4675F">
        <w:rPr>
          <w:rFonts w:eastAsia="Calibri"/>
          <w:lang w:eastAsia="en-US"/>
        </w:rPr>
        <w:tab/>
        <w:t>Do any payment methods other than credit card attract a transaction fee when making a payment towards a rates accou</w:t>
      </w:r>
      <w:r w:rsidRPr="00D4675F">
        <w:rPr>
          <w:rFonts w:eastAsia="Calibri"/>
          <w:color w:val="000000"/>
          <w:lang w:eastAsia="en-US"/>
          <w14:ligatures w14:val="standardContextual"/>
        </w:rPr>
        <w:t>nt?</w:t>
      </w:r>
    </w:p>
    <w:p w14:paraId="7A65192A" w14:textId="77777777" w:rsidR="00D4675F" w:rsidRDefault="00D4675F" w:rsidP="00E5758B"/>
    <w:p w14:paraId="791DF759" w14:textId="77777777" w:rsidR="00885F63" w:rsidRDefault="00885F63" w:rsidP="00E5758B"/>
    <w:p w14:paraId="0DA6F91C" w14:textId="77777777" w:rsidR="00885F63" w:rsidRPr="008415A9" w:rsidRDefault="00885F63" w:rsidP="00E5758B">
      <w:pPr>
        <w:pStyle w:val="Heading2"/>
      </w:pPr>
      <w:bookmarkStart w:id="63" w:name="_Toc114546774"/>
      <w:bookmarkStart w:id="64" w:name="_Toc168899482"/>
      <w:r w:rsidRPr="008415A9">
        <w:t>ANSWERS TO QUESTIONS OF WHICH DUE NOTICE HAS BEEN GIVEN:</w:t>
      </w:r>
      <w:bookmarkEnd w:id="63"/>
      <w:bookmarkEnd w:id="64"/>
    </w:p>
    <w:p w14:paraId="59AF70AD" w14:textId="77777777" w:rsidR="00885F63" w:rsidRPr="008415A9" w:rsidRDefault="00885F63" w:rsidP="00E5758B">
      <w:pPr>
        <w:spacing w:line="216" w:lineRule="auto"/>
        <w:rPr>
          <w:i/>
        </w:rPr>
      </w:pPr>
      <w:r w:rsidRPr="008415A9">
        <w:rPr>
          <w:i/>
        </w:rPr>
        <w:t>(Answers to questions of which due notice has been given are printed as supplied and are not edited)</w:t>
      </w:r>
    </w:p>
    <w:p w14:paraId="3A827DF5" w14:textId="77777777" w:rsidR="00885F63" w:rsidRPr="008415A9" w:rsidRDefault="00885F63" w:rsidP="00E5758B">
      <w:pPr>
        <w:tabs>
          <w:tab w:val="left" w:pos="2835"/>
        </w:tabs>
        <w:ind w:left="567" w:hanging="567"/>
        <w:rPr>
          <w:b/>
        </w:rPr>
      </w:pPr>
    </w:p>
    <w:p w14:paraId="3C7D0C27" w14:textId="77777777" w:rsidR="00781014" w:rsidRPr="008415A9" w:rsidRDefault="00781014" w:rsidP="00E5758B">
      <w:pPr>
        <w:keepNext/>
        <w:keepLines/>
        <w:rPr>
          <w:b/>
          <w:szCs w:val="24"/>
        </w:rPr>
      </w:pPr>
      <w:r w:rsidRPr="008415A9">
        <w:rPr>
          <w:b/>
          <w:szCs w:val="24"/>
        </w:rPr>
        <w:t xml:space="preserve">Submitted by Councillor </w:t>
      </w:r>
      <w:r w:rsidRPr="008415A9">
        <w:rPr>
          <w:b/>
          <w:bCs/>
        </w:rPr>
        <w:t>Jared Cassidy</w:t>
      </w:r>
      <w:r w:rsidRPr="008415A9">
        <w:rPr>
          <w:b/>
          <w:szCs w:val="24"/>
        </w:rPr>
        <w:t xml:space="preserve"> (from meeting on </w:t>
      </w:r>
      <w:r w:rsidRPr="008415A9">
        <w:rPr>
          <w:b/>
          <w:bCs/>
          <w:szCs w:val="24"/>
        </w:rPr>
        <w:t>28 May 2024</w:t>
      </w:r>
      <w:r w:rsidRPr="008415A9">
        <w:rPr>
          <w:b/>
          <w:szCs w:val="24"/>
        </w:rPr>
        <w:t>)</w:t>
      </w:r>
    </w:p>
    <w:p w14:paraId="24480A0A" w14:textId="77777777" w:rsidR="00781014" w:rsidRPr="008415A9" w:rsidRDefault="00781014" w:rsidP="00E5758B">
      <w:pPr>
        <w:keepNext/>
        <w:keepLines/>
        <w:ind w:left="720" w:hanging="720"/>
        <w:rPr>
          <w:szCs w:val="24"/>
        </w:rPr>
      </w:pPr>
      <w:r w:rsidRPr="008415A9">
        <w:rPr>
          <w:b/>
          <w:szCs w:val="24"/>
        </w:rPr>
        <w:t>Q1.</w:t>
      </w:r>
      <w:r w:rsidRPr="008415A9">
        <w:rPr>
          <w:b/>
          <w:szCs w:val="24"/>
        </w:rPr>
        <w:tab/>
      </w:r>
      <w:r w:rsidRPr="008415A9">
        <w:rPr>
          <w:szCs w:val="24"/>
        </w:rPr>
        <w:t>How many people completed the Translink Customer Satisfaction Survey? What are the results? If not available in Question on Notice Answer, where are the results available?</w:t>
      </w:r>
    </w:p>
    <w:p w14:paraId="7AB5DB40" w14:textId="77777777" w:rsidR="00781014" w:rsidRPr="008415A9" w:rsidRDefault="00781014" w:rsidP="00E5758B">
      <w:pPr>
        <w:rPr>
          <w:b/>
          <w:szCs w:val="24"/>
        </w:rPr>
      </w:pPr>
    </w:p>
    <w:p w14:paraId="2DA91A3E" w14:textId="28E346C1" w:rsidR="00781014" w:rsidRPr="00EF12FF" w:rsidRDefault="00781014" w:rsidP="00E5758B">
      <w:pPr>
        <w:rPr>
          <w:b/>
          <w:i/>
          <w:iCs/>
          <w:szCs w:val="24"/>
        </w:rPr>
      </w:pPr>
      <w:r w:rsidRPr="008415A9">
        <w:rPr>
          <w:b/>
          <w:i/>
          <w:iCs/>
          <w:szCs w:val="24"/>
        </w:rPr>
        <w:t>A1.</w:t>
      </w:r>
      <w:r w:rsidRPr="008415A9">
        <w:rPr>
          <w:b/>
          <w:i/>
          <w:iCs/>
          <w:szCs w:val="24"/>
        </w:rPr>
        <w:tab/>
      </w:r>
      <w:r w:rsidR="00E35F02" w:rsidRPr="008415A9">
        <w:rPr>
          <w:bCs/>
          <w:i/>
          <w:iCs/>
          <w:szCs w:val="24"/>
        </w:rPr>
        <w:t>As the</w:t>
      </w:r>
      <w:r w:rsidR="00E35F02" w:rsidRPr="00E35F02">
        <w:rPr>
          <w:bCs/>
          <w:i/>
          <w:iCs/>
          <w:szCs w:val="24"/>
        </w:rPr>
        <w:t xml:space="preserve"> name suggests, this is not a Council survey.</w:t>
      </w:r>
    </w:p>
    <w:p w14:paraId="4B6076E4" w14:textId="77777777" w:rsidR="00781014" w:rsidRPr="00EF12FF" w:rsidRDefault="00781014" w:rsidP="00E5758B">
      <w:pPr>
        <w:rPr>
          <w:b/>
          <w:i/>
          <w:iCs/>
          <w:szCs w:val="24"/>
        </w:rPr>
      </w:pPr>
    </w:p>
    <w:p w14:paraId="4EBDF5C6" w14:textId="77777777" w:rsidR="00781014" w:rsidRDefault="00781014" w:rsidP="00E5758B">
      <w:pPr>
        <w:ind w:left="720" w:hanging="720"/>
        <w:rPr>
          <w:bCs/>
          <w:szCs w:val="24"/>
        </w:rPr>
      </w:pPr>
      <w:r w:rsidRPr="00EF12FF">
        <w:rPr>
          <w:b/>
          <w:szCs w:val="24"/>
        </w:rPr>
        <w:t>Q2.</w:t>
      </w:r>
      <w:r>
        <w:rPr>
          <w:bCs/>
          <w:szCs w:val="24"/>
        </w:rPr>
        <w:tab/>
      </w:r>
      <w:r w:rsidRPr="005C2AC2">
        <w:rPr>
          <w:bCs/>
          <w:szCs w:val="24"/>
        </w:rPr>
        <w:t>What is the monthly cost of Living in Brisbane Live! Please itemise costs, eg. production, voice artists, etc.</w:t>
      </w:r>
    </w:p>
    <w:p w14:paraId="688A8AD0" w14:textId="77777777" w:rsidR="00781014" w:rsidRPr="00EF12FF" w:rsidRDefault="00781014" w:rsidP="00E5758B">
      <w:pPr>
        <w:rPr>
          <w:b/>
          <w:szCs w:val="24"/>
        </w:rPr>
      </w:pPr>
    </w:p>
    <w:p w14:paraId="25FC3E42" w14:textId="0972BF10" w:rsidR="00781014" w:rsidRPr="00EF12FF" w:rsidRDefault="00781014" w:rsidP="00E5758B">
      <w:pPr>
        <w:ind w:left="720" w:hanging="720"/>
        <w:rPr>
          <w:b/>
          <w:i/>
          <w:iCs/>
          <w:szCs w:val="24"/>
        </w:rPr>
      </w:pPr>
      <w:r w:rsidRPr="00EF12FF">
        <w:rPr>
          <w:b/>
          <w:i/>
          <w:iCs/>
          <w:szCs w:val="24"/>
        </w:rPr>
        <w:t>A</w:t>
      </w:r>
      <w:r>
        <w:rPr>
          <w:b/>
          <w:i/>
          <w:iCs/>
          <w:szCs w:val="24"/>
        </w:rPr>
        <w:t>2</w:t>
      </w:r>
      <w:r w:rsidRPr="00EF12FF">
        <w:rPr>
          <w:b/>
          <w:i/>
          <w:iCs/>
          <w:szCs w:val="24"/>
        </w:rPr>
        <w:t>.</w:t>
      </w:r>
      <w:r w:rsidRPr="00EF12FF">
        <w:rPr>
          <w:b/>
          <w:i/>
          <w:iCs/>
          <w:szCs w:val="24"/>
        </w:rPr>
        <w:tab/>
      </w:r>
      <w:r w:rsidR="00E35F02" w:rsidRPr="00E35F02">
        <w:rPr>
          <w:bCs/>
          <w:i/>
          <w:iCs/>
          <w:szCs w:val="24"/>
        </w:rPr>
        <w:t>The total production per edition is $2,500 excl. GST. The invoice for this service is not broken down into itemised costs.</w:t>
      </w:r>
    </w:p>
    <w:p w14:paraId="58ED24A5" w14:textId="77777777" w:rsidR="00781014" w:rsidRPr="005C2AC2" w:rsidRDefault="00781014" w:rsidP="00E5758B">
      <w:pPr>
        <w:ind w:left="720" w:hanging="720"/>
        <w:rPr>
          <w:bCs/>
          <w:szCs w:val="24"/>
        </w:rPr>
      </w:pPr>
    </w:p>
    <w:p w14:paraId="1CA3B066" w14:textId="2D09CD2D" w:rsidR="00781014" w:rsidRDefault="00781014" w:rsidP="00E5758B">
      <w:pPr>
        <w:ind w:left="720" w:hanging="720"/>
        <w:rPr>
          <w:bCs/>
          <w:szCs w:val="24"/>
        </w:rPr>
      </w:pPr>
      <w:r w:rsidRPr="005C2AC2">
        <w:rPr>
          <w:b/>
          <w:szCs w:val="24"/>
        </w:rPr>
        <w:t>Q</w:t>
      </w:r>
      <w:r>
        <w:rPr>
          <w:b/>
          <w:szCs w:val="24"/>
        </w:rPr>
        <w:t>3</w:t>
      </w:r>
      <w:r w:rsidRPr="005C2AC2">
        <w:rPr>
          <w:b/>
          <w:szCs w:val="24"/>
        </w:rPr>
        <w:t>.</w:t>
      </w:r>
      <w:r>
        <w:rPr>
          <w:bCs/>
          <w:szCs w:val="24"/>
        </w:rPr>
        <w:tab/>
      </w:r>
      <w:r w:rsidRPr="005C2AC2">
        <w:rPr>
          <w:bCs/>
          <w:szCs w:val="24"/>
        </w:rPr>
        <w:t>What is the cost to Council, or expected/budgeted cost, to subsidise e-mobility trips taken from the closed-for-upgrade Mowbray Park Ferry Terminal, during the trial period of deploying additional e</w:t>
      </w:r>
      <w:r w:rsidR="00D371E1">
        <w:rPr>
          <w:bCs/>
          <w:szCs w:val="24"/>
        </w:rPr>
        <w:noBreakHyphen/>
      </w:r>
      <w:r w:rsidRPr="005C2AC2">
        <w:rPr>
          <w:bCs/>
          <w:szCs w:val="24"/>
        </w:rPr>
        <w:t>mobility devices in conjunction with typical replacement bus services?</w:t>
      </w:r>
    </w:p>
    <w:p w14:paraId="4EB30674" w14:textId="77777777" w:rsidR="00781014" w:rsidRPr="00EF12FF" w:rsidRDefault="00781014" w:rsidP="00E5758B">
      <w:pPr>
        <w:rPr>
          <w:b/>
          <w:szCs w:val="24"/>
        </w:rPr>
      </w:pPr>
    </w:p>
    <w:p w14:paraId="450B8255" w14:textId="725F84B5" w:rsidR="00781014" w:rsidRPr="00EF12FF" w:rsidRDefault="00781014" w:rsidP="00E5758B">
      <w:pPr>
        <w:rPr>
          <w:b/>
          <w:i/>
          <w:iCs/>
          <w:szCs w:val="24"/>
        </w:rPr>
      </w:pPr>
      <w:r w:rsidRPr="00EF12FF">
        <w:rPr>
          <w:b/>
          <w:i/>
          <w:iCs/>
          <w:szCs w:val="24"/>
        </w:rPr>
        <w:t>A</w:t>
      </w:r>
      <w:r>
        <w:rPr>
          <w:b/>
          <w:i/>
          <w:iCs/>
          <w:szCs w:val="24"/>
        </w:rPr>
        <w:t>3</w:t>
      </w:r>
      <w:r w:rsidRPr="00EF12FF">
        <w:rPr>
          <w:b/>
          <w:i/>
          <w:iCs/>
          <w:szCs w:val="24"/>
        </w:rPr>
        <w:t>.</w:t>
      </w:r>
      <w:r w:rsidRPr="00EF12FF">
        <w:rPr>
          <w:b/>
          <w:i/>
          <w:iCs/>
          <w:szCs w:val="24"/>
        </w:rPr>
        <w:tab/>
      </w:r>
      <w:r w:rsidR="00E35F02" w:rsidRPr="00E35F02">
        <w:rPr>
          <w:bCs/>
          <w:i/>
          <w:iCs/>
          <w:szCs w:val="24"/>
        </w:rPr>
        <w:t>$0.</w:t>
      </w:r>
    </w:p>
    <w:p w14:paraId="6593C9D3" w14:textId="77777777" w:rsidR="00781014" w:rsidRPr="005C2AC2" w:rsidRDefault="00781014" w:rsidP="00E5758B">
      <w:pPr>
        <w:ind w:left="720" w:hanging="720"/>
        <w:rPr>
          <w:bCs/>
          <w:szCs w:val="24"/>
        </w:rPr>
      </w:pPr>
    </w:p>
    <w:p w14:paraId="71B28069" w14:textId="77777777" w:rsidR="00781014" w:rsidRDefault="00781014" w:rsidP="00E5758B">
      <w:pPr>
        <w:ind w:left="720" w:hanging="720"/>
        <w:rPr>
          <w:bCs/>
          <w:szCs w:val="24"/>
        </w:rPr>
      </w:pPr>
      <w:r w:rsidRPr="005C2AC2">
        <w:rPr>
          <w:b/>
          <w:szCs w:val="24"/>
        </w:rPr>
        <w:t>Q</w:t>
      </w:r>
      <w:r>
        <w:rPr>
          <w:b/>
          <w:szCs w:val="24"/>
        </w:rPr>
        <w:t>4</w:t>
      </w:r>
      <w:r w:rsidRPr="005C2AC2">
        <w:rPr>
          <w:b/>
          <w:szCs w:val="24"/>
        </w:rPr>
        <w:t>.</w:t>
      </w:r>
      <w:r>
        <w:rPr>
          <w:bCs/>
          <w:szCs w:val="24"/>
        </w:rPr>
        <w:tab/>
      </w:r>
      <w:r w:rsidRPr="005C2AC2">
        <w:rPr>
          <w:bCs/>
          <w:szCs w:val="24"/>
        </w:rPr>
        <w:t>In relation to the above question regarding alternative transport options at closed-for-upgrade Mowbray Park Ferry Terminal, when were these e-mobility devices deployed, and how long does Council expect this e-mobility trial to continue? Please provide an expected month and year.</w:t>
      </w:r>
    </w:p>
    <w:p w14:paraId="67F53766" w14:textId="77777777" w:rsidR="00781014" w:rsidRPr="00EF12FF" w:rsidRDefault="00781014" w:rsidP="00E5758B">
      <w:pPr>
        <w:rPr>
          <w:b/>
          <w:szCs w:val="24"/>
        </w:rPr>
      </w:pPr>
    </w:p>
    <w:p w14:paraId="455B3C9D" w14:textId="25DB9D4E" w:rsidR="00781014" w:rsidRPr="00EF12FF" w:rsidRDefault="00781014" w:rsidP="00E5758B">
      <w:pPr>
        <w:ind w:left="720" w:hanging="720"/>
        <w:rPr>
          <w:b/>
          <w:i/>
          <w:iCs/>
          <w:szCs w:val="24"/>
        </w:rPr>
      </w:pPr>
      <w:r w:rsidRPr="00EF12FF">
        <w:rPr>
          <w:b/>
          <w:i/>
          <w:iCs/>
          <w:szCs w:val="24"/>
        </w:rPr>
        <w:t>A</w:t>
      </w:r>
      <w:r>
        <w:rPr>
          <w:b/>
          <w:i/>
          <w:iCs/>
          <w:szCs w:val="24"/>
        </w:rPr>
        <w:t>4</w:t>
      </w:r>
      <w:r w:rsidRPr="00EF12FF">
        <w:rPr>
          <w:b/>
          <w:i/>
          <w:iCs/>
          <w:szCs w:val="24"/>
        </w:rPr>
        <w:t>.</w:t>
      </w:r>
      <w:r w:rsidRPr="00EF12FF">
        <w:rPr>
          <w:b/>
          <w:i/>
          <w:iCs/>
          <w:szCs w:val="24"/>
        </w:rPr>
        <w:tab/>
      </w:r>
      <w:r w:rsidR="00E35F02" w:rsidRPr="00E35F02">
        <w:rPr>
          <w:bCs/>
          <w:i/>
          <w:iCs/>
          <w:szCs w:val="24"/>
        </w:rPr>
        <w:t>E-mobility devices have been on site since July 2021. They will remain on site for the foreseeable future.</w:t>
      </w:r>
    </w:p>
    <w:p w14:paraId="583136D7" w14:textId="77777777" w:rsidR="00781014" w:rsidRPr="005C2AC2" w:rsidRDefault="00781014" w:rsidP="00E5758B">
      <w:pPr>
        <w:ind w:left="720" w:hanging="720"/>
        <w:rPr>
          <w:bCs/>
          <w:szCs w:val="24"/>
        </w:rPr>
      </w:pPr>
    </w:p>
    <w:p w14:paraId="7311ADD8" w14:textId="77777777" w:rsidR="00781014" w:rsidRDefault="00781014" w:rsidP="009909FD">
      <w:pPr>
        <w:keepNext/>
        <w:keepLines/>
        <w:ind w:left="720" w:hanging="720"/>
        <w:rPr>
          <w:bCs/>
          <w:szCs w:val="24"/>
        </w:rPr>
      </w:pPr>
      <w:r w:rsidRPr="005C2AC2">
        <w:rPr>
          <w:b/>
          <w:szCs w:val="24"/>
        </w:rPr>
        <w:lastRenderedPageBreak/>
        <w:t>Q</w:t>
      </w:r>
      <w:r>
        <w:rPr>
          <w:b/>
          <w:szCs w:val="24"/>
        </w:rPr>
        <w:t>5</w:t>
      </w:r>
      <w:r w:rsidRPr="005C2AC2">
        <w:rPr>
          <w:b/>
          <w:szCs w:val="24"/>
        </w:rPr>
        <w:t>.</w:t>
      </w:r>
      <w:r>
        <w:rPr>
          <w:bCs/>
          <w:szCs w:val="24"/>
        </w:rPr>
        <w:tab/>
      </w:r>
      <w:r w:rsidRPr="005C2AC2">
        <w:rPr>
          <w:bCs/>
          <w:szCs w:val="24"/>
        </w:rPr>
        <w:t>In relation to the above question regarding alternative transport options at closed-for-upgrade Mowbray Park Ferry Terminal, when will this option be listed on the Council Mowbray Park ferry terminal upgrade information page under the Alternative services section, assisting Brisbane residents in accessing this new alternate transport option during disruption?</w:t>
      </w:r>
    </w:p>
    <w:p w14:paraId="08472C36" w14:textId="77777777" w:rsidR="00781014" w:rsidRPr="00EF12FF" w:rsidRDefault="00781014" w:rsidP="009909FD">
      <w:pPr>
        <w:keepNext/>
        <w:keepLines/>
        <w:rPr>
          <w:b/>
          <w:szCs w:val="24"/>
        </w:rPr>
      </w:pPr>
    </w:p>
    <w:p w14:paraId="2D77C718" w14:textId="084F6A80" w:rsidR="00781014" w:rsidRPr="00E35F02" w:rsidRDefault="00781014" w:rsidP="00E5758B">
      <w:pPr>
        <w:rPr>
          <w:bCs/>
          <w:i/>
          <w:iCs/>
          <w:szCs w:val="24"/>
        </w:rPr>
      </w:pPr>
      <w:r w:rsidRPr="00EF12FF">
        <w:rPr>
          <w:b/>
          <w:i/>
          <w:iCs/>
          <w:szCs w:val="24"/>
        </w:rPr>
        <w:t>A</w:t>
      </w:r>
      <w:r>
        <w:rPr>
          <w:b/>
          <w:i/>
          <w:iCs/>
          <w:szCs w:val="24"/>
        </w:rPr>
        <w:t>5</w:t>
      </w:r>
      <w:r w:rsidRPr="00EF12FF">
        <w:rPr>
          <w:b/>
          <w:i/>
          <w:iCs/>
          <w:szCs w:val="24"/>
        </w:rPr>
        <w:t>.</w:t>
      </w:r>
      <w:r w:rsidRPr="00EF12FF">
        <w:rPr>
          <w:b/>
          <w:i/>
          <w:iCs/>
          <w:szCs w:val="24"/>
        </w:rPr>
        <w:tab/>
      </w:r>
      <w:r w:rsidR="00E35F02" w:rsidRPr="00B61546">
        <w:rPr>
          <w:bCs/>
          <w:i/>
          <w:iCs/>
          <w:szCs w:val="24"/>
        </w:rPr>
        <w:t>This information is on the Council website.</w:t>
      </w:r>
    </w:p>
    <w:p w14:paraId="671DB563" w14:textId="77777777" w:rsidR="00781014" w:rsidRPr="005C2AC2" w:rsidRDefault="00781014" w:rsidP="00E5758B">
      <w:pPr>
        <w:ind w:left="720" w:hanging="720"/>
        <w:rPr>
          <w:bCs/>
          <w:szCs w:val="24"/>
        </w:rPr>
      </w:pPr>
    </w:p>
    <w:p w14:paraId="79C496B7" w14:textId="77777777" w:rsidR="00781014" w:rsidRDefault="00781014" w:rsidP="00E5758B">
      <w:pPr>
        <w:ind w:left="720" w:hanging="720"/>
        <w:rPr>
          <w:bCs/>
          <w:szCs w:val="24"/>
        </w:rPr>
      </w:pPr>
      <w:r w:rsidRPr="005C2AC2">
        <w:rPr>
          <w:b/>
          <w:szCs w:val="24"/>
        </w:rPr>
        <w:t>Q</w:t>
      </w:r>
      <w:r>
        <w:rPr>
          <w:b/>
          <w:szCs w:val="24"/>
        </w:rPr>
        <w:t>6</w:t>
      </w:r>
      <w:r w:rsidRPr="005C2AC2">
        <w:rPr>
          <w:b/>
          <w:szCs w:val="24"/>
        </w:rPr>
        <w:t>.</w:t>
      </w:r>
      <w:r>
        <w:rPr>
          <w:bCs/>
          <w:szCs w:val="24"/>
        </w:rPr>
        <w:tab/>
      </w:r>
      <w:r w:rsidRPr="005C2AC2">
        <w:rPr>
          <w:bCs/>
          <w:szCs w:val="24"/>
        </w:rPr>
        <w:t xml:space="preserve">How many traffic control staff does Council employ? Please advise by Full time, part time, casual etc. </w:t>
      </w:r>
    </w:p>
    <w:p w14:paraId="05D6DF13" w14:textId="77777777" w:rsidR="00781014" w:rsidRPr="00EF12FF" w:rsidRDefault="00781014" w:rsidP="00E5758B">
      <w:pPr>
        <w:rPr>
          <w:b/>
          <w:szCs w:val="24"/>
        </w:rPr>
      </w:pPr>
    </w:p>
    <w:p w14:paraId="1F38814B" w14:textId="50D1D0F6" w:rsidR="00781014" w:rsidRPr="00E35F02" w:rsidRDefault="00781014" w:rsidP="00E5758B">
      <w:pPr>
        <w:ind w:left="720" w:hanging="720"/>
        <w:rPr>
          <w:bCs/>
          <w:i/>
          <w:iCs/>
          <w:szCs w:val="24"/>
        </w:rPr>
      </w:pPr>
      <w:r w:rsidRPr="00EF12FF">
        <w:rPr>
          <w:b/>
          <w:i/>
          <w:iCs/>
          <w:szCs w:val="24"/>
        </w:rPr>
        <w:t>A</w:t>
      </w:r>
      <w:r>
        <w:rPr>
          <w:b/>
          <w:i/>
          <w:iCs/>
          <w:szCs w:val="24"/>
        </w:rPr>
        <w:t>6</w:t>
      </w:r>
      <w:r w:rsidRPr="00EF12FF">
        <w:rPr>
          <w:b/>
          <w:i/>
          <w:iCs/>
          <w:szCs w:val="24"/>
        </w:rPr>
        <w:t>.</w:t>
      </w:r>
      <w:r w:rsidRPr="00EF12FF">
        <w:rPr>
          <w:b/>
          <w:i/>
          <w:iCs/>
          <w:szCs w:val="24"/>
        </w:rPr>
        <w:tab/>
      </w:r>
      <w:r w:rsidR="00E35F02" w:rsidRPr="00B61546">
        <w:rPr>
          <w:bCs/>
          <w:i/>
          <w:iCs/>
          <w:szCs w:val="24"/>
        </w:rPr>
        <w:t>Council employs 20 full-time traffic controllers.</w:t>
      </w:r>
    </w:p>
    <w:p w14:paraId="55C4E639" w14:textId="77777777" w:rsidR="00781014" w:rsidRPr="005C2AC2" w:rsidRDefault="00781014" w:rsidP="00E5758B">
      <w:pPr>
        <w:ind w:left="720" w:hanging="720"/>
        <w:rPr>
          <w:bCs/>
          <w:szCs w:val="24"/>
        </w:rPr>
      </w:pPr>
    </w:p>
    <w:p w14:paraId="7DC0F996" w14:textId="77777777" w:rsidR="00781014" w:rsidRDefault="00781014" w:rsidP="00E5758B">
      <w:pPr>
        <w:ind w:left="720" w:hanging="720"/>
        <w:rPr>
          <w:bCs/>
          <w:szCs w:val="24"/>
        </w:rPr>
      </w:pPr>
      <w:r w:rsidRPr="005C2AC2">
        <w:rPr>
          <w:b/>
          <w:szCs w:val="24"/>
        </w:rPr>
        <w:t>Q</w:t>
      </w:r>
      <w:r>
        <w:rPr>
          <w:b/>
          <w:szCs w:val="24"/>
        </w:rPr>
        <w:t>7</w:t>
      </w:r>
      <w:r w:rsidRPr="005C2AC2">
        <w:rPr>
          <w:b/>
          <w:szCs w:val="24"/>
        </w:rPr>
        <w:t>.</w:t>
      </w:r>
      <w:r>
        <w:rPr>
          <w:bCs/>
          <w:szCs w:val="24"/>
        </w:rPr>
        <w:tab/>
      </w:r>
      <w:r w:rsidRPr="005C2AC2">
        <w:rPr>
          <w:bCs/>
          <w:szCs w:val="24"/>
        </w:rPr>
        <w:t xml:space="preserve">Please list the traffic control equipment assets Council currently owns - please include medium to large equipment, such as mobile traffic lights or illuminated billboards, and exclude small equipment such as traffic cones or handheld/road side signage. </w:t>
      </w:r>
    </w:p>
    <w:p w14:paraId="6F33EA5F" w14:textId="77777777" w:rsidR="00781014" w:rsidRPr="00EF12FF" w:rsidRDefault="00781014" w:rsidP="00E5758B">
      <w:pPr>
        <w:rPr>
          <w:b/>
          <w:szCs w:val="24"/>
        </w:rPr>
      </w:pPr>
    </w:p>
    <w:p w14:paraId="51ECF284" w14:textId="77777777" w:rsidR="00E35F02" w:rsidRPr="00E35F02" w:rsidRDefault="00781014" w:rsidP="00E5758B">
      <w:pPr>
        <w:ind w:left="720" w:hanging="720"/>
        <w:rPr>
          <w:bCs/>
          <w:i/>
          <w:iCs/>
          <w:szCs w:val="24"/>
        </w:rPr>
      </w:pPr>
      <w:r w:rsidRPr="00EF12FF">
        <w:rPr>
          <w:b/>
          <w:i/>
          <w:iCs/>
          <w:szCs w:val="24"/>
        </w:rPr>
        <w:t>A</w:t>
      </w:r>
      <w:r>
        <w:rPr>
          <w:b/>
          <w:i/>
          <w:iCs/>
          <w:szCs w:val="24"/>
        </w:rPr>
        <w:t>7</w:t>
      </w:r>
      <w:r w:rsidRPr="00EF12FF">
        <w:rPr>
          <w:b/>
          <w:i/>
          <w:iCs/>
          <w:szCs w:val="24"/>
        </w:rPr>
        <w:t>.</w:t>
      </w:r>
      <w:r w:rsidRPr="00EF12FF">
        <w:rPr>
          <w:b/>
          <w:i/>
          <w:iCs/>
          <w:szCs w:val="24"/>
        </w:rPr>
        <w:tab/>
      </w:r>
      <w:r w:rsidR="00E35F02" w:rsidRPr="00E35F02">
        <w:rPr>
          <w:bCs/>
          <w:i/>
          <w:iCs/>
          <w:szCs w:val="24"/>
        </w:rPr>
        <w:t>Thirteen variable message sign trailers and 22 traffic control trucks with an additional five pending delivery. Traffic control trucks are fitted out with signs, sign frames, and traffic cones.</w:t>
      </w:r>
    </w:p>
    <w:p w14:paraId="593C6735" w14:textId="77777777" w:rsidR="00781014" w:rsidRPr="005C2AC2" w:rsidRDefault="00781014" w:rsidP="00E5758B">
      <w:pPr>
        <w:rPr>
          <w:bCs/>
          <w:szCs w:val="24"/>
        </w:rPr>
      </w:pPr>
    </w:p>
    <w:p w14:paraId="13029B8E" w14:textId="77777777" w:rsidR="00781014" w:rsidRDefault="00781014" w:rsidP="00E5758B">
      <w:pPr>
        <w:ind w:left="720" w:hanging="720"/>
        <w:rPr>
          <w:bCs/>
          <w:szCs w:val="24"/>
        </w:rPr>
      </w:pPr>
      <w:r w:rsidRPr="005C2AC2">
        <w:rPr>
          <w:b/>
          <w:szCs w:val="24"/>
        </w:rPr>
        <w:t>Q</w:t>
      </w:r>
      <w:r>
        <w:rPr>
          <w:b/>
          <w:szCs w:val="24"/>
        </w:rPr>
        <w:t>8</w:t>
      </w:r>
      <w:r w:rsidRPr="005C2AC2">
        <w:rPr>
          <w:b/>
          <w:szCs w:val="24"/>
        </w:rPr>
        <w:t>.</w:t>
      </w:r>
      <w:r>
        <w:rPr>
          <w:bCs/>
          <w:szCs w:val="24"/>
        </w:rPr>
        <w:tab/>
      </w:r>
      <w:r w:rsidRPr="005C2AC2">
        <w:rPr>
          <w:bCs/>
          <w:szCs w:val="24"/>
        </w:rPr>
        <w:t>From May 2023 to April 2024, how many BCC tenders included a weighted criteria for “Fair wage and employment practices”?</w:t>
      </w:r>
    </w:p>
    <w:p w14:paraId="66164BB5" w14:textId="77777777" w:rsidR="00781014" w:rsidRPr="00EF12FF" w:rsidRDefault="00781014" w:rsidP="00E5758B">
      <w:pPr>
        <w:rPr>
          <w:b/>
          <w:szCs w:val="24"/>
        </w:rPr>
      </w:pPr>
    </w:p>
    <w:p w14:paraId="006356A5" w14:textId="6FE21597" w:rsidR="00781014" w:rsidRPr="00EF12FF" w:rsidRDefault="00781014" w:rsidP="00E5758B">
      <w:pPr>
        <w:ind w:left="720" w:hanging="720"/>
        <w:rPr>
          <w:b/>
          <w:i/>
          <w:iCs/>
          <w:szCs w:val="24"/>
        </w:rPr>
      </w:pPr>
      <w:r w:rsidRPr="00EF12FF">
        <w:rPr>
          <w:b/>
          <w:i/>
          <w:iCs/>
          <w:szCs w:val="24"/>
        </w:rPr>
        <w:t>A</w:t>
      </w:r>
      <w:r>
        <w:rPr>
          <w:b/>
          <w:i/>
          <w:iCs/>
          <w:szCs w:val="24"/>
        </w:rPr>
        <w:t>8</w:t>
      </w:r>
      <w:r w:rsidRPr="00EF12FF">
        <w:rPr>
          <w:b/>
          <w:i/>
          <w:iCs/>
          <w:szCs w:val="24"/>
        </w:rPr>
        <w:t>.</w:t>
      </w:r>
      <w:r w:rsidRPr="00EF12FF">
        <w:rPr>
          <w:b/>
          <w:i/>
          <w:iCs/>
          <w:szCs w:val="24"/>
        </w:rPr>
        <w:tab/>
      </w:r>
      <w:r w:rsidR="00E35F02" w:rsidRPr="00E35F02">
        <w:rPr>
          <w:bCs/>
          <w:i/>
          <w:iCs/>
          <w:szCs w:val="24"/>
        </w:rPr>
        <w:t>Council officers have advised they are unable to answer this question within the timeframe required by the Meetings Local Law 2001 as it would require multiple officers to be redirected from their day job for multiple days to provide a response.</w:t>
      </w:r>
    </w:p>
    <w:p w14:paraId="7DFF9D07" w14:textId="77777777" w:rsidR="00781014" w:rsidRPr="005C2AC2" w:rsidRDefault="00781014" w:rsidP="00E5758B">
      <w:pPr>
        <w:ind w:left="720" w:hanging="720"/>
        <w:rPr>
          <w:bCs/>
          <w:szCs w:val="24"/>
        </w:rPr>
      </w:pPr>
    </w:p>
    <w:p w14:paraId="52381260" w14:textId="77777777" w:rsidR="00781014" w:rsidRDefault="00781014" w:rsidP="009909FD">
      <w:pPr>
        <w:keepNext/>
        <w:ind w:left="720" w:hanging="720"/>
        <w:rPr>
          <w:bCs/>
          <w:szCs w:val="24"/>
        </w:rPr>
      </w:pPr>
      <w:r w:rsidRPr="005C2AC2">
        <w:rPr>
          <w:b/>
          <w:szCs w:val="24"/>
        </w:rPr>
        <w:t>Q</w:t>
      </w:r>
      <w:r>
        <w:rPr>
          <w:b/>
          <w:szCs w:val="24"/>
        </w:rPr>
        <w:t>9</w:t>
      </w:r>
      <w:r w:rsidRPr="005C2AC2">
        <w:rPr>
          <w:b/>
          <w:szCs w:val="24"/>
        </w:rPr>
        <w:t>.</w:t>
      </w:r>
      <w:r>
        <w:rPr>
          <w:bCs/>
          <w:szCs w:val="24"/>
        </w:rPr>
        <w:tab/>
      </w:r>
      <w:r w:rsidRPr="005C2AC2">
        <w:rPr>
          <w:bCs/>
          <w:szCs w:val="24"/>
        </w:rPr>
        <w:t>When did BCC introduce the criteria option of “Fair wage and employment practices” to possible criteria matrices for tender?</w:t>
      </w:r>
    </w:p>
    <w:p w14:paraId="4C25C644" w14:textId="77777777" w:rsidR="00781014" w:rsidRPr="00EF12FF" w:rsidRDefault="00781014" w:rsidP="00E5758B">
      <w:pPr>
        <w:rPr>
          <w:b/>
          <w:szCs w:val="24"/>
        </w:rPr>
      </w:pPr>
    </w:p>
    <w:p w14:paraId="6033ECED" w14:textId="43C0F90B" w:rsidR="00781014" w:rsidRPr="00EF12FF" w:rsidRDefault="00781014" w:rsidP="00E5758B">
      <w:pPr>
        <w:ind w:left="720" w:hanging="720"/>
        <w:rPr>
          <w:b/>
          <w:i/>
          <w:iCs/>
          <w:szCs w:val="24"/>
        </w:rPr>
      </w:pPr>
      <w:r w:rsidRPr="00EF12FF">
        <w:rPr>
          <w:b/>
          <w:i/>
          <w:iCs/>
          <w:szCs w:val="24"/>
        </w:rPr>
        <w:t>A</w:t>
      </w:r>
      <w:r>
        <w:rPr>
          <w:b/>
          <w:i/>
          <w:iCs/>
          <w:szCs w:val="24"/>
        </w:rPr>
        <w:t>9</w:t>
      </w:r>
      <w:r w:rsidRPr="00EF12FF">
        <w:rPr>
          <w:b/>
          <w:i/>
          <w:iCs/>
          <w:szCs w:val="24"/>
        </w:rPr>
        <w:t>.</w:t>
      </w:r>
      <w:r w:rsidRPr="00EF12FF">
        <w:rPr>
          <w:b/>
          <w:i/>
          <w:iCs/>
          <w:szCs w:val="24"/>
        </w:rPr>
        <w:tab/>
      </w:r>
      <w:r w:rsidR="00E35F02" w:rsidRPr="00E35F02">
        <w:rPr>
          <w:bCs/>
          <w:i/>
          <w:iCs/>
          <w:szCs w:val="24"/>
        </w:rPr>
        <w:t>Council officers have advised they are unable to identify a specific date when this criterion was introduced. Tender criteria is determined based on the unique requirements and risks of each procurement activity.</w:t>
      </w:r>
    </w:p>
    <w:p w14:paraId="43153237" w14:textId="77777777" w:rsidR="00781014" w:rsidRPr="005C2AC2" w:rsidRDefault="00781014" w:rsidP="00E5758B">
      <w:pPr>
        <w:ind w:left="720" w:hanging="720"/>
        <w:rPr>
          <w:bCs/>
          <w:szCs w:val="24"/>
        </w:rPr>
      </w:pPr>
    </w:p>
    <w:p w14:paraId="1F3433F6" w14:textId="77777777" w:rsidR="00781014" w:rsidRDefault="00781014" w:rsidP="00E5758B">
      <w:pPr>
        <w:ind w:left="720" w:hanging="720"/>
        <w:rPr>
          <w:bCs/>
          <w:szCs w:val="24"/>
        </w:rPr>
      </w:pPr>
      <w:r w:rsidRPr="005C2AC2">
        <w:rPr>
          <w:b/>
          <w:szCs w:val="24"/>
        </w:rPr>
        <w:t>Q</w:t>
      </w:r>
      <w:r>
        <w:rPr>
          <w:b/>
          <w:szCs w:val="24"/>
        </w:rPr>
        <w:t>10</w:t>
      </w:r>
      <w:r w:rsidRPr="005C2AC2">
        <w:rPr>
          <w:b/>
          <w:szCs w:val="24"/>
        </w:rPr>
        <w:t>.</w:t>
      </w:r>
      <w:r>
        <w:rPr>
          <w:bCs/>
          <w:szCs w:val="24"/>
        </w:rPr>
        <w:tab/>
      </w:r>
      <w:r w:rsidRPr="005C2AC2">
        <w:rPr>
          <w:bCs/>
          <w:szCs w:val="24"/>
        </w:rPr>
        <w:t>Please advise, as per below table, how many parking infringement notices were issued on Alderson St, Murrell St &amp; Farm St, Newmarket:</w:t>
      </w:r>
    </w:p>
    <w:p w14:paraId="30BA1EE3" w14:textId="77777777" w:rsidR="00781014" w:rsidRDefault="00781014" w:rsidP="00E5758B">
      <w:pPr>
        <w:ind w:left="720" w:hanging="720"/>
        <w:rPr>
          <w:bCs/>
          <w:szCs w:val="24"/>
        </w:rPr>
      </w:pPr>
    </w:p>
    <w:tbl>
      <w:tblPr>
        <w:tblStyle w:val="TableGrid"/>
        <w:tblW w:w="8222" w:type="dxa"/>
        <w:tblInd w:w="720" w:type="dxa"/>
        <w:tblLook w:val="04A0" w:firstRow="1" w:lastRow="0" w:firstColumn="1" w:lastColumn="0" w:noHBand="0" w:noVBand="1"/>
      </w:tblPr>
      <w:tblGrid>
        <w:gridCol w:w="1369"/>
        <w:gridCol w:w="1370"/>
        <w:gridCol w:w="1371"/>
        <w:gridCol w:w="1370"/>
        <w:gridCol w:w="1371"/>
        <w:gridCol w:w="1371"/>
      </w:tblGrid>
      <w:tr w:rsidR="00781014" w:rsidRPr="00AF6E48" w14:paraId="643E7077" w14:textId="77777777" w:rsidTr="00781014">
        <w:trPr>
          <w:trHeight w:val="20"/>
        </w:trPr>
        <w:tc>
          <w:tcPr>
            <w:tcW w:w="1262" w:type="dxa"/>
          </w:tcPr>
          <w:p w14:paraId="6F3FBEFB" w14:textId="77777777" w:rsidR="00781014" w:rsidRPr="005C2AC2" w:rsidRDefault="00781014" w:rsidP="00E5758B">
            <w:pPr>
              <w:keepNext/>
              <w:jc w:val="right"/>
              <w:rPr>
                <w:bCs/>
              </w:rPr>
            </w:pPr>
          </w:p>
        </w:tc>
        <w:tc>
          <w:tcPr>
            <w:tcW w:w="1263" w:type="dxa"/>
          </w:tcPr>
          <w:p w14:paraId="7B8E9F30" w14:textId="77777777" w:rsidR="00781014" w:rsidRPr="005C2AC2" w:rsidRDefault="00781014" w:rsidP="00E5758B">
            <w:pPr>
              <w:keepNext/>
              <w:jc w:val="right"/>
              <w:rPr>
                <w:bCs/>
              </w:rPr>
            </w:pPr>
            <w:r w:rsidRPr="005C2AC2">
              <w:t>Nov</w:t>
            </w:r>
          </w:p>
        </w:tc>
        <w:tc>
          <w:tcPr>
            <w:tcW w:w="1263" w:type="dxa"/>
          </w:tcPr>
          <w:p w14:paraId="297DE5F5" w14:textId="77777777" w:rsidR="00781014" w:rsidRPr="005C2AC2" w:rsidRDefault="00781014" w:rsidP="00E5758B">
            <w:pPr>
              <w:keepNext/>
              <w:jc w:val="right"/>
              <w:rPr>
                <w:bCs/>
              </w:rPr>
            </w:pPr>
            <w:r w:rsidRPr="005C2AC2">
              <w:t>Dec</w:t>
            </w:r>
          </w:p>
        </w:tc>
        <w:tc>
          <w:tcPr>
            <w:tcW w:w="1262" w:type="dxa"/>
          </w:tcPr>
          <w:p w14:paraId="5DEBA2AC" w14:textId="77777777" w:rsidR="00781014" w:rsidRPr="005C2AC2" w:rsidRDefault="00781014" w:rsidP="00E5758B">
            <w:pPr>
              <w:keepNext/>
              <w:jc w:val="right"/>
              <w:rPr>
                <w:bCs/>
              </w:rPr>
            </w:pPr>
            <w:r w:rsidRPr="005C2AC2">
              <w:t>Jan</w:t>
            </w:r>
          </w:p>
        </w:tc>
        <w:tc>
          <w:tcPr>
            <w:tcW w:w="1263" w:type="dxa"/>
          </w:tcPr>
          <w:p w14:paraId="33CC82F1" w14:textId="77777777" w:rsidR="00781014" w:rsidRPr="005C2AC2" w:rsidRDefault="00781014" w:rsidP="00E5758B">
            <w:pPr>
              <w:keepNext/>
              <w:jc w:val="right"/>
              <w:rPr>
                <w:bCs/>
              </w:rPr>
            </w:pPr>
            <w:r w:rsidRPr="005C2AC2">
              <w:t>Feb</w:t>
            </w:r>
          </w:p>
        </w:tc>
        <w:tc>
          <w:tcPr>
            <w:tcW w:w="1263" w:type="dxa"/>
          </w:tcPr>
          <w:p w14:paraId="47C824F4" w14:textId="77777777" w:rsidR="00781014" w:rsidRPr="005C2AC2" w:rsidRDefault="00781014" w:rsidP="00E5758B">
            <w:pPr>
              <w:keepNext/>
              <w:jc w:val="right"/>
              <w:rPr>
                <w:bCs/>
              </w:rPr>
            </w:pPr>
            <w:r w:rsidRPr="005C2AC2">
              <w:t>Mar</w:t>
            </w:r>
          </w:p>
        </w:tc>
      </w:tr>
      <w:tr w:rsidR="00781014" w:rsidRPr="00AF6E48" w14:paraId="782531DF" w14:textId="77777777" w:rsidTr="00781014">
        <w:trPr>
          <w:trHeight w:val="20"/>
        </w:trPr>
        <w:tc>
          <w:tcPr>
            <w:tcW w:w="1262" w:type="dxa"/>
          </w:tcPr>
          <w:p w14:paraId="4A6D7E8A" w14:textId="77777777" w:rsidR="00781014" w:rsidRPr="005C2AC2" w:rsidRDefault="00781014" w:rsidP="00E5758B">
            <w:pPr>
              <w:keepNext/>
              <w:jc w:val="right"/>
              <w:rPr>
                <w:bCs/>
              </w:rPr>
            </w:pPr>
            <w:r w:rsidRPr="005C2AC2">
              <w:rPr>
                <w:bCs/>
              </w:rPr>
              <w:t>2024</w:t>
            </w:r>
          </w:p>
        </w:tc>
        <w:tc>
          <w:tcPr>
            <w:tcW w:w="1263" w:type="dxa"/>
          </w:tcPr>
          <w:p w14:paraId="659C50E4" w14:textId="77777777" w:rsidR="00781014" w:rsidRPr="005C2AC2" w:rsidRDefault="00781014" w:rsidP="00E5758B">
            <w:pPr>
              <w:keepNext/>
              <w:jc w:val="right"/>
              <w:rPr>
                <w:bCs/>
              </w:rPr>
            </w:pPr>
            <w:r w:rsidRPr="005C2AC2">
              <w:rPr>
                <w:bCs/>
              </w:rPr>
              <w:t>N/A</w:t>
            </w:r>
          </w:p>
        </w:tc>
        <w:tc>
          <w:tcPr>
            <w:tcW w:w="1263" w:type="dxa"/>
          </w:tcPr>
          <w:p w14:paraId="38D83616" w14:textId="77777777" w:rsidR="00781014" w:rsidRPr="005C2AC2" w:rsidRDefault="00781014" w:rsidP="00E5758B">
            <w:pPr>
              <w:keepNext/>
              <w:jc w:val="right"/>
              <w:rPr>
                <w:bCs/>
              </w:rPr>
            </w:pPr>
            <w:r w:rsidRPr="005C2AC2">
              <w:rPr>
                <w:bCs/>
              </w:rPr>
              <w:t>N/A</w:t>
            </w:r>
          </w:p>
        </w:tc>
        <w:tc>
          <w:tcPr>
            <w:tcW w:w="1262" w:type="dxa"/>
          </w:tcPr>
          <w:p w14:paraId="599FBC1D" w14:textId="77777777" w:rsidR="00781014" w:rsidRPr="005C2AC2" w:rsidRDefault="00781014" w:rsidP="00E5758B">
            <w:pPr>
              <w:keepNext/>
              <w:jc w:val="right"/>
              <w:rPr>
                <w:bCs/>
              </w:rPr>
            </w:pPr>
          </w:p>
        </w:tc>
        <w:tc>
          <w:tcPr>
            <w:tcW w:w="1263" w:type="dxa"/>
          </w:tcPr>
          <w:p w14:paraId="6000815F" w14:textId="77777777" w:rsidR="00781014" w:rsidRPr="005C2AC2" w:rsidRDefault="00781014" w:rsidP="00E5758B">
            <w:pPr>
              <w:keepNext/>
              <w:jc w:val="right"/>
              <w:rPr>
                <w:bCs/>
              </w:rPr>
            </w:pPr>
          </w:p>
        </w:tc>
        <w:tc>
          <w:tcPr>
            <w:tcW w:w="1263" w:type="dxa"/>
          </w:tcPr>
          <w:p w14:paraId="0E6FF561" w14:textId="77777777" w:rsidR="00781014" w:rsidRPr="005C2AC2" w:rsidRDefault="00781014" w:rsidP="00E5758B">
            <w:pPr>
              <w:keepNext/>
              <w:jc w:val="right"/>
              <w:rPr>
                <w:bCs/>
              </w:rPr>
            </w:pPr>
          </w:p>
        </w:tc>
      </w:tr>
      <w:tr w:rsidR="00781014" w:rsidRPr="00AF6E48" w14:paraId="09DCFC92" w14:textId="77777777" w:rsidTr="00781014">
        <w:trPr>
          <w:trHeight w:val="20"/>
        </w:trPr>
        <w:tc>
          <w:tcPr>
            <w:tcW w:w="1262" w:type="dxa"/>
          </w:tcPr>
          <w:p w14:paraId="45F73B96" w14:textId="77777777" w:rsidR="00781014" w:rsidRPr="005C2AC2" w:rsidRDefault="00781014" w:rsidP="00E5758B">
            <w:pPr>
              <w:keepNext/>
              <w:jc w:val="right"/>
              <w:rPr>
                <w:bCs/>
              </w:rPr>
            </w:pPr>
            <w:r w:rsidRPr="005C2AC2">
              <w:rPr>
                <w:bCs/>
              </w:rPr>
              <w:t>2023</w:t>
            </w:r>
          </w:p>
        </w:tc>
        <w:tc>
          <w:tcPr>
            <w:tcW w:w="1263" w:type="dxa"/>
          </w:tcPr>
          <w:p w14:paraId="38B5C1D5" w14:textId="77777777" w:rsidR="00781014" w:rsidRPr="005C2AC2" w:rsidRDefault="00781014" w:rsidP="00E5758B">
            <w:pPr>
              <w:keepNext/>
              <w:jc w:val="right"/>
              <w:rPr>
                <w:bCs/>
              </w:rPr>
            </w:pPr>
          </w:p>
        </w:tc>
        <w:tc>
          <w:tcPr>
            <w:tcW w:w="1263" w:type="dxa"/>
          </w:tcPr>
          <w:p w14:paraId="2FD9E823" w14:textId="77777777" w:rsidR="00781014" w:rsidRPr="005C2AC2" w:rsidRDefault="00781014" w:rsidP="00E5758B">
            <w:pPr>
              <w:keepNext/>
              <w:jc w:val="right"/>
              <w:rPr>
                <w:bCs/>
              </w:rPr>
            </w:pPr>
          </w:p>
        </w:tc>
        <w:tc>
          <w:tcPr>
            <w:tcW w:w="1262" w:type="dxa"/>
          </w:tcPr>
          <w:p w14:paraId="55AB65CC" w14:textId="77777777" w:rsidR="00781014" w:rsidRPr="005C2AC2" w:rsidRDefault="00781014" w:rsidP="00E5758B">
            <w:pPr>
              <w:keepNext/>
              <w:jc w:val="right"/>
              <w:rPr>
                <w:bCs/>
              </w:rPr>
            </w:pPr>
          </w:p>
        </w:tc>
        <w:tc>
          <w:tcPr>
            <w:tcW w:w="1263" w:type="dxa"/>
          </w:tcPr>
          <w:p w14:paraId="2B6D3035" w14:textId="77777777" w:rsidR="00781014" w:rsidRPr="005C2AC2" w:rsidRDefault="00781014" w:rsidP="00E5758B">
            <w:pPr>
              <w:keepNext/>
              <w:jc w:val="right"/>
              <w:rPr>
                <w:bCs/>
              </w:rPr>
            </w:pPr>
          </w:p>
        </w:tc>
        <w:tc>
          <w:tcPr>
            <w:tcW w:w="1263" w:type="dxa"/>
          </w:tcPr>
          <w:p w14:paraId="16DF26B7" w14:textId="77777777" w:rsidR="00781014" w:rsidRPr="005C2AC2" w:rsidRDefault="00781014" w:rsidP="00E5758B">
            <w:pPr>
              <w:keepNext/>
              <w:jc w:val="right"/>
              <w:rPr>
                <w:bCs/>
              </w:rPr>
            </w:pPr>
          </w:p>
        </w:tc>
      </w:tr>
      <w:tr w:rsidR="00781014" w:rsidRPr="00AF6E48" w14:paraId="796001F0" w14:textId="77777777" w:rsidTr="00781014">
        <w:trPr>
          <w:trHeight w:val="20"/>
        </w:trPr>
        <w:tc>
          <w:tcPr>
            <w:tcW w:w="1262" w:type="dxa"/>
          </w:tcPr>
          <w:p w14:paraId="7DD22874" w14:textId="77777777" w:rsidR="00781014" w:rsidRPr="005C2AC2" w:rsidRDefault="00781014" w:rsidP="00E5758B">
            <w:pPr>
              <w:keepNext/>
              <w:jc w:val="right"/>
              <w:rPr>
                <w:bCs/>
              </w:rPr>
            </w:pPr>
            <w:r w:rsidRPr="005C2AC2">
              <w:rPr>
                <w:bCs/>
              </w:rPr>
              <w:t>2022</w:t>
            </w:r>
          </w:p>
        </w:tc>
        <w:tc>
          <w:tcPr>
            <w:tcW w:w="1263" w:type="dxa"/>
          </w:tcPr>
          <w:p w14:paraId="0266EBEC" w14:textId="77777777" w:rsidR="00781014" w:rsidRPr="005C2AC2" w:rsidRDefault="00781014" w:rsidP="00E5758B">
            <w:pPr>
              <w:keepNext/>
              <w:jc w:val="right"/>
              <w:rPr>
                <w:bCs/>
              </w:rPr>
            </w:pPr>
          </w:p>
        </w:tc>
        <w:tc>
          <w:tcPr>
            <w:tcW w:w="1263" w:type="dxa"/>
          </w:tcPr>
          <w:p w14:paraId="417560ED" w14:textId="77777777" w:rsidR="00781014" w:rsidRPr="005C2AC2" w:rsidRDefault="00781014" w:rsidP="00E5758B">
            <w:pPr>
              <w:keepNext/>
              <w:jc w:val="right"/>
              <w:rPr>
                <w:bCs/>
              </w:rPr>
            </w:pPr>
          </w:p>
        </w:tc>
        <w:tc>
          <w:tcPr>
            <w:tcW w:w="1262" w:type="dxa"/>
          </w:tcPr>
          <w:p w14:paraId="4F1433AC" w14:textId="77777777" w:rsidR="00781014" w:rsidRPr="005C2AC2" w:rsidRDefault="00781014" w:rsidP="00E5758B">
            <w:pPr>
              <w:keepNext/>
              <w:jc w:val="right"/>
              <w:rPr>
                <w:bCs/>
              </w:rPr>
            </w:pPr>
          </w:p>
        </w:tc>
        <w:tc>
          <w:tcPr>
            <w:tcW w:w="1263" w:type="dxa"/>
          </w:tcPr>
          <w:p w14:paraId="550F3A94" w14:textId="77777777" w:rsidR="00781014" w:rsidRPr="005C2AC2" w:rsidRDefault="00781014" w:rsidP="00E5758B">
            <w:pPr>
              <w:keepNext/>
              <w:jc w:val="right"/>
              <w:rPr>
                <w:bCs/>
              </w:rPr>
            </w:pPr>
          </w:p>
        </w:tc>
        <w:tc>
          <w:tcPr>
            <w:tcW w:w="1263" w:type="dxa"/>
          </w:tcPr>
          <w:p w14:paraId="44472B96" w14:textId="77777777" w:rsidR="00781014" w:rsidRPr="005C2AC2" w:rsidRDefault="00781014" w:rsidP="00E5758B">
            <w:pPr>
              <w:keepNext/>
              <w:jc w:val="right"/>
              <w:rPr>
                <w:bCs/>
              </w:rPr>
            </w:pPr>
          </w:p>
        </w:tc>
      </w:tr>
    </w:tbl>
    <w:p w14:paraId="73375C54" w14:textId="77777777" w:rsidR="00781014" w:rsidRPr="00EF12FF" w:rsidRDefault="00781014" w:rsidP="00E5758B">
      <w:pPr>
        <w:rPr>
          <w:b/>
          <w:szCs w:val="24"/>
        </w:rPr>
      </w:pPr>
    </w:p>
    <w:p w14:paraId="2DDE045E" w14:textId="5F3A1E5F" w:rsidR="00781014" w:rsidRDefault="00781014" w:rsidP="00E5758B">
      <w:pPr>
        <w:rPr>
          <w:b/>
          <w:i/>
          <w:iCs/>
          <w:szCs w:val="24"/>
        </w:rPr>
      </w:pPr>
      <w:r w:rsidRPr="00EF12FF">
        <w:rPr>
          <w:b/>
          <w:i/>
          <w:iCs/>
          <w:szCs w:val="24"/>
        </w:rPr>
        <w:t>A1</w:t>
      </w:r>
      <w:r>
        <w:rPr>
          <w:b/>
          <w:i/>
          <w:iCs/>
          <w:szCs w:val="24"/>
        </w:rPr>
        <w:t>0</w:t>
      </w:r>
      <w:r w:rsidRPr="00EF12FF">
        <w:rPr>
          <w:b/>
          <w:i/>
          <w:iCs/>
          <w:szCs w:val="24"/>
        </w:rPr>
        <w:t>.</w:t>
      </w:r>
      <w:r w:rsidRPr="00EF12FF">
        <w:rPr>
          <w:b/>
          <w:i/>
          <w:iCs/>
          <w:szCs w:val="24"/>
        </w:rPr>
        <w:tab/>
      </w:r>
    </w:p>
    <w:tbl>
      <w:tblPr>
        <w:tblStyle w:val="TableGrid"/>
        <w:tblW w:w="8222" w:type="dxa"/>
        <w:tblInd w:w="720" w:type="dxa"/>
        <w:tblLook w:val="04A0" w:firstRow="1" w:lastRow="0" w:firstColumn="1" w:lastColumn="0" w:noHBand="0" w:noVBand="1"/>
      </w:tblPr>
      <w:tblGrid>
        <w:gridCol w:w="1369"/>
        <w:gridCol w:w="1370"/>
        <w:gridCol w:w="1371"/>
        <w:gridCol w:w="1370"/>
        <w:gridCol w:w="1371"/>
        <w:gridCol w:w="1371"/>
      </w:tblGrid>
      <w:tr w:rsidR="008415A9" w:rsidRPr="00AF6E48" w14:paraId="6CBA8042" w14:textId="77777777" w:rsidTr="008415A9">
        <w:trPr>
          <w:trHeight w:val="20"/>
        </w:trPr>
        <w:tc>
          <w:tcPr>
            <w:tcW w:w="1369" w:type="dxa"/>
          </w:tcPr>
          <w:p w14:paraId="25A359ED" w14:textId="77777777" w:rsidR="008415A9" w:rsidRPr="005C2AC2" w:rsidRDefault="008415A9" w:rsidP="00E5758B">
            <w:pPr>
              <w:keepNext/>
              <w:jc w:val="right"/>
              <w:rPr>
                <w:bCs/>
              </w:rPr>
            </w:pPr>
          </w:p>
        </w:tc>
        <w:tc>
          <w:tcPr>
            <w:tcW w:w="1370" w:type="dxa"/>
          </w:tcPr>
          <w:p w14:paraId="06BDB08B" w14:textId="7264215F" w:rsidR="008415A9" w:rsidRPr="005C2AC2" w:rsidRDefault="008415A9" w:rsidP="00E5758B">
            <w:pPr>
              <w:keepNext/>
              <w:jc w:val="right"/>
              <w:rPr>
                <w:bCs/>
              </w:rPr>
            </w:pPr>
            <w:r w:rsidRPr="00CC78E7">
              <w:rPr>
                <w:i/>
                <w:iCs/>
              </w:rPr>
              <w:t>Nov</w:t>
            </w:r>
          </w:p>
        </w:tc>
        <w:tc>
          <w:tcPr>
            <w:tcW w:w="1371" w:type="dxa"/>
          </w:tcPr>
          <w:p w14:paraId="362A7700" w14:textId="06611C45" w:rsidR="008415A9" w:rsidRPr="005C2AC2" w:rsidRDefault="008415A9" w:rsidP="00E5758B">
            <w:pPr>
              <w:keepNext/>
              <w:jc w:val="right"/>
              <w:rPr>
                <w:bCs/>
              </w:rPr>
            </w:pPr>
            <w:r w:rsidRPr="00CC78E7">
              <w:rPr>
                <w:i/>
                <w:iCs/>
              </w:rPr>
              <w:t>Dec</w:t>
            </w:r>
          </w:p>
        </w:tc>
        <w:tc>
          <w:tcPr>
            <w:tcW w:w="1370" w:type="dxa"/>
          </w:tcPr>
          <w:p w14:paraId="1623FED0" w14:textId="56864620" w:rsidR="008415A9" w:rsidRPr="005C2AC2" w:rsidRDefault="008415A9" w:rsidP="00E5758B">
            <w:pPr>
              <w:keepNext/>
              <w:jc w:val="right"/>
              <w:rPr>
                <w:bCs/>
              </w:rPr>
            </w:pPr>
            <w:r w:rsidRPr="00CC78E7">
              <w:rPr>
                <w:i/>
                <w:iCs/>
              </w:rPr>
              <w:t>Jan</w:t>
            </w:r>
          </w:p>
        </w:tc>
        <w:tc>
          <w:tcPr>
            <w:tcW w:w="1371" w:type="dxa"/>
          </w:tcPr>
          <w:p w14:paraId="7DF333CC" w14:textId="783D2944" w:rsidR="008415A9" w:rsidRPr="005C2AC2" w:rsidRDefault="008415A9" w:rsidP="00E5758B">
            <w:pPr>
              <w:keepNext/>
              <w:jc w:val="right"/>
              <w:rPr>
                <w:bCs/>
              </w:rPr>
            </w:pPr>
            <w:r w:rsidRPr="00CC78E7">
              <w:rPr>
                <w:i/>
                <w:iCs/>
              </w:rPr>
              <w:t>Feb</w:t>
            </w:r>
          </w:p>
        </w:tc>
        <w:tc>
          <w:tcPr>
            <w:tcW w:w="1371" w:type="dxa"/>
          </w:tcPr>
          <w:p w14:paraId="761708D3" w14:textId="5D650844" w:rsidR="008415A9" w:rsidRPr="005C2AC2" w:rsidRDefault="008415A9" w:rsidP="00E5758B">
            <w:pPr>
              <w:keepNext/>
              <w:jc w:val="right"/>
              <w:rPr>
                <w:bCs/>
              </w:rPr>
            </w:pPr>
            <w:r w:rsidRPr="00CC78E7">
              <w:rPr>
                <w:i/>
                <w:iCs/>
              </w:rPr>
              <w:t>Mar</w:t>
            </w:r>
          </w:p>
        </w:tc>
      </w:tr>
      <w:tr w:rsidR="008415A9" w:rsidRPr="00AF6E48" w14:paraId="4B726446" w14:textId="77777777" w:rsidTr="008415A9">
        <w:trPr>
          <w:trHeight w:val="20"/>
        </w:trPr>
        <w:tc>
          <w:tcPr>
            <w:tcW w:w="1369" w:type="dxa"/>
          </w:tcPr>
          <w:p w14:paraId="49D75CB0" w14:textId="07FB0E92" w:rsidR="008415A9" w:rsidRPr="005C2AC2" w:rsidRDefault="008415A9" w:rsidP="00E5758B">
            <w:pPr>
              <w:keepNext/>
              <w:jc w:val="right"/>
              <w:rPr>
                <w:bCs/>
              </w:rPr>
            </w:pPr>
            <w:r w:rsidRPr="00CC78E7">
              <w:rPr>
                <w:i/>
                <w:iCs/>
              </w:rPr>
              <w:t>2024</w:t>
            </w:r>
          </w:p>
        </w:tc>
        <w:tc>
          <w:tcPr>
            <w:tcW w:w="1370" w:type="dxa"/>
          </w:tcPr>
          <w:p w14:paraId="660B9763" w14:textId="456A9FCD" w:rsidR="008415A9" w:rsidRPr="005C2AC2" w:rsidRDefault="008415A9" w:rsidP="00E5758B">
            <w:pPr>
              <w:keepNext/>
              <w:jc w:val="right"/>
              <w:rPr>
                <w:bCs/>
              </w:rPr>
            </w:pPr>
            <w:r w:rsidRPr="00CC78E7">
              <w:rPr>
                <w:i/>
                <w:iCs/>
              </w:rPr>
              <w:t xml:space="preserve">   N/A</w:t>
            </w:r>
          </w:p>
        </w:tc>
        <w:tc>
          <w:tcPr>
            <w:tcW w:w="1371" w:type="dxa"/>
          </w:tcPr>
          <w:p w14:paraId="65BBADCB" w14:textId="26814E1F" w:rsidR="008415A9" w:rsidRPr="005C2AC2" w:rsidRDefault="008415A9" w:rsidP="00E5758B">
            <w:pPr>
              <w:keepNext/>
              <w:jc w:val="right"/>
              <w:rPr>
                <w:bCs/>
              </w:rPr>
            </w:pPr>
            <w:r w:rsidRPr="00CC78E7">
              <w:rPr>
                <w:i/>
                <w:iCs/>
              </w:rPr>
              <w:t xml:space="preserve">    N/A</w:t>
            </w:r>
          </w:p>
        </w:tc>
        <w:tc>
          <w:tcPr>
            <w:tcW w:w="1370" w:type="dxa"/>
          </w:tcPr>
          <w:p w14:paraId="6C07361C" w14:textId="499EBC26" w:rsidR="008415A9" w:rsidRPr="005C2AC2" w:rsidRDefault="008415A9" w:rsidP="00E5758B">
            <w:pPr>
              <w:keepNext/>
              <w:jc w:val="right"/>
              <w:rPr>
                <w:bCs/>
              </w:rPr>
            </w:pPr>
            <w:r w:rsidRPr="00CC78E7">
              <w:rPr>
                <w:i/>
                <w:iCs/>
              </w:rPr>
              <w:t>3</w:t>
            </w:r>
          </w:p>
        </w:tc>
        <w:tc>
          <w:tcPr>
            <w:tcW w:w="1371" w:type="dxa"/>
          </w:tcPr>
          <w:p w14:paraId="6BB3C98E" w14:textId="69A4E32E" w:rsidR="008415A9" w:rsidRPr="005C2AC2" w:rsidRDefault="008415A9" w:rsidP="00E5758B">
            <w:pPr>
              <w:keepNext/>
              <w:jc w:val="right"/>
              <w:rPr>
                <w:bCs/>
              </w:rPr>
            </w:pPr>
            <w:r w:rsidRPr="00CC78E7">
              <w:rPr>
                <w:i/>
                <w:iCs/>
              </w:rPr>
              <w:t>2</w:t>
            </w:r>
          </w:p>
        </w:tc>
        <w:tc>
          <w:tcPr>
            <w:tcW w:w="1371" w:type="dxa"/>
          </w:tcPr>
          <w:p w14:paraId="6B483050" w14:textId="75AC52B2" w:rsidR="008415A9" w:rsidRPr="005C2AC2" w:rsidRDefault="008415A9" w:rsidP="00E5758B">
            <w:pPr>
              <w:keepNext/>
              <w:jc w:val="right"/>
              <w:rPr>
                <w:bCs/>
              </w:rPr>
            </w:pPr>
            <w:r w:rsidRPr="00CC78E7">
              <w:rPr>
                <w:i/>
                <w:iCs/>
              </w:rPr>
              <w:t>3</w:t>
            </w:r>
          </w:p>
        </w:tc>
      </w:tr>
      <w:tr w:rsidR="008415A9" w:rsidRPr="00AF6E48" w14:paraId="3908801B" w14:textId="77777777" w:rsidTr="008415A9">
        <w:trPr>
          <w:trHeight w:val="20"/>
        </w:trPr>
        <w:tc>
          <w:tcPr>
            <w:tcW w:w="1369" w:type="dxa"/>
          </w:tcPr>
          <w:p w14:paraId="7E7DAAF7" w14:textId="6EED6196" w:rsidR="008415A9" w:rsidRPr="005C2AC2" w:rsidRDefault="008415A9" w:rsidP="00E5758B">
            <w:pPr>
              <w:keepNext/>
              <w:jc w:val="right"/>
              <w:rPr>
                <w:bCs/>
              </w:rPr>
            </w:pPr>
            <w:r w:rsidRPr="00CC78E7">
              <w:rPr>
                <w:i/>
                <w:iCs/>
              </w:rPr>
              <w:t>2023</w:t>
            </w:r>
          </w:p>
        </w:tc>
        <w:tc>
          <w:tcPr>
            <w:tcW w:w="1370" w:type="dxa"/>
          </w:tcPr>
          <w:p w14:paraId="3614C842" w14:textId="23C59920" w:rsidR="008415A9" w:rsidRPr="005C2AC2" w:rsidRDefault="008415A9" w:rsidP="00E5758B">
            <w:pPr>
              <w:keepNext/>
              <w:jc w:val="right"/>
              <w:rPr>
                <w:bCs/>
              </w:rPr>
            </w:pPr>
            <w:r w:rsidRPr="00CC78E7">
              <w:rPr>
                <w:i/>
                <w:iCs/>
              </w:rPr>
              <w:t>4</w:t>
            </w:r>
          </w:p>
        </w:tc>
        <w:tc>
          <w:tcPr>
            <w:tcW w:w="1371" w:type="dxa"/>
          </w:tcPr>
          <w:p w14:paraId="56534FA3" w14:textId="6E902E2C" w:rsidR="008415A9" w:rsidRPr="005C2AC2" w:rsidRDefault="008415A9" w:rsidP="00E5758B">
            <w:pPr>
              <w:keepNext/>
              <w:jc w:val="right"/>
              <w:rPr>
                <w:bCs/>
              </w:rPr>
            </w:pPr>
            <w:r w:rsidRPr="00CC78E7">
              <w:rPr>
                <w:i/>
                <w:iCs/>
              </w:rPr>
              <w:t>6</w:t>
            </w:r>
          </w:p>
        </w:tc>
        <w:tc>
          <w:tcPr>
            <w:tcW w:w="1370" w:type="dxa"/>
          </w:tcPr>
          <w:p w14:paraId="5522FAE1" w14:textId="2C484E1D" w:rsidR="008415A9" w:rsidRPr="005C2AC2" w:rsidRDefault="008415A9" w:rsidP="00E5758B">
            <w:pPr>
              <w:keepNext/>
              <w:jc w:val="right"/>
              <w:rPr>
                <w:bCs/>
              </w:rPr>
            </w:pPr>
            <w:r w:rsidRPr="00CC78E7">
              <w:rPr>
                <w:i/>
                <w:iCs/>
              </w:rPr>
              <w:t>1</w:t>
            </w:r>
          </w:p>
        </w:tc>
        <w:tc>
          <w:tcPr>
            <w:tcW w:w="1371" w:type="dxa"/>
          </w:tcPr>
          <w:p w14:paraId="39FF5B56" w14:textId="6CE97963" w:rsidR="008415A9" w:rsidRPr="005C2AC2" w:rsidRDefault="008415A9" w:rsidP="00E5758B">
            <w:pPr>
              <w:keepNext/>
              <w:jc w:val="right"/>
              <w:rPr>
                <w:bCs/>
              </w:rPr>
            </w:pPr>
            <w:r w:rsidRPr="00CC78E7">
              <w:rPr>
                <w:i/>
                <w:iCs/>
              </w:rPr>
              <w:t>0</w:t>
            </w:r>
          </w:p>
        </w:tc>
        <w:tc>
          <w:tcPr>
            <w:tcW w:w="1371" w:type="dxa"/>
          </w:tcPr>
          <w:p w14:paraId="145FC4AB" w14:textId="53E2B669" w:rsidR="008415A9" w:rsidRPr="005C2AC2" w:rsidRDefault="008415A9" w:rsidP="00E5758B">
            <w:pPr>
              <w:keepNext/>
              <w:jc w:val="right"/>
              <w:rPr>
                <w:bCs/>
              </w:rPr>
            </w:pPr>
            <w:r w:rsidRPr="00CC78E7">
              <w:rPr>
                <w:i/>
                <w:iCs/>
              </w:rPr>
              <w:t>2</w:t>
            </w:r>
          </w:p>
        </w:tc>
      </w:tr>
      <w:tr w:rsidR="008415A9" w:rsidRPr="00AF6E48" w14:paraId="24DBF7A6" w14:textId="77777777" w:rsidTr="008415A9">
        <w:trPr>
          <w:trHeight w:val="20"/>
        </w:trPr>
        <w:tc>
          <w:tcPr>
            <w:tcW w:w="1369" w:type="dxa"/>
          </w:tcPr>
          <w:p w14:paraId="16275730" w14:textId="3B7CC644" w:rsidR="008415A9" w:rsidRPr="005C2AC2" w:rsidRDefault="008415A9" w:rsidP="00E5758B">
            <w:pPr>
              <w:keepNext/>
              <w:jc w:val="right"/>
              <w:rPr>
                <w:bCs/>
              </w:rPr>
            </w:pPr>
            <w:r w:rsidRPr="00CC78E7">
              <w:rPr>
                <w:i/>
                <w:iCs/>
              </w:rPr>
              <w:t>2022</w:t>
            </w:r>
          </w:p>
        </w:tc>
        <w:tc>
          <w:tcPr>
            <w:tcW w:w="1370" w:type="dxa"/>
          </w:tcPr>
          <w:p w14:paraId="7E489BEF" w14:textId="3CCEFCAA" w:rsidR="008415A9" w:rsidRPr="005C2AC2" w:rsidRDefault="008415A9" w:rsidP="00E5758B">
            <w:pPr>
              <w:keepNext/>
              <w:jc w:val="right"/>
              <w:rPr>
                <w:bCs/>
              </w:rPr>
            </w:pPr>
            <w:r w:rsidRPr="00CC78E7">
              <w:rPr>
                <w:i/>
                <w:iCs/>
              </w:rPr>
              <w:t>2</w:t>
            </w:r>
          </w:p>
        </w:tc>
        <w:tc>
          <w:tcPr>
            <w:tcW w:w="1371" w:type="dxa"/>
          </w:tcPr>
          <w:p w14:paraId="42931550" w14:textId="6BBFD70D" w:rsidR="008415A9" w:rsidRPr="005C2AC2" w:rsidRDefault="008415A9" w:rsidP="00E5758B">
            <w:pPr>
              <w:keepNext/>
              <w:jc w:val="right"/>
              <w:rPr>
                <w:bCs/>
              </w:rPr>
            </w:pPr>
            <w:r w:rsidRPr="00CC78E7">
              <w:rPr>
                <w:i/>
                <w:iCs/>
              </w:rPr>
              <w:t>2</w:t>
            </w:r>
          </w:p>
        </w:tc>
        <w:tc>
          <w:tcPr>
            <w:tcW w:w="1370" w:type="dxa"/>
          </w:tcPr>
          <w:p w14:paraId="1FA570B6" w14:textId="39AA10FF" w:rsidR="008415A9" w:rsidRPr="005C2AC2" w:rsidRDefault="008415A9" w:rsidP="00E5758B">
            <w:pPr>
              <w:keepNext/>
              <w:jc w:val="right"/>
              <w:rPr>
                <w:bCs/>
              </w:rPr>
            </w:pPr>
            <w:r w:rsidRPr="00CC78E7">
              <w:rPr>
                <w:i/>
                <w:iCs/>
              </w:rPr>
              <w:t>0</w:t>
            </w:r>
          </w:p>
        </w:tc>
        <w:tc>
          <w:tcPr>
            <w:tcW w:w="1371" w:type="dxa"/>
          </w:tcPr>
          <w:p w14:paraId="28E1B702" w14:textId="4C5AE977" w:rsidR="008415A9" w:rsidRPr="005C2AC2" w:rsidRDefault="008415A9" w:rsidP="00E5758B">
            <w:pPr>
              <w:keepNext/>
              <w:jc w:val="right"/>
              <w:rPr>
                <w:bCs/>
              </w:rPr>
            </w:pPr>
            <w:r w:rsidRPr="00CC78E7">
              <w:rPr>
                <w:i/>
                <w:iCs/>
              </w:rPr>
              <w:t>8</w:t>
            </w:r>
          </w:p>
        </w:tc>
        <w:tc>
          <w:tcPr>
            <w:tcW w:w="1371" w:type="dxa"/>
          </w:tcPr>
          <w:p w14:paraId="763686BD" w14:textId="56BB6A79" w:rsidR="008415A9" w:rsidRPr="005C2AC2" w:rsidRDefault="008415A9" w:rsidP="00E5758B">
            <w:pPr>
              <w:keepNext/>
              <w:jc w:val="right"/>
              <w:rPr>
                <w:bCs/>
              </w:rPr>
            </w:pPr>
            <w:r w:rsidRPr="00CC78E7">
              <w:rPr>
                <w:i/>
                <w:iCs/>
              </w:rPr>
              <w:t>0</w:t>
            </w:r>
          </w:p>
        </w:tc>
      </w:tr>
    </w:tbl>
    <w:p w14:paraId="395A5BBF" w14:textId="77777777" w:rsidR="00781014" w:rsidRDefault="00781014" w:rsidP="00E5758B">
      <w:pPr>
        <w:ind w:left="720" w:hanging="720"/>
        <w:rPr>
          <w:bCs/>
          <w:szCs w:val="24"/>
        </w:rPr>
      </w:pPr>
    </w:p>
    <w:p w14:paraId="5A7E80CE" w14:textId="77777777" w:rsidR="00781014" w:rsidRDefault="00781014" w:rsidP="00E5758B">
      <w:pPr>
        <w:ind w:left="720" w:hanging="720"/>
        <w:rPr>
          <w:bCs/>
          <w:szCs w:val="24"/>
        </w:rPr>
      </w:pPr>
      <w:r w:rsidRPr="005C2AC2">
        <w:rPr>
          <w:b/>
          <w:szCs w:val="24"/>
        </w:rPr>
        <w:t>Q</w:t>
      </w:r>
      <w:r>
        <w:rPr>
          <w:b/>
          <w:szCs w:val="24"/>
        </w:rPr>
        <w:t>11</w:t>
      </w:r>
      <w:r w:rsidRPr="005C2AC2">
        <w:rPr>
          <w:b/>
          <w:szCs w:val="24"/>
        </w:rPr>
        <w:t>.</w:t>
      </w:r>
      <w:r>
        <w:rPr>
          <w:bCs/>
          <w:szCs w:val="24"/>
        </w:rPr>
        <w:tab/>
      </w:r>
      <w:r w:rsidRPr="005C2AC2">
        <w:rPr>
          <w:bCs/>
          <w:szCs w:val="24"/>
        </w:rPr>
        <w:t>Please advise, as per below table, how many parking infringement notices were issued on Flinders Parade between Second and Twelfth Avenues, Sandgate:</w:t>
      </w:r>
    </w:p>
    <w:p w14:paraId="4220578C" w14:textId="77777777" w:rsidR="00781014" w:rsidRDefault="00781014" w:rsidP="00E5758B">
      <w:pPr>
        <w:ind w:left="720" w:hanging="720"/>
        <w:rPr>
          <w:bCs/>
          <w:szCs w:val="24"/>
        </w:rPr>
      </w:pPr>
    </w:p>
    <w:tbl>
      <w:tblPr>
        <w:tblStyle w:val="TableGrid"/>
        <w:tblW w:w="8222" w:type="dxa"/>
        <w:tblInd w:w="720" w:type="dxa"/>
        <w:tblLook w:val="04A0" w:firstRow="1" w:lastRow="0" w:firstColumn="1" w:lastColumn="0" w:noHBand="0" w:noVBand="1"/>
      </w:tblPr>
      <w:tblGrid>
        <w:gridCol w:w="1369"/>
        <w:gridCol w:w="1370"/>
        <w:gridCol w:w="1371"/>
        <w:gridCol w:w="1370"/>
        <w:gridCol w:w="1371"/>
        <w:gridCol w:w="1371"/>
      </w:tblGrid>
      <w:tr w:rsidR="00781014" w:rsidRPr="00AF6E48" w14:paraId="176D5A4A" w14:textId="77777777" w:rsidTr="00781014">
        <w:trPr>
          <w:trHeight w:val="20"/>
        </w:trPr>
        <w:tc>
          <w:tcPr>
            <w:tcW w:w="1262" w:type="dxa"/>
          </w:tcPr>
          <w:p w14:paraId="6DCB613C" w14:textId="77777777" w:rsidR="00781014" w:rsidRPr="005C2AC2" w:rsidRDefault="00781014" w:rsidP="00E5758B">
            <w:pPr>
              <w:keepNext/>
              <w:jc w:val="right"/>
              <w:rPr>
                <w:bCs/>
              </w:rPr>
            </w:pPr>
          </w:p>
        </w:tc>
        <w:tc>
          <w:tcPr>
            <w:tcW w:w="1263" w:type="dxa"/>
          </w:tcPr>
          <w:p w14:paraId="2E5E30A9" w14:textId="77777777" w:rsidR="00781014" w:rsidRPr="005C2AC2" w:rsidRDefault="00781014" w:rsidP="00E5758B">
            <w:pPr>
              <w:keepNext/>
              <w:jc w:val="right"/>
              <w:rPr>
                <w:bCs/>
              </w:rPr>
            </w:pPr>
            <w:r w:rsidRPr="005C2AC2">
              <w:t>Nov</w:t>
            </w:r>
          </w:p>
        </w:tc>
        <w:tc>
          <w:tcPr>
            <w:tcW w:w="1263" w:type="dxa"/>
          </w:tcPr>
          <w:p w14:paraId="6E7D9297" w14:textId="77777777" w:rsidR="00781014" w:rsidRPr="005C2AC2" w:rsidRDefault="00781014" w:rsidP="00E5758B">
            <w:pPr>
              <w:keepNext/>
              <w:jc w:val="right"/>
              <w:rPr>
                <w:bCs/>
              </w:rPr>
            </w:pPr>
            <w:r w:rsidRPr="005C2AC2">
              <w:t>Dec</w:t>
            </w:r>
          </w:p>
        </w:tc>
        <w:tc>
          <w:tcPr>
            <w:tcW w:w="1262" w:type="dxa"/>
          </w:tcPr>
          <w:p w14:paraId="626DAAD5" w14:textId="77777777" w:rsidR="00781014" w:rsidRPr="005C2AC2" w:rsidRDefault="00781014" w:rsidP="00E5758B">
            <w:pPr>
              <w:keepNext/>
              <w:jc w:val="right"/>
              <w:rPr>
                <w:bCs/>
              </w:rPr>
            </w:pPr>
            <w:r w:rsidRPr="005C2AC2">
              <w:t>Jan</w:t>
            </w:r>
          </w:p>
        </w:tc>
        <w:tc>
          <w:tcPr>
            <w:tcW w:w="1263" w:type="dxa"/>
          </w:tcPr>
          <w:p w14:paraId="243F9083" w14:textId="77777777" w:rsidR="00781014" w:rsidRPr="005C2AC2" w:rsidRDefault="00781014" w:rsidP="00E5758B">
            <w:pPr>
              <w:keepNext/>
              <w:jc w:val="right"/>
              <w:rPr>
                <w:bCs/>
              </w:rPr>
            </w:pPr>
            <w:r w:rsidRPr="005C2AC2">
              <w:t>Feb</w:t>
            </w:r>
          </w:p>
        </w:tc>
        <w:tc>
          <w:tcPr>
            <w:tcW w:w="1263" w:type="dxa"/>
          </w:tcPr>
          <w:p w14:paraId="3597B0FB" w14:textId="77777777" w:rsidR="00781014" w:rsidRPr="005C2AC2" w:rsidRDefault="00781014" w:rsidP="00E5758B">
            <w:pPr>
              <w:keepNext/>
              <w:jc w:val="right"/>
              <w:rPr>
                <w:bCs/>
              </w:rPr>
            </w:pPr>
            <w:r w:rsidRPr="005C2AC2">
              <w:t>Mar</w:t>
            </w:r>
          </w:p>
        </w:tc>
      </w:tr>
      <w:tr w:rsidR="00781014" w:rsidRPr="00AF6E48" w14:paraId="294BA5F9" w14:textId="77777777" w:rsidTr="00781014">
        <w:trPr>
          <w:trHeight w:val="20"/>
        </w:trPr>
        <w:tc>
          <w:tcPr>
            <w:tcW w:w="1262" w:type="dxa"/>
          </w:tcPr>
          <w:p w14:paraId="592D78D6" w14:textId="77777777" w:rsidR="00781014" w:rsidRPr="005C2AC2" w:rsidRDefault="00781014" w:rsidP="00E5758B">
            <w:pPr>
              <w:keepNext/>
              <w:jc w:val="right"/>
              <w:rPr>
                <w:bCs/>
              </w:rPr>
            </w:pPr>
            <w:r w:rsidRPr="005C2AC2">
              <w:rPr>
                <w:bCs/>
              </w:rPr>
              <w:t>2024</w:t>
            </w:r>
          </w:p>
        </w:tc>
        <w:tc>
          <w:tcPr>
            <w:tcW w:w="1263" w:type="dxa"/>
          </w:tcPr>
          <w:p w14:paraId="40818D2C" w14:textId="77777777" w:rsidR="00781014" w:rsidRPr="005C2AC2" w:rsidRDefault="00781014" w:rsidP="00E5758B">
            <w:pPr>
              <w:keepNext/>
              <w:jc w:val="right"/>
              <w:rPr>
                <w:bCs/>
              </w:rPr>
            </w:pPr>
            <w:r w:rsidRPr="005C2AC2">
              <w:rPr>
                <w:bCs/>
              </w:rPr>
              <w:t>N/A</w:t>
            </w:r>
          </w:p>
        </w:tc>
        <w:tc>
          <w:tcPr>
            <w:tcW w:w="1263" w:type="dxa"/>
          </w:tcPr>
          <w:p w14:paraId="4511AC3F" w14:textId="77777777" w:rsidR="00781014" w:rsidRPr="005C2AC2" w:rsidRDefault="00781014" w:rsidP="00E5758B">
            <w:pPr>
              <w:keepNext/>
              <w:jc w:val="right"/>
              <w:rPr>
                <w:bCs/>
              </w:rPr>
            </w:pPr>
            <w:r w:rsidRPr="005C2AC2">
              <w:rPr>
                <w:bCs/>
              </w:rPr>
              <w:t>N/A</w:t>
            </w:r>
          </w:p>
        </w:tc>
        <w:tc>
          <w:tcPr>
            <w:tcW w:w="1262" w:type="dxa"/>
          </w:tcPr>
          <w:p w14:paraId="5209CFDE" w14:textId="77777777" w:rsidR="00781014" w:rsidRPr="005C2AC2" w:rsidRDefault="00781014" w:rsidP="00E5758B">
            <w:pPr>
              <w:keepNext/>
              <w:jc w:val="right"/>
              <w:rPr>
                <w:bCs/>
              </w:rPr>
            </w:pPr>
          </w:p>
        </w:tc>
        <w:tc>
          <w:tcPr>
            <w:tcW w:w="1263" w:type="dxa"/>
          </w:tcPr>
          <w:p w14:paraId="5D784F77" w14:textId="77777777" w:rsidR="00781014" w:rsidRPr="005C2AC2" w:rsidRDefault="00781014" w:rsidP="00E5758B">
            <w:pPr>
              <w:keepNext/>
              <w:jc w:val="right"/>
              <w:rPr>
                <w:bCs/>
              </w:rPr>
            </w:pPr>
          </w:p>
        </w:tc>
        <w:tc>
          <w:tcPr>
            <w:tcW w:w="1263" w:type="dxa"/>
          </w:tcPr>
          <w:p w14:paraId="6B8D5D92" w14:textId="77777777" w:rsidR="00781014" w:rsidRPr="005C2AC2" w:rsidRDefault="00781014" w:rsidP="00E5758B">
            <w:pPr>
              <w:keepNext/>
              <w:jc w:val="right"/>
              <w:rPr>
                <w:bCs/>
              </w:rPr>
            </w:pPr>
          </w:p>
        </w:tc>
      </w:tr>
      <w:tr w:rsidR="00781014" w:rsidRPr="00AF6E48" w14:paraId="635A462F" w14:textId="77777777" w:rsidTr="00781014">
        <w:trPr>
          <w:trHeight w:val="20"/>
        </w:trPr>
        <w:tc>
          <w:tcPr>
            <w:tcW w:w="1262" w:type="dxa"/>
          </w:tcPr>
          <w:p w14:paraId="562B05B7" w14:textId="77777777" w:rsidR="00781014" w:rsidRPr="005C2AC2" w:rsidRDefault="00781014" w:rsidP="00E5758B">
            <w:pPr>
              <w:keepNext/>
              <w:jc w:val="right"/>
              <w:rPr>
                <w:bCs/>
              </w:rPr>
            </w:pPr>
            <w:r w:rsidRPr="005C2AC2">
              <w:rPr>
                <w:bCs/>
              </w:rPr>
              <w:t>2023</w:t>
            </w:r>
          </w:p>
        </w:tc>
        <w:tc>
          <w:tcPr>
            <w:tcW w:w="1263" w:type="dxa"/>
          </w:tcPr>
          <w:p w14:paraId="4B872987" w14:textId="77777777" w:rsidR="00781014" w:rsidRPr="005C2AC2" w:rsidRDefault="00781014" w:rsidP="00E5758B">
            <w:pPr>
              <w:keepNext/>
              <w:jc w:val="right"/>
              <w:rPr>
                <w:bCs/>
              </w:rPr>
            </w:pPr>
          </w:p>
        </w:tc>
        <w:tc>
          <w:tcPr>
            <w:tcW w:w="1263" w:type="dxa"/>
          </w:tcPr>
          <w:p w14:paraId="1B50F70A" w14:textId="77777777" w:rsidR="00781014" w:rsidRPr="005C2AC2" w:rsidRDefault="00781014" w:rsidP="00E5758B">
            <w:pPr>
              <w:keepNext/>
              <w:jc w:val="right"/>
              <w:rPr>
                <w:bCs/>
              </w:rPr>
            </w:pPr>
          </w:p>
        </w:tc>
        <w:tc>
          <w:tcPr>
            <w:tcW w:w="1262" w:type="dxa"/>
          </w:tcPr>
          <w:p w14:paraId="0C21E9B1" w14:textId="77777777" w:rsidR="00781014" w:rsidRPr="005C2AC2" w:rsidRDefault="00781014" w:rsidP="00E5758B">
            <w:pPr>
              <w:keepNext/>
              <w:jc w:val="right"/>
              <w:rPr>
                <w:bCs/>
              </w:rPr>
            </w:pPr>
          </w:p>
        </w:tc>
        <w:tc>
          <w:tcPr>
            <w:tcW w:w="1263" w:type="dxa"/>
          </w:tcPr>
          <w:p w14:paraId="0C0EE17A" w14:textId="77777777" w:rsidR="00781014" w:rsidRPr="005C2AC2" w:rsidRDefault="00781014" w:rsidP="00E5758B">
            <w:pPr>
              <w:keepNext/>
              <w:jc w:val="right"/>
              <w:rPr>
                <w:bCs/>
              </w:rPr>
            </w:pPr>
          </w:p>
        </w:tc>
        <w:tc>
          <w:tcPr>
            <w:tcW w:w="1263" w:type="dxa"/>
          </w:tcPr>
          <w:p w14:paraId="31ECC54F" w14:textId="77777777" w:rsidR="00781014" w:rsidRPr="005C2AC2" w:rsidRDefault="00781014" w:rsidP="00E5758B">
            <w:pPr>
              <w:keepNext/>
              <w:jc w:val="right"/>
              <w:rPr>
                <w:bCs/>
              </w:rPr>
            </w:pPr>
          </w:p>
        </w:tc>
      </w:tr>
      <w:tr w:rsidR="00781014" w:rsidRPr="00AF6E48" w14:paraId="675D04F5" w14:textId="77777777" w:rsidTr="00781014">
        <w:trPr>
          <w:trHeight w:val="20"/>
        </w:trPr>
        <w:tc>
          <w:tcPr>
            <w:tcW w:w="1262" w:type="dxa"/>
          </w:tcPr>
          <w:p w14:paraId="194354CA" w14:textId="77777777" w:rsidR="00781014" w:rsidRPr="005C2AC2" w:rsidRDefault="00781014" w:rsidP="00E5758B">
            <w:pPr>
              <w:keepNext/>
              <w:jc w:val="right"/>
              <w:rPr>
                <w:bCs/>
              </w:rPr>
            </w:pPr>
            <w:r w:rsidRPr="005C2AC2">
              <w:rPr>
                <w:bCs/>
              </w:rPr>
              <w:t>2022</w:t>
            </w:r>
          </w:p>
        </w:tc>
        <w:tc>
          <w:tcPr>
            <w:tcW w:w="1263" w:type="dxa"/>
          </w:tcPr>
          <w:p w14:paraId="47188972" w14:textId="77777777" w:rsidR="00781014" w:rsidRPr="005C2AC2" w:rsidRDefault="00781014" w:rsidP="00E5758B">
            <w:pPr>
              <w:keepNext/>
              <w:jc w:val="right"/>
              <w:rPr>
                <w:bCs/>
              </w:rPr>
            </w:pPr>
          </w:p>
        </w:tc>
        <w:tc>
          <w:tcPr>
            <w:tcW w:w="1263" w:type="dxa"/>
          </w:tcPr>
          <w:p w14:paraId="135DBFDF" w14:textId="77777777" w:rsidR="00781014" w:rsidRPr="005C2AC2" w:rsidRDefault="00781014" w:rsidP="00E5758B">
            <w:pPr>
              <w:keepNext/>
              <w:jc w:val="right"/>
              <w:rPr>
                <w:bCs/>
              </w:rPr>
            </w:pPr>
          </w:p>
        </w:tc>
        <w:tc>
          <w:tcPr>
            <w:tcW w:w="1262" w:type="dxa"/>
          </w:tcPr>
          <w:p w14:paraId="0E967F3E" w14:textId="77777777" w:rsidR="00781014" w:rsidRPr="005C2AC2" w:rsidRDefault="00781014" w:rsidP="00E5758B">
            <w:pPr>
              <w:keepNext/>
              <w:jc w:val="right"/>
              <w:rPr>
                <w:bCs/>
              </w:rPr>
            </w:pPr>
          </w:p>
        </w:tc>
        <w:tc>
          <w:tcPr>
            <w:tcW w:w="1263" w:type="dxa"/>
          </w:tcPr>
          <w:p w14:paraId="3E9C2DF6" w14:textId="77777777" w:rsidR="00781014" w:rsidRPr="005C2AC2" w:rsidRDefault="00781014" w:rsidP="00E5758B">
            <w:pPr>
              <w:keepNext/>
              <w:jc w:val="right"/>
              <w:rPr>
                <w:bCs/>
              </w:rPr>
            </w:pPr>
          </w:p>
        </w:tc>
        <w:tc>
          <w:tcPr>
            <w:tcW w:w="1263" w:type="dxa"/>
          </w:tcPr>
          <w:p w14:paraId="089C184D" w14:textId="77777777" w:rsidR="00781014" w:rsidRPr="005C2AC2" w:rsidRDefault="00781014" w:rsidP="00E5758B">
            <w:pPr>
              <w:keepNext/>
              <w:jc w:val="right"/>
              <w:rPr>
                <w:bCs/>
              </w:rPr>
            </w:pPr>
          </w:p>
        </w:tc>
      </w:tr>
    </w:tbl>
    <w:p w14:paraId="769413AD" w14:textId="77777777" w:rsidR="00781014" w:rsidRPr="00EF12FF" w:rsidRDefault="00781014" w:rsidP="00E5758B">
      <w:pPr>
        <w:rPr>
          <w:b/>
          <w:szCs w:val="24"/>
        </w:rPr>
      </w:pPr>
    </w:p>
    <w:p w14:paraId="29C3CA89" w14:textId="53ABFC93" w:rsidR="00781014" w:rsidRPr="00EF12FF" w:rsidRDefault="00781014" w:rsidP="00E5758B">
      <w:pPr>
        <w:rPr>
          <w:b/>
          <w:i/>
          <w:iCs/>
          <w:szCs w:val="24"/>
        </w:rPr>
      </w:pPr>
      <w:r w:rsidRPr="00EF12FF">
        <w:rPr>
          <w:b/>
          <w:i/>
          <w:iCs/>
          <w:szCs w:val="24"/>
        </w:rPr>
        <w:t>A1</w:t>
      </w:r>
      <w:r>
        <w:rPr>
          <w:b/>
          <w:i/>
          <w:iCs/>
          <w:szCs w:val="24"/>
        </w:rPr>
        <w:t>1</w:t>
      </w:r>
      <w:r w:rsidRPr="00EF12FF">
        <w:rPr>
          <w:b/>
          <w:i/>
          <w:iCs/>
          <w:szCs w:val="24"/>
        </w:rPr>
        <w:t>.</w:t>
      </w:r>
      <w:r w:rsidRPr="00EF12FF">
        <w:rPr>
          <w:b/>
          <w:i/>
          <w:iCs/>
          <w:szCs w:val="24"/>
        </w:rPr>
        <w:tab/>
      </w:r>
    </w:p>
    <w:tbl>
      <w:tblPr>
        <w:tblStyle w:val="TableGrid"/>
        <w:tblW w:w="8222" w:type="dxa"/>
        <w:tblInd w:w="720" w:type="dxa"/>
        <w:tblLook w:val="04A0" w:firstRow="1" w:lastRow="0" w:firstColumn="1" w:lastColumn="0" w:noHBand="0" w:noVBand="1"/>
      </w:tblPr>
      <w:tblGrid>
        <w:gridCol w:w="1369"/>
        <w:gridCol w:w="1370"/>
        <w:gridCol w:w="1371"/>
        <w:gridCol w:w="1370"/>
        <w:gridCol w:w="1371"/>
        <w:gridCol w:w="1371"/>
      </w:tblGrid>
      <w:tr w:rsidR="008415A9" w:rsidRPr="005C2AC2" w14:paraId="66F9B2CD" w14:textId="77777777" w:rsidTr="008415A9">
        <w:trPr>
          <w:trHeight w:val="20"/>
        </w:trPr>
        <w:tc>
          <w:tcPr>
            <w:tcW w:w="1369" w:type="dxa"/>
          </w:tcPr>
          <w:p w14:paraId="06C39525" w14:textId="77777777" w:rsidR="008415A9" w:rsidRPr="005C2AC2" w:rsidRDefault="008415A9" w:rsidP="00E5758B">
            <w:pPr>
              <w:keepNext/>
              <w:jc w:val="right"/>
              <w:rPr>
                <w:bCs/>
              </w:rPr>
            </w:pPr>
          </w:p>
        </w:tc>
        <w:tc>
          <w:tcPr>
            <w:tcW w:w="1370" w:type="dxa"/>
          </w:tcPr>
          <w:p w14:paraId="183D5BB9" w14:textId="306D30A5" w:rsidR="008415A9" w:rsidRPr="005C2AC2" w:rsidRDefault="008415A9" w:rsidP="00E5758B">
            <w:pPr>
              <w:keepNext/>
              <w:jc w:val="right"/>
              <w:rPr>
                <w:bCs/>
              </w:rPr>
            </w:pPr>
            <w:r w:rsidRPr="00CC78E7">
              <w:rPr>
                <w:i/>
                <w:iCs/>
              </w:rPr>
              <w:t>Nov</w:t>
            </w:r>
          </w:p>
        </w:tc>
        <w:tc>
          <w:tcPr>
            <w:tcW w:w="1371" w:type="dxa"/>
          </w:tcPr>
          <w:p w14:paraId="04F4934A" w14:textId="67EFF5D7" w:rsidR="008415A9" w:rsidRPr="005C2AC2" w:rsidRDefault="008415A9" w:rsidP="00E5758B">
            <w:pPr>
              <w:keepNext/>
              <w:jc w:val="right"/>
              <w:rPr>
                <w:bCs/>
              </w:rPr>
            </w:pPr>
            <w:r w:rsidRPr="00CC78E7">
              <w:rPr>
                <w:i/>
                <w:iCs/>
              </w:rPr>
              <w:t>Dec</w:t>
            </w:r>
          </w:p>
        </w:tc>
        <w:tc>
          <w:tcPr>
            <w:tcW w:w="1370" w:type="dxa"/>
          </w:tcPr>
          <w:p w14:paraId="35C33182" w14:textId="7BB73961" w:rsidR="008415A9" w:rsidRPr="005C2AC2" w:rsidRDefault="008415A9" w:rsidP="00E5758B">
            <w:pPr>
              <w:keepNext/>
              <w:jc w:val="right"/>
              <w:rPr>
                <w:bCs/>
              </w:rPr>
            </w:pPr>
            <w:r w:rsidRPr="00CC78E7">
              <w:rPr>
                <w:i/>
                <w:iCs/>
              </w:rPr>
              <w:t>Jan</w:t>
            </w:r>
          </w:p>
        </w:tc>
        <w:tc>
          <w:tcPr>
            <w:tcW w:w="1371" w:type="dxa"/>
          </w:tcPr>
          <w:p w14:paraId="1C4F27D6" w14:textId="3F213D3E" w:rsidR="008415A9" w:rsidRPr="005C2AC2" w:rsidRDefault="008415A9" w:rsidP="00E5758B">
            <w:pPr>
              <w:keepNext/>
              <w:jc w:val="right"/>
              <w:rPr>
                <w:bCs/>
              </w:rPr>
            </w:pPr>
            <w:r w:rsidRPr="00CC78E7">
              <w:rPr>
                <w:i/>
                <w:iCs/>
              </w:rPr>
              <w:t>Feb</w:t>
            </w:r>
          </w:p>
        </w:tc>
        <w:tc>
          <w:tcPr>
            <w:tcW w:w="1371" w:type="dxa"/>
          </w:tcPr>
          <w:p w14:paraId="23B80DE4" w14:textId="793748DD" w:rsidR="008415A9" w:rsidRPr="005C2AC2" w:rsidRDefault="008415A9" w:rsidP="00E5758B">
            <w:pPr>
              <w:keepNext/>
              <w:jc w:val="right"/>
              <w:rPr>
                <w:bCs/>
              </w:rPr>
            </w:pPr>
            <w:r w:rsidRPr="00CC78E7">
              <w:rPr>
                <w:i/>
                <w:iCs/>
              </w:rPr>
              <w:t>Mar</w:t>
            </w:r>
          </w:p>
        </w:tc>
      </w:tr>
      <w:tr w:rsidR="008415A9" w:rsidRPr="005C2AC2" w14:paraId="042929A0" w14:textId="77777777" w:rsidTr="008415A9">
        <w:trPr>
          <w:trHeight w:val="20"/>
        </w:trPr>
        <w:tc>
          <w:tcPr>
            <w:tcW w:w="1369" w:type="dxa"/>
          </w:tcPr>
          <w:p w14:paraId="144D4D8C" w14:textId="58F34237" w:rsidR="008415A9" w:rsidRPr="005C2AC2" w:rsidRDefault="008415A9" w:rsidP="00E5758B">
            <w:pPr>
              <w:keepNext/>
              <w:jc w:val="right"/>
              <w:rPr>
                <w:bCs/>
              </w:rPr>
            </w:pPr>
            <w:r w:rsidRPr="00CC78E7">
              <w:rPr>
                <w:i/>
                <w:iCs/>
              </w:rPr>
              <w:t>2024</w:t>
            </w:r>
          </w:p>
        </w:tc>
        <w:tc>
          <w:tcPr>
            <w:tcW w:w="1370" w:type="dxa"/>
          </w:tcPr>
          <w:p w14:paraId="74A4BCFD" w14:textId="0740229B" w:rsidR="008415A9" w:rsidRPr="005C2AC2" w:rsidRDefault="008415A9" w:rsidP="00E5758B">
            <w:pPr>
              <w:keepNext/>
              <w:jc w:val="right"/>
              <w:rPr>
                <w:bCs/>
              </w:rPr>
            </w:pPr>
            <w:r w:rsidRPr="00CC78E7">
              <w:rPr>
                <w:i/>
                <w:iCs/>
              </w:rPr>
              <w:t>N/A</w:t>
            </w:r>
          </w:p>
        </w:tc>
        <w:tc>
          <w:tcPr>
            <w:tcW w:w="1371" w:type="dxa"/>
          </w:tcPr>
          <w:p w14:paraId="6EF31A89" w14:textId="427C59FE" w:rsidR="008415A9" w:rsidRPr="005C2AC2" w:rsidRDefault="008415A9" w:rsidP="00E5758B">
            <w:pPr>
              <w:keepNext/>
              <w:jc w:val="right"/>
              <w:rPr>
                <w:bCs/>
              </w:rPr>
            </w:pPr>
            <w:r w:rsidRPr="00CC78E7">
              <w:rPr>
                <w:i/>
                <w:iCs/>
              </w:rPr>
              <w:t>N/A</w:t>
            </w:r>
          </w:p>
        </w:tc>
        <w:tc>
          <w:tcPr>
            <w:tcW w:w="1370" w:type="dxa"/>
          </w:tcPr>
          <w:p w14:paraId="7F4DF7DF" w14:textId="37953C44" w:rsidR="008415A9" w:rsidRPr="005C2AC2" w:rsidRDefault="008415A9" w:rsidP="00E5758B">
            <w:pPr>
              <w:keepNext/>
              <w:jc w:val="right"/>
              <w:rPr>
                <w:bCs/>
              </w:rPr>
            </w:pPr>
            <w:r w:rsidRPr="00CC78E7">
              <w:rPr>
                <w:i/>
                <w:iCs/>
              </w:rPr>
              <w:t>0</w:t>
            </w:r>
          </w:p>
        </w:tc>
        <w:tc>
          <w:tcPr>
            <w:tcW w:w="1371" w:type="dxa"/>
          </w:tcPr>
          <w:p w14:paraId="6D2B1AD3" w14:textId="7335D21E" w:rsidR="008415A9" w:rsidRPr="005C2AC2" w:rsidRDefault="008415A9" w:rsidP="00E5758B">
            <w:pPr>
              <w:keepNext/>
              <w:jc w:val="right"/>
              <w:rPr>
                <w:bCs/>
              </w:rPr>
            </w:pPr>
            <w:r w:rsidRPr="00CC78E7">
              <w:rPr>
                <w:i/>
                <w:iCs/>
              </w:rPr>
              <w:t>0</w:t>
            </w:r>
          </w:p>
        </w:tc>
        <w:tc>
          <w:tcPr>
            <w:tcW w:w="1371" w:type="dxa"/>
          </w:tcPr>
          <w:p w14:paraId="29B0F163" w14:textId="72CACBCC" w:rsidR="008415A9" w:rsidRPr="005C2AC2" w:rsidRDefault="008415A9" w:rsidP="00E5758B">
            <w:pPr>
              <w:keepNext/>
              <w:jc w:val="right"/>
              <w:rPr>
                <w:bCs/>
              </w:rPr>
            </w:pPr>
            <w:r w:rsidRPr="00CC78E7">
              <w:rPr>
                <w:i/>
                <w:iCs/>
              </w:rPr>
              <w:t>0</w:t>
            </w:r>
          </w:p>
        </w:tc>
      </w:tr>
      <w:tr w:rsidR="008415A9" w:rsidRPr="005C2AC2" w14:paraId="4068CFFD" w14:textId="77777777" w:rsidTr="008415A9">
        <w:trPr>
          <w:trHeight w:val="20"/>
        </w:trPr>
        <w:tc>
          <w:tcPr>
            <w:tcW w:w="1369" w:type="dxa"/>
          </w:tcPr>
          <w:p w14:paraId="3A2E9D9E" w14:textId="68F93789" w:rsidR="008415A9" w:rsidRPr="005C2AC2" w:rsidRDefault="008415A9" w:rsidP="00E5758B">
            <w:pPr>
              <w:keepNext/>
              <w:jc w:val="right"/>
              <w:rPr>
                <w:bCs/>
              </w:rPr>
            </w:pPr>
            <w:r w:rsidRPr="00CC78E7">
              <w:rPr>
                <w:i/>
                <w:iCs/>
              </w:rPr>
              <w:t>2023</w:t>
            </w:r>
          </w:p>
        </w:tc>
        <w:tc>
          <w:tcPr>
            <w:tcW w:w="1370" w:type="dxa"/>
          </w:tcPr>
          <w:p w14:paraId="29617C9C" w14:textId="3BD4684C" w:rsidR="008415A9" w:rsidRPr="005C2AC2" w:rsidRDefault="008415A9" w:rsidP="00E5758B">
            <w:pPr>
              <w:keepNext/>
              <w:jc w:val="right"/>
              <w:rPr>
                <w:bCs/>
              </w:rPr>
            </w:pPr>
            <w:r w:rsidRPr="00CC78E7">
              <w:rPr>
                <w:i/>
                <w:iCs/>
              </w:rPr>
              <w:t>0</w:t>
            </w:r>
          </w:p>
        </w:tc>
        <w:tc>
          <w:tcPr>
            <w:tcW w:w="1371" w:type="dxa"/>
          </w:tcPr>
          <w:p w14:paraId="1BF627B8" w14:textId="5EB20A2B" w:rsidR="008415A9" w:rsidRPr="005C2AC2" w:rsidRDefault="008415A9" w:rsidP="00E5758B">
            <w:pPr>
              <w:keepNext/>
              <w:jc w:val="right"/>
              <w:rPr>
                <w:bCs/>
              </w:rPr>
            </w:pPr>
            <w:r w:rsidRPr="00CC78E7">
              <w:rPr>
                <w:i/>
                <w:iCs/>
              </w:rPr>
              <w:t>0</w:t>
            </w:r>
          </w:p>
        </w:tc>
        <w:tc>
          <w:tcPr>
            <w:tcW w:w="1370" w:type="dxa"/>
          </w:tcPr>
          <w:p w14:paraId="4D5E766A" w14:textId="6F3CF64D" w:rsidR="008415A9" w:rsidRPr="005C2AC2" w:rsidRDefault="008415A9" w:rsidP="00E5758B">
            <w:pPr>
              <w:keepNext/>
              <w:jc w:val="right"/>
              <w:rPr>
                <w:bCs/>
              </w:rPr>
            </w:pPr>
            <w:r w:rsidRPr="00CC78E7">
              <w:rPr>
                <w:i/>
                <w:iCs/>
              </w:rPr>
              <w:t>0</w:t>
            </w:r>
          </w:p>
        </w:tc>
        <w:tc>
          <w:tcPr>
            <w:tcW w:w="1371" w:type="dxa"/>
          </w:tcPr>
          <w:p w14:paraId="3BF19FAB" w14:textId="10C1CA48" w:rsidR="008415A9" w:rsidRPr="005C2AC2" w:rsidRDefault="008415A9" w:rsidP="00E5758B">
            <w:pPr>
              <w:keepNext/>
              <w:jc w:val="right"/>
              <w:rPr>
                <w:bCs/>
              </w:rPr>
            </w:pPr>
            <w:r w:rsidRPr="00CC78E7">
              <w:rPr>
                <w:i/>
                <w:iCs/>
              </w:rPr>
              <w:t>0</w:t>
            </w:r>
          </w:p>
        </w:tc>
        <w:tc>
          <w:tcPr>
            <w:tcW w:w="1371" w:type="dxa"/>
          </w:tcPr>
          <w:p w14:paraId="3F8730D2" w14:textId="7579EB9E" w:rsidR="008415A9" w:rsidRPr="005C2AC2" w:rsidRDefault="008415A9" w:rsidP="00E5758B">
            <w:pPr>
              <w:keepNext/>
              <w:jc w:val="right"/>
              <w:rPr>
                <w:bCs/>
              </w:rPr>
            </w:pPr>
            <w:r w:rsidRPr="00CC78E7">
              <w:rPr>
                <w:i/>
                <w:iCs/>
              </w:rPr>
              <w:t>0</w:t>
            </w:r>
          </w:p>
        </w:tc>
      </w:tr>
      <w:tr w:rsidR="008415A9" w:rsidRPr="005C2AC2" w14:paraId="11909018" w14:textId="77777777" w:rsidTr="008415A9">
        <w:trPr>
          <w:trHeight w:val="20"/>
        </w:trPr>
        <w:tc>
          <w:tcPr>
            <w:tcW w:w="1369" w:type="dxa"/>
          </w:tcPr>
          <w:p w14:paraId="100005BD" w14:textId="615106D4" w:rsidR="008415A9" w:rsidRPr="005C2AC2" w:rsidRDefault="008415A9" w:rsidP="00E5758B">
            <w:pPr>
              <w:keepNext/>
              <w:jc w:val="right"/>
              <w:rPr>
                <w:bCs/>
              </w:rPr>
            </w:pPr>
            <w:r w:rsidRPr="00CC78E7">
              <w:rPr>
                <w:i/>
                <w:iCs/>
              </w:rPr>
              <w:t>2022</w:t>
            </w:r>
          </w:p>
        </w:tc>
        <w:tc>
          <w:tcPr>
            <w:tcW w:w="1370" w:type="dxa"/>
          </w:tcPr>
          <w:p w14:paraId="6BE8DB8E" w14:textId="7C7FEBB9" w:rsidR="008415A9" w:rsidRPr="005C2AC2" w:rsidRDefault="008415A9" w:rsidP="00E5758B">
            <w:pPr>
              <w:keepNext/>
              <w:jc w:val="right"/>
              <w:rPr>
                <w:bCs/>
              </w:rPr>
            </w:pPr>
            <w:r w:rsidRPr="00CC78E7">
              <w:rPr>
                <w:i/>
                <w:iCs/>
              </w:rPr>
              <w:t>0</w:t>
            </w:r>
          </w:p>
        </w:tc>
        <w:tc>
          <w:tcPr>
            <w:tcW w:w="1371" w:type="dxa"/>
          </w:tcPr>
          <w:p w14:paraId="5F3BC3C1" w14:textId="528309F3" w:rsidR="008415A9" w:rsidRPr="005C2AC2" w:rsidRDefault="008415A9" w:rsidP="00E5758B">
            <w:pPr>
              <w:keepNext/>
              <w:jc w:val="right"/>
              <w:rPr>
                <w:bCs/>
              </w:rPr>
            </w:pPr>
            <w:r w:rsidRPr="00CC78E7">
              <w:rPr>
                <w:i/>
                <w:iCs/>
              </w:rPr>
              <w:t>0</w:t>
            </w:r>
          </w:p>
        </w:tc>
        <w:tc>
          <w:tcPr>
            <w:tcW w:w="1370" w:type="dxa"/>
          </w:tcPr>
          <w:p w14:paraId="12D1B5FB" w14:textId="08217EEE" w:rsidR="008415A9" w:rsidRPr="005C2AC2" w:rsidRDefault="008415A9" w:rsidP="00E5758B">
            <w:pPr>
              <w:keepNext/>
              <w:jc w:val="right"/>
              <w:rPr>
                <w:bCs/>
              </w:rPr>
            </w:pPr>
            <w:r w:rsidRPr="00CC78E7">
              <w:rPr>
                <w:i/>
                <w:iCs/>
              </w:rPr>
              <w:t>0</w:t>
            </w:r>
          </w:p>
        </w:tc>
        <w:tc>
          <w:tcPr>
            <w:tcW w:w="1371" w:type="dxa"/>
          </w:tcPr>
          <w:p w14:paraId="123F231F" w14:textId="080F272A" w:rsidR="008415A9" w:rsidRPr="005C2AC2" w:rsidRDefault="008415A9" w:rsidP="00E5758B">
            <w:pPr>
              <w:keepNext/>
              <w:jc w:val="right"/>
              <w:rPr>
                <w:bCs/>
              </w:rPr>
            </w:pPr>
            <w:r w:rsidRPr="00CC78E7">
              <w:rPr>
                <w:i/>
                <w:iCs/>
              </w:rPr>
              <w:t>0</w:t>
            </w:r>
          </w:p>
        </w:tc>
        <w:tc>
          <w:tcPr>
            <w:tcW w:w="1371" w:type="dxa"/>
          </w:tcPr>
          <w:p w14:paraId="1B3313F0" w14:textId="485E1A4C" w:rsidR="008415A9" w:rsidRPr="005C2AC2" w:rsidRDefault="008415A9" w:rsidP="00E5758B">
            <w:pPr>
              <w:keepNext/>
              <w:jc w:val="right"/>
              <w:rPr>
                <w:bCs/>
              </w:rPr>
            </w:pPr>
            <w:r w:rsidRPr="00CC78E7">
              <w:rPr>
                <w:i/>
                <w:iCs/>
              </w:rPr>
              <w:t>0</w:t>
            </w:r>
          </w:p>
        </w:tc>
      </w:tr>
    </w:tbl>
    <w:p w14:paraId="3A6D70B5" w14:textId="77777777" w:rsidR="00885F63" w:rsidRDefault="00885F63" w:rsidP="00E5758B"/>
    <w:p w14:paraId="13899F2E" w14:textId="77777777" w:rsidR="00885F63" w:rsidRDefault="00885F63" w:rsidP="00E5758B"/>
    <w:p w14:paraId="21AC6FDE" w14:textId="611779D2" w:rsidR="00885F63" w:rsidRDefault="00885F63" w:rsidP="009909FD">
      <w:pPr>
        <w:keepNext/>
        <w:tabs>
          <w:tab w:val="left" w:pos="3969"/>
        </w:tabs>
        <w:rPr>
          <w:b/>
        </w:rPr>
      </w:pPr>
      <w:r>
        <w:rPr>
          <w:b/>
        </w:rPr>
        <w:lastRenderedPageBreak/>
        <w:t>RISING OF COUNCIL:</w:t>
      </w:r>
      <w:r>
        <w:rPr>
          <w:b/>
        </w:rPr>
        <w:tab/>
      </w:r>
      <w:r>
        <w:rPr>
          <w:b/>
        </w:rPr>
        <w:tab/>
      </w:r>
      <w:r w:rsidR="00C831B4">
        <w:rPr>
          <w:b/>
        </w:rPr>
        <w:t>4</w:t>
      </w:r>
      <w:r w:rsidR="008415A9">
        <w:rPr>
          <w:b/>
        </w:rPr>
        <w:t>.25</w:t>
      </w:r>
      <w:r>
        <w:rPr>
          <w:b/>
        </w:rPr>
        <w:t>pm.</w:t>
      </w:r>
    </w:p>
    <w:p w14:paraId="6F4C6E6A" w14:textId="77777777" w:rsidR="00885F63" w:rsidRDefault="00885F63" w:rsidP="00E5758B">
      <w:pPr>
        <w:tabs>
          <w:tab w:val="left" w:pos="3969"/>
        </w:tabs>
        <w:rPr>
          <w:b/>
        </w:rPr>
      </w:pPr>
    </w:p>
    <w:p w14:paraId="6234BF62" w14:textId="77777777" w:rsidR="00885F63" w:rsidRDefault="00885F63" w:rsidP="00E5758B">
      <w:pPr>
        <w:tabs>
          <w:tab w:val="left" w:pos="3969"/>
        </w:tabs>
      </w:pPr>
    </w:p>
    <w:p w14:paraId="1C9EFB94" w14:textId="77777777" w:rsidR="00885F63" w:rsidRDefault="00885F63" w:rsidP="00E5758B">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E5758B">
      <w:pPr>
        <w:tabs>
          <w:tab w:val="left" w:pos="3969"/>
        </w:tabs>
        <w:rPr>
          <w:b/>
        </w:rPr>
      </w:pPr>
    </w:p>
    <w:p w14:paraId="440A2C83" w14:textId="77777777" w:rsidR="00885F63" w:rsidRDefault="00885F63" w:rsidP="00E5758B">
      <w:pPr>
        <w:tabs>
          <w:tab w:val="left" w:pos="3969"/>
        </w:tabs>
        <w:rPr>
          <w:b/>
        </w:rPr>
      </w:pPr>
    </w:p>
    <w:p w14:paraId="555A6AC4" w14:textId="77777777" w:rsidR="00885F63" w:rsidRDefault="00885F63" w:rsidP="00E5758B">
      <w:pPr>
        <w:tabs>
          <w:tab w:val="left" w:pos="3969"/>
        </w:tabs>
        <w:rPr>
          <w:b/>
        </w:rPr>
      </w:pPr>
    </w:p>
    <w:p w14:paraId="08BEBE7E" w14:textId="77777777" w:rsidR="00885F63" w:rsidRDefault="00885F63" w:rsidP="00E5758B">
      <w:pPr>
        <w:tabs>
          <w:tab w:val="left" w:pos="3969"/>
        </w:tabs>
        <w:rPr>
          <w:b/>
        </w:rPr>
      </w:pPr>
    </w:p>
    <w:p w14:paraId="189EA0B9" w14:textId="77777777" w:rsidR="00885F63" w:rsidRDefault="00885F63" w:rsidP="00E5758B">
      <w:pPr>
        <w:tabs>
          <w:tab w:val="left" w:pos="3969"/>
        </w:tabs>
        <w:rPr>
          <w:b/>
        </w:rPr>
      </w:pPr>
    </w:p>
    <w:p w14:paraId="18888E7C" w14:textId="77777777" w:rsidR="00885F63" w:rsidRDefault="00885F63" w:rsidP="00E5758B">
      <w:pPr>
        <w:tabs>
          <w:tab w:val="left" w:pos="3969"/>
        </w:tabs>
        <w:rPr>
          <w:b/>
        </w:rPr>
      </w:pPr>
    </w:p>
    <w:p w14:paraId="49CEE424" w14:textId="77777777" w:rsidR="00885F63" w:rsidRDefault="00885F63" w:rsidP="00E5758B">
      <w:pPr>
        <w:tabs>
          <w:tab w:val="left" w:pos="3969"/>
        </w:tabs>
        <w:rPr>
          <w:b/>
        </w:rPr>
      </w:pPr>
    </w:p>
    <w:p w14:paraId="211322A8" w14:textId="77777777" w:rsidR="00885F63" w:rsidRDefault="00885F63" w:rsidP="00E5758B">
      <w:pPr>
        <w:tabs>
          <w:tab w:val="left" w:pos="3969"/>
        </w:tabs>
        <w:rPr>
          <w:b/>
        </w:rPr>
      </w:pPr>
    </w:p>
    <w:p w14:paraId="762537E2" w14:textId="07D5C5BE" w:rsidR="00885F63" w:rsidRDefault="00293711" w:rsidP="00E5758B">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E5758B">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E5758B">
      <w:pPr>
        <w:tabs>
          <w:tab w:val="left" w:pos="3969"/>
        </w:tabs>
        <w:rPr>
          <w:b/>
        </w:rPr>
      </w:pPr>
    </w:p>
    <w:p w14:paraId="1856D8EA" w14:textId="77777777" w:rsidR="00885F63" w:rsidRDefault="00885F63" w:rsidP="00E5758B">
      <w:pPr>
        <w:tabs>
          <w:tab w:val="left" w:pos="3969"/>
        </w:tabs>
        <w:rPr>
          <w:b/>
        </w:rPr>
      </w:pPr>
    </w:p>
    <w:p w14:paraId="56CC58CE" w14:textId="77777777" w:rsidR="00885F63" w:rsidRDefault="00885F63" w:rsidP="00E5758B">
      <w:pPr>
        <w:tabs>
          <w:tab w:val="left" w:pos="3969"/>
        </w:tabs>
        <w:rPr>
          <w:b/>
        </w:rPr>
      </w:pPr>
      <w:r>
        <w:rPr>
          <w:b/>
        </w:rPr>
        <w:t>Council officers in attendance:</w:t>
      </w:r>
    </w:p>
    <w:p w14:paraId="7877C1D5" w14:textId="77777777" w:rsidR="00885F63" w:rsidRDefault="00885F63" w:rsidP="00E5758B">
      <w:pPr>
        <w:tabs>
          <w:tab w:val="left" w:pos="3969"/>
        </w:tabs>
        <w:rPr>
          <w:b/>
        </w:rPr>
      </w:pPr>
    </w:p>
    <w:p w14:paraId="7666B806" w14:textId="196FED28" w:rsidR="001A7B21" w:rsidRPr="008415A9" w:rsidRDefault="001A7B21" w:rsidP="00E5758B">
      <w:pPr>
        <w:tabs>
          <w:tab w:val="left" w:pos="1701"/>
          <w:tab w:val="left" w:pos="2835"/>
          <w:tab w:val="left" w:pos="3969"/>
          <w:tab w:val="left" w:pos="5103"/>
        </w:tabs>
      </w:pPr>
      <w:r w:rsidRPr="008415A9">
        <w:t>Victor Tan (Council and Committee Coordinator)</w:t>
      </w:r>
    </w:p>
    <w:p w14:paraId="664E6897" w14:textId="5F5A6164" w:rsidR="00121C4B" w:rsidRPr="008415A9" w:rsidRDefault="00121C4B" w:rsidP="00E5758B">
      <w:pPr>
        <w:tabs>
          <w:tab w:val="left" w:pos="1701"/>
          <w:tab w:val="left" w:pos="2835"/>
          <w:tab w:val="left" w:pos="3969"/>
          <w:tab w:val="left" w:pos="5103"/>
        </w:tabs>
      </w:pPr>
      <w:r w:rsidRPr="008415A9">
        <w:t>Dorian Maruda (Council and Committee Officer)</w:t>
      </w:r>
    </w:p>
    <w:p w14:paraId="0F10CD12" w14:textId="219E3C30" w:rsidR="00121C4B" w:rsidRPr="008415A9" w:rsidRDefault="00121C4B" w:rsidP="00E5758B">
      <w:pPr>
        <w:tabs>
          <w:tab w:val="left" w:pos="1701"/>
          <w:tab w:val="left" w:pos="2835"/>
          <w:tab w:val="left" w:pos="3969"/>
          <w:tab w:val="left" w:pos="5103"/>
        </w:tabs>
      </w:pPr>
      <w:r w:rsidRPr="008415A9">
        <w:t>Katie Edgley (Council and Committee Officer)</w:t>
      </w:r>
    </w:p>
    <w:p w14:paraId="60687548" w14:textId="77777777" w:rsidR="00885F63" w:rsidRPr="00646970" w:rsidRDefault="00885F63" w:rsidP="00E5758B">
      <w:pPr>
        <w:tabs>
          <w:tab w:val="left" w:pos="1701"/>
          <w:tab w:val="left" w:pos="2835"/>
          <w:tab w:val="left" w:pos="3969"/>
          <w:tab w:val="left" w:pos="5103"/>
        </w:tabs>
      </w:pPr>
      <w:r w:rsidRPr="008415A9">
        <w:t>Billy Peers (Personal Support Officer to the Lord Mayor and Council Orderly)</w:t>
      </w:r>
    </w:p>
    <w:p w14:paraId="22683854" w14:textId="77777777" w:rsidR="00D11878" w:rsidRPr="00885F63" w:rsidRDefault="00D11878" w:rsidP="00E5758B"/>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26986D8D"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781014">
      <w:rPr>
        <w:sz w:val="16"/>
        <w:szCs w:val="16"/>
      </w:rPr>
      <w:t>4737</w:t>
    </w:r>
    <w:r w:rsidRPr="009A7215">
      <w:rPr>
        <w:sz w:val="16"/>
        <w:szCs w:val="16"/>
      </w:rPr>
      <w:t xml:space="preserve"> (</w:t>
    </w:r>
    <w:r>
      <w:rPr>
        <w:sz w:val="16"/>
        <w:szCs w:val="16"/>
      </w:rPr>
      <w:t>Ordinary</w:t>
    </w:r>
    <w:r w:rsidRPr="009A7215">
      <w:rPr>
        <w:sz w:val="16"/>
        <w:szCs w:val="16"/>
      </w:rPr>
      <w:t xml:space="preserve">) Meeting – </w:t>
    </w:r>
    <w:r w:rsidR="00781014">
      <w:rPr>
        <w:bCs/>
        <w:sz w:val="16"/>
        <w:szCs w:val="16"/>
      </w:rPr>
      <w:t>4 June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50BBCEA8"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781014">
      <w:rPr>
        <w:sz w:val="16"/>
        <w:szCs w:val="16"/>
      </w:rPr>
      <w:t>4737</w:t>
    </w:r>
    <w:r w:rsidRPr="009A7215">
      <w:rPr>
        <w:sz w:val="16"/>
        <w:szCs w:val="16"/>
      </w:rPr>
      <w:t xml:space="preserve"> (</w:t>
    </w:r>
    <w:r>
      <w:rPr>
        <w:sz w:val="16"/>
        <w:szCs w:val="16"/>
      </w:rPr>
      <w:t>Ordinary</w:t>
    </w:r>
    <w:r w:rsidRPr="009A7215">
      <w:rPr>
        <w:sz w:val="16"/>
        <w:szCs w:val="16"/>
      </w:rPr>
      <w:t xml:space="preserve">) Meeting – </w:t>
    </w:r>
    <w:r w:rsidR="00781014">
      <w:rPr>
        <w:bCs/>
        <w:sz w:val="16"/>
        <w:szCs w:val="16"/>
      </w:rPr>
      <w:t>4 June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1124E852"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781014">
      <w:rPr>
        <w:sz w:val="16"/>
        <w:szCs w:val="16"/>
      </w:rPr>
      <w:t>4737</w:t>
    </w:r>
    <w:r w:rsidRPr="009A7215">
      <w:rPr>
        <w:sz w:val="16"/>
        <w:szCs w:val="16"/>
      </w:rPr>
      <w:t xml:space="preserve"> (</w:t>
    </w:r>
    <w:r>
      <w:rPr>
        <w:sz w:val="16"/>
        <w:szCs w:val="16"/>
      </w:rPr>
      <w:t>Ordinary</w:t>
    </w:r>
    <w:r w:rsidRPr="009A7215">
      <w:rPr>
        <w:sz w:val="16"/>
        <w:szCs w:val="16"/>
      </w:rPr>
      <w:t xml:space="preserve">) Meeting – </w:t>
    </w:r>
    <w:r w:rsidR="00781014">
      <w:rPr>
        <w:bCs/>
        <w:sz w:val="16"/>
        <w:szCs w:val="16"/>
      </w:rPr>
      <w:t>4 June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981E16">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9712855"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5137F4D0" w:rsidR="00B02E55" w:rsidRDefault="00B02E55" w:rsidP="00B02E55">
          <w:pPr>
            <w:tabs>
              <w:tab w:val="center" w:pos="4513"/>
            </w:tabs>
            <w:ind w:right="95"/>
            <w:jc w:val="center"/>
            <w:rPr>
              <w:b/>
              <w:sz w:val="24"/>
            </w:rPr>
          </w:pPr>
          <w:r>
            <w:rPr>
              <w:b/>
              <w:sz w:val="24"/>
            </w:rPr>
            <w:t xml:space="preserve">THE </w:t>
          </w:r>
          <w:r w:rsidR="00781014">
            <w:rPr>
              <w:b/>
              <w:sz w:val="24"/>
            </w:rPr>
            <w:t>4737</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7973320A" w:rsidR="00B02E55" w:rsidRDefault="00B02E55" w:rsidP="00B02E55">
          <w:pPr>
            <w:jc w:val="center"/>
            <w:rPr>
              <w:b/>
              <w:sz w:val="24"/>
            </w:rPr>
          </w:pPr>
          <w:r>
            <w:rPr>
              <w:b/>
              <w:sz w:val="24"/>
            </w:rPr>
            <w:t xml:space="preserve">ON TUESDAY </w:t>
          </w:r>
          <w:r w:rsidR="00781014">
            <w:rPr>
              <w:b/>
              <w:sz w:val="24"/>
            </w:rPr>
            <w:t>4 JUNE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981E16">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79712856"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5B36AACC" w:rsidR="00085319" w:rsidRDefault="00085319" w:rsidP="00085319">
          <w:pPr>
            <w:tabs>
              <w:tab w:val="center" w:pos="4513"/>
            </w:tabs>
            <w:ind w:right="95"/>
            <w:jc w:val="center"/>
            <w:rPr>
              <w:b/>
              <w:sz w:val="24"/>
            </w:rPr>
          </w:pPr>
          <w:r>
            <w:rPr>
              <w:b/>
              <w:sz w:val="24"/>
            </w:rPr>
            <w:t xml:space="preserve">THE </w:t>
          </w:r>
          <w:r w:rsidR="00781014">
            <w:rPr>
              <w:b/>
              <w:sz w:val="24"/>
            </w:rPr>
            <w:t>4737</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74719659" w:rsidR="00085319" w:rsidRDefault="00085319" w:rsidP="00085319">
          <w:pPr>
            <w:jc w:val="center"/>
            <w:rPr>
              <w:b/>
              <w:sz w:val="24"/>
            </w:rPr>
          </w:pPr>
          <w:r>
            <w:rPr>
              <w:b/>
              <w:sz w:val="24"/>
            </w:rPr>
            <w:t xml:space="preserve">ON TUESDAY </w:t>
          </w:r>
          <w:r w:rsidR="00781014">
            <w:rPr>
              <w:b/>
              <w:sz w:val="24"/>
            </w:rPr>
            <w:t>4 JUNE 2024</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4335A4"/>
    <w:multiLevelType w:val="hybridMultilevel"/>
    <w:tmpl w:val="1A22ECAA"/>
    <w:lvl w:ilvl="0" w:tplc="0B9A50C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3E57C4B"/>
    <w:multiLevelType w:val="hybridMultilevel"/>
    <w:tmpl w:val="F064CA28"/>
    <w:lvl w:ilvl="0" w:tplc="DEB2DBE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DC51976"/>
    <w:multiLevelType w:val="hybridMultilevel"/>
    <w:tmpl w:val="3E84DEE2"/>
    <w:lvl w:ilvl="0" w:tplc="6F3CEA7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2B63ADD"/>
    <w:multiLevelType w:val="hybridMultilevel"/>
    <w:tmpl w:val="F238DDD4"/>
    <w:lvl w:ilvl="0" w:tplc="9F28539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lvlText w:val="%2"/>
      <w:lvlJc w:val="left"/>
      <w:pPr>
        <w:tabs>
          <w:tab w:val="num" w:pos="851"/>
        </w:tabs>
        <w:ind w:left="851" w:hanging="851"/>
      </w:pPr>
      <w:rPr>
        <w:rFonts w:ascii="Times New Roman" w:hAnsi="Times New Roman" w:hint="default"/>
        <w:b/>
        <w:i w:val="0"/>
        <w:sz w:val="24"/>
      </w:rPr>
    </w:lvl>
    <w:lvl w:ilvl="2">
      <w:start w:val="1"/>
      <w:numFmt w:val="upperLetter"/>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17"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8" w15:restartNumberingAfterBreak="0">
    <w:nsid w:val="416C0352"/>
    <w:multiLevelType w:val="hybridMultilevel"/>
    <w:tmpl w:val="968ACB4E"/>
    <w:lvl w:ilvl="0" w:tplc="952675A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41D5EE5"/>
    <w:multiLevelType w:val="hybridMultilevel"/>
    <w:tmpl w:val="878C81A6"/>
    <w:lvl w:ilvl="0" w:tplc="1BD660E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7B40E70"/>
    <w:multiLevelType w:val="hybridMultilevel"/>
    <w:tmpl w:val="A7DE5D8E"/>
    <w:lvl w:ilvl="0" w:tplc="D97882B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23"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691566126">
    <w:abstractNumId w:val="20"/>
  </w:num>
  <w:num w:numId="12" w16cid:durableId="176120490">
    <w:abstractNumId w:val="14"/>
  </w:num>
  <w:num w:numId="13" w16cid:durableId="2130778878">
    <w:abstractNumId w:val="21"/>
  </w:num>
  <w:num w:numId="14" w16cid:durableId="827014303">
    <w:abstractNumId w:val="19"/>
  </w:num>
  <w:num w:numId="15" w16cid:durableId="849838055">
    <w:abstractNumId w:val="10"/>
  </w:num>
  <w:num w:numId="16" w16cid:durableId="651717353">
    <w:abstractNumId w:val="17"/>
  </w:num>
  <w:num w:numId="17" w16cid:durableId="783773931">
    <w:abstractNumId w:val="23"/>
  </w:num>
  <w:num w:numId="18" w16cid:durableId="657926648">
    <w:abstractNumId w:val="16"/>
  </w:num>
  <w:num w:numId="19" w16cid:durableId="1274439270">
    <w:abstractNumId w:val="15"/>
  </w:num>
  <w:num w:numId="20" w16cid:durableId="527988586">
    <w:abstractNumId w:val="22"/>
  </w:num>
  <w:num w:numId="21" w16cid:durableId="132721930">
    <w:abstractNumId w:val="11"/>
  </w:num>
  <w:num w:numId="22" w16cid:durableId="1689453116">
    <w:abstractNumId w:val="12"/>
  </w:num>
  <w:num w:numId="23" w16cid:durableId="705712555">
    <w:abstractNumId w:val="18"/>
  </w:num>
  <w:num w:numId="24" w16cid:durableId="1145195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3C11"/>
    <w:rsid w:val="000302D6"/>
    <w:rsid w:val="0003059F"/>
    <w:rsid w:val="000322C9"/>
    <w:rsid w:val="00036296"/>
    <w:rsid w:val="00055B60"/>
    <w:rsid w:val="00065B5B"/>
    <w:rsid w:val="00071A99"/>
    <w:rsid w:val="0008471F"/>
    <w:rsid w:val="00085319"/>
    <w:rsid w:val="00086E6D"/>
    <w:rsid w:val="00090FB5"/>
    <w:rsid w:val="0009483D"/>
    <w:rsid w:val="00095B42"/>
    <w:rsid w:val="000A4110"/>
    <w:rsid w:val="000B0CB3"/>
    <w:rsid w:val="000B2374"/>
    <w:rsid w:val="000B2CA3"/>
    <w:rsid w:val="000B5CB6"/>
    <w:rsid w:val="000B6944"/>
    <w:rsid w:val="000C2503"/>
    <w:rsid w:val="000D0135"/>
    <w:rsid w:val="000D227B"/>
    <w:rsid w:val="000D2CC4"/>
    <w:rsid w:val="000D68E7"/>
    <w:rsid w:val="000E3FC4"/>
    <w:rsid w:val="000E45D2"/>
    <w:rsid w:val="000E7CF0"/>
    <w:rsid w:val="000F311B"/>
    <w:rsid w:val="000F4AD8"/>
    <w:rsid w:val="000F4BC6"/>
    <w:rsid w:val="00102D4D"/>
    <w:rsid w:val="001078C1"/>
    <w:rsid w:val="00107B96"/>
    <w:rsid w:val="00107BE0"/>
    <w:rsid w:val="00111693"/>
    <w:rsid w:val="00115A89"/>
    <w:rsid w:val="00117E3C"/>
    <w:rsid w:val="00121C4B"/>
    <w:rsid w:val="001274FB"/>
    <w:rsid w:val="001308F1"/>
    <w:rsid w:val="00150BCE"/>
    <w:rsid w:val="00156D69"/>
    <w:rsid w:val="0016538C"/>
    <w:rsid w:val="001707B6"/>
    <w:rsid w:val="00186E81"/>
    <w:rsid w:val="001908C1"/>
    <w:rsid w:val="001A2433"/>
    <w:rsid w:val="001A3638"/>
    <w:rsid w:val="001A54E3"/>
    <w:rsid w:val="001A5B94"/>
    <w:rsid w:val="001A60BA"/>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48BE"/>
    <w:rsid w:val="00206C75"/>
    <w:rsid w:val="00217183"/>
    <w:rsid w:val="002232B9"/>
    <w:rsid w:val="00226EBD"/>
    <w:rsid w:val="0023596A"/>
    <w:rsid w:val="00244C60"/>
    <w:rsid w:val="0024528E"/>
    <w:rsid w:val="002467FB"/>
    <w:rsid w:val="00256B87"/>
    <w:rsid w:val="002633FC"/>
    <w:rsid w:val="0027323A"/>
    <w:rsid w:val="00280982"/>
    <w:rsid w:val="00282B6D"/>
    <w:rsid w:val="002831D7"/>
    <w:rsid w:val="00285EA4"/>
    <w:rsid w:val="00293711"/>
    <w:rsid w:val="002A18A8"/>
    <w:rsid w:val="002A4270"/>
    <w:rsid w:val="002A4E94"/>
    <w:rsid w:val="002A6383"/>
    <w:rsid w:val="002A6C28"/>
    <w:rsid w:val="002B31F3"/>
    <w:rsid w:val="002C0A5A"/>
    <w:rsid w:val="002C1C60"/>
    <w:rsid w:val="002D4D71"/>
    <w:rsid w:val="002E23F5"/>
    <w:rsid w:val="002E2E7A"/>
    <w:rsid w:val="002E6B3F"/>
    <w:rsid w:val="002F4B19"/>
    <w:rsid w:val="002F6EAC"/>
    <w:rsid w:val="002F7BB8"/>
    <w:rsid w:val="00302EDF"/>
    <w:rsid w:val="0031234D"/>
    <w:rsid w:val="00313D2D"/>
    <w:rsid w:val="00315F97"/>
    <w:rsid w:val="00317639"/>
    <w:rsid w:val="0032774D"/>
    <w:rsid w:val="003405E3"/>
    <w:rsid w:val="00341679"/>
    <w:rsid w:val="00345888"/>
    <w:rsid w:val="00347C5A"/>
    <w:rsid w:val="0035481C"/>
    <w:rsid w:val="00355080"/>
    <w:rsid w:val="00362B6D"/>
    <w:rsid w:val="00363BB8"/>
    <w:rsid w:val="00363E5D"/>
    <w:rsid w:val="00366A83"/>
    <w:rsid w:val="00371CFF"/>
    <w:rsid w:val="0037694A"/>
    <w:rsid w:val="00383598"/>
    <w:rsid w:val="00383696"/>
    <w:rsid w:val="00385747"/>
    <w:rsid w:val="00390E71"/>
    <w:rsid w:val="00391537"/>
    <w:rsid w:val="00392D79"/>
    <w:rsid w:val="003B0E26"/>
    <w:rsid w:val="003B23A7"/>
    <w:rsid w:val="003B3C06"/>
    <w:rsid w:val="003C19F5"/>
    <w:rsid w:val="003C291D"/>
    <w:rsid w:val="003C2D12"/>
    <w:rsid w:val="003D2E7F"/>
    <w:rsid w:val="003D4D4A"/>
    <w:rsid w:val="003D51BA"/>
    <w:rsid w:val="003D7593"/>
    <w:rsid w:val="003F2621"/>
    <w:rsid w:val="003F582A"/>
    <w:rsid w:val="00407D06"/>
    <w:rsid w:val="0041322E"/>
    <w:rsid w:val="00417691"/>
    <w:rsid w:val="00417B55"/>
    <w:rsid w:val="00421C4C"/>
    <w:rsid w:val="0042425F"/>
    <w:rsid w:val="00425532"/>
    <w:rsid w:val="00427C54"/>
    <w:rsid w:val="00430297"/>
    <w:rsid w:val="00444564"/>
    <w:rsid w:val="0045249B"/>
    <w:rsid w:val="00455EF5"/>
    <w:rsid w:val="00462B68"/>
    <w:rsid w:val="0047454F"/>
    <w:rsid w:val="004746A6"/>
    <w:rsid w:val="0047698D"/>
    <w:rsid w:val="004858D7"/>
    <w:rsid w:val="00491446"/>
    <w:rsid w:val="004925D1"/>
    <w:rsid w:val="00496B36"/>
    <w:rsid w:val="0049774B"/>
    <w:rsid w:val="004A6EF4"/>
    <w:rsid w:val="004B3C25"/>
    <w:rsid w:val="004B42E8"/>
    <w:rsid w:val="004B7A93"/>
    <w:rsid w:val="004C13FF"/>
    <w:rsid w:val="004C3C63"/>
    <w:rsid w:val="004C5E80"/>
    <w:rsid w:val="004C70A7"/>
    <w:rsid w:val="004D7BCB"/>
    <w:rsid w:val="004E417D"/>
    <w:rsid w:val="004E478F"/>
    <w:rsid w:val="004E4B78"/>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4DD"/>
    <w:rsid w:val="00553D6F"/>
    <w:rsid w:val="00554556"/>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3A7B"/>
    <w:rsid w:val="00614A17"/>
    <w:rsid w:val="0061764C"/>
    <w:rsid w:val="00620128"/>
    <w:rsid w:val="006215E8"/>
    <w:rsid w:val="00630FC5"/>
    <w:rsid w:val="006323AF"/>
    <w:rsid w:val="006377DA"/>
    <w:rsid w:val="006378C2"/>
    <w:rsid w:val="00646970"/>
    <w:rsid w:val="00656BAF"/>
    <w:rsid w:val="00662BC8"/>
    <w:rsid w:val="006663B0"/>
    <w:rsid w:val="00670713"/>
    <w:rsid w:val="0068239B"/>
    <w:rsid w:val="00682B12"/>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07CE"/>
    <w:rsid w:val="00766DA9"/>
    <w:rsid w:val="0077293B"/>
    <w:rsid w:val="00775D81"/>
    <w:rsid w:val="00776A9C"/>
    <w:rsid w:val="00781014"/>
    <w:rsid w:val="00782C72"/>
    <w:rsid w:val="0078560C"/>
    <w:rsid w:val="0078598B"/>
    <w:rsid w:val="0078646E"/>
    <w:rsid w:val="007B6816"/>
    <w:rsid w:val="007C1585"/>
    <w:rsid w:val="007C793D"/>
    <w:rsid w:val="007D0108"/>
    <w:rsid w:val="007D0B68"/>
    <w:rsid w:val="007D120B"/>
    <w:rsid w:val="007E142C"/>
    <w:rsid w:val="007F138E"/>
    <w:rsid w:val="00802E72"/>
    <w:rsid w:val="00805F02"/>
    <w:rsid w:val="00811CCD"/>
    <w:rsid w:val="00824225"/>
    <w:rsid w:val="00824FA8"/>
    <w:rsid w:val="008279AB"/>
    <w:rsid w:val="00836C71"/>
    <w:rsid w:val="008415A9"/>
    <w:rsid w:val="00842A85"/>
    <w:rsid w:val="0084583E"/>
    <w:rsid w:val="00846DE1"/>
    <w:rsid w:val="00851412"/>
    <w:rsid w:val="00851B4A"/>
    <w:rsid w:val="00852C8A"/>
    <w:rsid w:val="00853DC3"/>
    <w:rsid w:val="00865B52"/>
    <w:rsid w:val="00870977"/>
    <w:rsid w:val="00880613"/>
    <w:rsid w:val="00882CA0"/>
    <w:rsid w:val="00885F63"/>
    <w:rsid w:val="008932C8"/>
    <w:rsid w:val="00893EBF"/>
    <w:rsid w:val="008A2313"/>
    <w:rsid w:val="008A326C"/>
    <w:rsid w:val="008B25A9"/>
    <w:rsid w:val="008B4166"/>
    <w:rsid w:val="008B5B7F"/>
    <w:rsid w:val="008B7F2F"/>
    <w:rsid w:val="008C0BB7"/>
    <w:rsid w:val="008C2E4F"/>
    <w:rsid w:val="008C4F26"/>
    <w:rsid w:val="008C6437"/>
    <w:rsid w:val="008C7FDE"/>
    <w:rsid w:val="008D3B45"/>
    <w:rsid w:val="008D3F67"/>
    <w:rsid w:val="008D508C"/>
    <w:rsid w:val="008E14DC"/>
    <w:rsid w:val="008E15C6"/>
    <w:rsid w:val="008E1AC6"/>
    <w:rsid w:val="008F00E7"/>
    <w:rsid w:val="008F0B87"/>
    <w:rsid w:val="008F1DB0"/>
    <w:rsid w:val="008F646D"/>
    <w:rsid w:val="00902449"/>
    <w:rsid w:val="00905514"/>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81271"/>
    <w:rsid w:val="00981E16"/>
    <w:rsid w:val="00984345"/>
    <w:rsid w:val="00985D2D"/>
    <w:rsid w:val="0098662C"/>
    <w:rsid w:val="009909FD"/>
    <w:rsid w:val="009966BC"/>
    <w:rsid w:val="009A01BC"/>
    <w:rsid w:val="009A183E"/>
    <w:rsid w:val="009A408D"/>
    <w:rsid w:val="009A7215"/>
    <w:rsid w:val="009B433D"/>
    <w:rsid w:val="009B571A"/>
    <w:rsid w:val="009B6D31"/>
    <w:rsid w:val="009B6F4E"/>
    <w:rsid w:val="009C0585"/>
    <w:rsid w:val="009C1B66"/>
    <w:rsid w:val="009C37A5"/>
    <w:rsid w:val="009E05AE"/>
    <w:rsid w:val="009E6342"/>
    <w:rsid w:val="009F2813"/>
    <w:rsid w:val="00A1061B"/>
    <w:rsid w:val="00A13469"/>
    <w:rsid w:val="00A14E61"/>
    <w:rsid w:val="00A23D1B"/>
    <w:rsid w:val="00A250BE"/>
    <w:rsid w:val="00A27EB1"/>
    <w:rsid w:val="00A301FA"/>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A2D73"/>
    <w:rsid w:val="00AA2FA8"/>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60EC"/>
    <w:rsid w:val="00BA50BB"/>
    <w:rsid w:val="00BB7CB4"/>
    <w:rsid w:val="00BC042B"/>
    <w:rsid w:val="00BE3E7F"/>
    <w:rsid w:val="00BE51A2"/>
    <w:rsid w:val="00BE6B17"/>
    <w:rsid w:val="00C03F74"/>
    <w:rsid w:val="00C06D82"/>
    <w:rsid w:val="00C1378F"/>
    <w:rsid w:val="00C212D7"/>
    <w:rsid w:val="00C22640"/>
    <w:rsid w:val="00C23413"/>
    <w:rsid w:val="00C27EC6"/>
    <w:rsid w:val="00C3304A"/>
    <w:rsid w:val="00C37F13"/>
    <w:rsid w:val="00C41391"/>
    <w:rsid w:val="00C45734"/>
    <w:rsid w:val="00C621E4"/>
    <w:rsid w:val="00C63104"/>
    <w:rsid w:val="00C63856"/>
    <w:rsid w:val="00C67FBF"/>
    <w:rsid w:val="00C72A49"/>
    <w:rsid w:val="00C72EF9"/>
    <w:rsid w:val="00C75533"/>
    <w:rsid w:val="00C80BEC"/>
    <w:rsid w:val="00C82281"/>
    <w:rsid w:val="00C831B4"/>
    <w:rsid w:val="00C831CE"/>
    <w:rsid w:val="00C84C13"/>
    <w:rsid w:val="00C872C6"/>
    <w:rsid w:val="00C90A42"/>
    <w:rsid w:val="00C9720B"/>
    <w:rsid w:val="00CA0450"/>
    <w:rsid w:val="00CA58EB"/>
    <w:rsid w:val="00CB23EF"/>
    <w:rsid w:val="00CB32E5"/>
    <w:rsid w:val="00CB3451"/>
    <w:rsid w:val="00CB36CE"/>
    <w:rsid w:val="00CB40D9"/>
    <w:rsid w:val="00CC4160"/>
    <w:rsid w:val="00CC57B1"/>
    <w:rsid w:val="00CD12EB"/>
    <w:rsid w:val="00CD3402"/>
    <w:rsid w:val="00CD3AFC"/>
    <w:rsid w:val="00CD4EC7"/>
    <w:rsid w:val="00CE0989"/>
    <w:rsid w:val="00CE196E"/>
    <w:rsid w:val="00CE3AE7"/>
    <w:rsid w:val="00CF33C0"/>
    <w:rsid w:val="00CF3C63"/>
    <w:rsid w:val="00CF6A79"/>
    <w:rsid w:val="00D0148E"/>
    <w:rsid w:val="00D0724D"/>
    <w:rsid w:val="00D11878"/>
    <w:rsid w:val="00D11C1E"/>
    <w:rsid w:val="00D165CE"/>
    <w:rsid w:val="00D23C7A"/>
    <w:rsid w:val="00D267CB"/>
    <w:rsid w:val="00D2718A"/>
    <w:rsid w:val="00D32667"/>
    <w:rsid w:val="00D339F2"/>
    <w:rsid w:val="00D371E1"/>
    <w:rsid w:val="00D4675F"/>
    <w:rsid w:val="00D46E85"/>
    <w:rsid w:val="00D51497"/>
    <w:rsid w:val="00D52093"/>
    <w:rsid w:val="00D543D3"/>
    <w:rsid w:val="00D60623"/>
    <w:rsid w:val="00D61D57"/>
    <w:rsid w:val="00D6260D"/>
    <w:rsid w:val="00D63F94"/>
    <w:rsid w:val="00D7012B"/>
    <w:rsid w:val="00D726AC"/>
    <w:rsid w:val="00D742D9"/>
    <w:rsid w:val="00D812A6"/>
    <w:rsid w:val="00D85714"/>
    <w:rsid w:val="00D866F6"/>
    <w:rsid w:val="00D94533"/>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1E3"/>
    <w:rsid w:val="00E06FB6"/>
    <w:rsid w:val="00E11D7F"/>
    <w:rsid w:val="00E17A63"/>
    <w:rsid w:val="00E2189B"/>
    <w:rsid w:val="00E26E6D"/>
    <w:rsid w:val="00E273EF"/>
    <w:rsid w:val="00E350F2"/>
    <w:rsid w:val="00E35F02"/>
    <w:rsid w:val="00E365BD"/>
    <w:rsid w:val="00E36C0F"/>
    <w:rsid w:val="00E37AAC"/>
    <w:rsid w:val="00E50724"/>
    <w:rsid w:val="00E51D8B"/>
    <w:rsid w:val="00E523B5"/>
    <w:rsid w:val="00E5758B"/>
    <w:rsid w:val="00E60DD5"/>
    <w:rsid w:val="00E628EF"/>
    <w:rsid w:val="00E62F76"/>
    <w:rsid w:val="00E630D5"/>
    <w:rsid w:val="00E638F0"/>
    <w:rsid w:val="00E63CC7"/>
    <w:rsid w:val="00E64FA3"/>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1574"/>
    <w:rsid w:val="00EF3FB1"/>
    <w:rsid w:val="00EF5F60"/>
    <w:rsid w:val="00EF62E9"/>
    <w:rsid w:val="00F04A07"/>
    <w:rsid w:val="00F0662D"/>
    <w:rsid w:val="00F10ECB"/>
    <w:rsid w:val="00F1108B"/>
    <w:rsid w:val="00F1127B"/>
    <w:rsid w:val="00F1127F"/>
    <w:rsid w:val="00F127DD"/>
    <w:rsid w:val="00F12DB1"/>
    <w:rsid w:val="00F13117"/>
    <w:rsid w:val="00F14823"/>
    <w:rsid w:val="00F14B16"/>
    <w:rsid w:val="00F17802"/>
    <w:rsid w:val="00F30658"/>
    <w:rsid w:val="00F33EEF"/>
    <w:rsid w:val="00F43427"/>
    <w:rsid w:val="00F43EA8"/>
    <w:rsid w:val="00F45DBA"/>
    <w:rsid w:val="00F50028"/>
    <w:rsid w:val="00F50CCF"/>
    <w:rsid w:val="00F61351"/>
    <w:rsid w:val="00F673E9"/>
    <w:rsid w:val="00F700DC"/>
    <w:rsid w:val="00F72B21"/>
    <w:rsid w:val="00F7541D"/>
    <w:rsid w:val="00F77B09"/>
    <w:rsid w:val="00F81799"/>
    <w:rsid w:val="00F82A94"/>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paragraph" w:styleId="Heading5">
    <w:name w:val="heading 5"/>
    <w:basedOn w:val="Normal"/>
    <w:next w:val="Normal"/>
    <w:link w:val="Heading5Char"/>
    <w:qFormat/>
    <w:rsid w:val="00392D79"/>
    <w:pPr>
      <w:keepNext/>
      <w:spacing w:after="120" w:line="360" w:lineRule="auto"/>
      <w:ind w:left="1985" w:hanging="1985"/>
      <w:jc w:val="left"/>
      <w:outlineLvl w:val="4"/>
    </w:pPr>
    <w:rPr>
      <w:rFonts w:ascii="Arial" w:hAnsi="Arial"/>
      <w:b/>
      <w:color w:val="FF0000"/>
      <w:sz w:val="22"/>
      <w:u w:val="single"/>
      <w:lang w:eastAsia="en-US"/>
    </w:rPr>
  </w:style>
  <w:style w:type="paragraph" w:styleId="Heading6">
    <w:name w:val="heading 6"/>
    <w:basedOn w:val="Normal"/>
    <w:next w:val="Normal"/>
    <w:link w:val="Heading6Char"/>
    <w:qFormat/>
    <w:rsid w:val="00392D79"/>
    <w:pPr>
      <w:keepNext/>
      <w:spacing w:after="120" w:line="360" w:lineRule="auto"/>
      <w:ind w:left="1985" w:hanging="1985"/>
      <w:jc w:val="left"/>
      <w:outlineLvl w:val="5"/>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D94533"/>
    <w:pPr>
      <w:tabs>
        <w:tab w:val="right" w:leader="underscore" w:pos="9016"/>
      </w:tabs>
      <w:ind w:left="426"/>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C4B"/>
    <w:pPr>
      <w:numPr>
        <w:numId w:val="13"/>
      </w:numPr>
      <w:ind w:hanging="720"/>
      <w:contextualSpacing/>
    </w:pPr>
    <w:rPr>
      <w:snapToGrid w:val="0"/>
      <w:sz w:val="22"/>
      <w:lang w:eastAsia="en-US"/>
    </w:rPr>
  </w:style>
  <w:style w:type="character" w:customStyle="1" w:styleId="ui-provider">
    <w:name w:val="ui-provider"/>
    <w:basedOn w:val="DefaultParagraphFont"/>
    <w:rsid w:val="00121C4B"/>
  </w:style>
  <w:style w:type="table" w:customStyle="1" w:styleId="TableGrid1">
    <w:name w:val="Table Grid1"/>
    <w:basedOn w:val="TableNormal"/>
    <w:next w:val="TableGrid"/>
    <w:uiPriority w:val="39"/>
    <w:rsid w:val="00D4675F"/>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92D79"/>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392D79"/>
    <w:rPr>
      <w:rFonts w:ascii="Arial" w:hAnsi="Arial"/>
      <w:sz w:val="22"/>
      <w:lang w:eastAsia="en-US"/>
    </w:rPr>
  </w:style>
  <w:style w:type="character" w:customStyle="1" w:styleId="Heading5Char">
    <w:name w:val="Heading 5 Char"/>
    <w:basedOn w:val="DefaultParagraphFont"/>
    <w:link w:val="Heading5"/>
    <w:rsid w:val="00392D79"/>
    <w:rPr>
      <w:rFonts w:ascii="Arial" w:hAnsi="Arial"/>
      <w:b/>
      <w:color w:val="FF0000"/>
      <w:sz w:val="22"/>
      <w:u w:val="single"/>
      <w:lang w:eastAsia="en-US"/>
    </w:rPr>
  </w:style>
  <w:style w:type="character" w:customStyle="1" w:styleId="Heading6Char">
    <w:name w:val="Heading 6 Char"/>
    <w:basedOn w:val="DefaultParagraphFont"/>
    <w:link w:val="Heading6"/>
    <w:rsid w:val="00392D79"/>
    <w:rPr>
      <w:rFonts w:ascii="Arial" w:hAnsi="Arial"/>
      <w:i/>
      <w:sz w:val="22"/>
      <w:lang w:eastAsia="en-US"/>
    </w:rPr>
  </w:style>
  <w:style w:type="paragraph" w:customStyle="1" w:styleId="FloatHeading1">
    <w:name w:val="FloatHeading1"/>
    <w:basedOn w:val="Normal"/>
    <w:autoRedefine/>
    <w:rsid w:val="00392D79"/>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392D79"/>
    <w:pPr>
      <w:numPr>
        <w:ilvl w:val="1"/>
        <w:numId w:val="17"/>
      </w:numPr>
      <w:tabs>
        <w:tab w:val="left" w:pos="3118"/>
      </w:tabs>
      <w:spacing w:before="240" w:after="240" w:line="360" w:lineRule="auto"/>
    </w:pPr>
    <w:rPr>
      <w:rFonts w:ascii="Arial" w:hAnsi="Arial"/>
      <w:b/>
      <w:sz w:val="28"/>
      <w:lang w:eastAsia="en-US"/>
    </w:rPr>
  </w:style>
  <w:style w:type="paragraph" w:customStyle="1" w:styleId="FloatHead3">
    <w:name w:val="FloatHead3"/>
    <w:basedOn w:val="FloatHead2"/>
    <w:next w:val="Normal"/>
    <w:autoRedefine/>
    <w:rsid w:val="00392D79"/>
    <w:pPr>
      <w:numPr>
        <w:ilvl w:val="2"/>
      </w:numPr>
    </w:pPr>
  </w:style>
  <w:style w:type="numbering" w:customStyle="1" w:styleId="FlotStep">
    <w:name w:val="Flot Step"/>
    <w:basedOn w:val="NoList"/>
    <w:rsid w:val="00392D79"/>
    <w:pPr>
      <w:numPr>
        <w:numId w:val="15"/>
      </w:numPr>
    </w:pPr>
  </w:style>
  <w:style w:type="paragraph" w:customStyle="1" w:styleId="FlotBullets">
    <w:name w:val="Flot Bullets"/>
    <w:basedOn w:val="Normal"/>
    <w:rsid w:val="00392D79"/>
    <w:pPr>
      <w:numPr>
        <w:numId w:val="16"/>
      </w:numPr>
      <w:spacing w:after="160" w:line="360" w:lineRule="auto"/>
      <w:ind w:right="170"/>
    </w:pPr>
    <w:rPr>
      <w:rFonts w:ascii="Arial" w:hAnsi="Arial"/>
      <w:sz w:val="22"/>
      <w:lang w:eastAsia="en-US"/>
    </w:rPr>
  </w:style>
  <w:style w:type="paragraph" w:customStyle="1" w:styleId="Flotsectionheading">
    <w:name w:val="Flot section heading"/>
    <w:basedOn w:val="FlotNormal"/>
    <w:rsid w:val="00392D79"/>
    <w:pPr>
      <w:spacing w:after="600"/>
      <w:jc w:val="right"/>
    </w:pPr>
    <w:rPr>
      <w:b/>
      <w:sz w:val="60"/>
      <w:szCs w:val="60"/>
    </w:rPr>
  </w:style>
  <w:style w:type="paragraph" w:customStyle="1" w:styleId="FlotNumbers">
    <w:name w:val="Flot Numbers"/>
    <w:basedOn w:val="FlotBullets"/>
    <w:rsid w:val="00392D79"/>
  </w:style>
  <w:style w:type="paragraph" w:customStyle="1" w:styleId="FlotBox">
    <w:name w:val="Flot Box"/>
    <w:basedOn w:val="Normal"/>
    <w:rsid w:val="00392D79"/>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392D79"/>
    <w:pPr>
      <w:jc w:val="left"/>
    </w:pPr>
    <w:rPr>
      <w:b/>
    </w:rPr>
  </w:style>
  <w:style w:type="paragraph" w:customStyle="1" w:styleId="Flotcaption">
    <w:name w:val="Flot caption"/>
    <w:basedOn w:val="Normal"/>
    <w:next w:val="Normal"/>
    <w:rsid w:val="00392D79"/>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392D79"/>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392D79"/>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392D79"/>
    <w:pPr>
      <w:spacing w:before="240" w:after="120" w:line="360" w:lineRule="auto"/>
      <w:jc w:val="center"/>
    </w:pPr>
    <w:rPr>
      <w:rFonts w:ascii="Arial" w:hAnsi="Arial"/>
      <w:b/>
      <w:bCs/>
      <w:caps/>
      <w:sz w:val="22"/>
      <w:lang w:eastAsia="en-US"/>
    </w:rPr>
  </w:style>
  <w:style w:type="paragraph" w:customStyle="1" w:styleId="Authority">
    <w:name w:val="Authority"/>
    <w:basedOn w:val="Normal"/>
    <w:rsid w:val="00392D79"/>
    <w:pPr>
      <w:spacing w:before="120" w:after="120" w:line="480" w:lineRule="auto"/>
      <w:jc w:val="left"/>
    </w:pPr>
    <w:rPr>
      <w:rFonts w:ascii="Arial" w:hAnsi="Arial"/>
      <w:sz w:val="22"/>
      <w:lang w:eastAsia="en-US"/>
    </w:rPr>
  </w:style>
  <w:style w:type="paragraph" w:customStyle="1" w:styleId="Chapter">
    <w:name w:val="Chapter"/>
    <w:basedOn w:val="Normal"/>
    <w:next w:val="Normal"/>
    <w:rsid w:val="00392D79"/>
    <w:pPr>
      <w:spacing w:before="240" w:after="120" w:line="360" w:lineRule="auto"/>
      <w:jc w:val="center"/>
    </w:pPr>
    <w:rPr>
      <w:rFonts w:ascii="Arial" w:hAnsi="Arial"/>
      <w:bCs/>
      <w:sz w:val="22"/>
      <w:lang w:eastAsia="en-US"/>
    </w:rPr>
  </w:style>
  <w:style w:type="paragraph" w:customStyle="1" w:styleId="Blake1">
    <w:name w:val="Blake1"/>
    <w:basedOn w:val="BodyText2"/>
    <w:rsid w:val="00392D79"/>
    <w:pPr>
      <w:spacing w:after="240" w:line="260" w:lineRule="exact"/>
      <w:ind w:left="-1080" w:firstLine="1080"/>
    </w:pPr>
    <w:rPr>
      <w:sz w:val="23"/>
      <w:u w:val="single"/>
      <w:lang w:val="en-US"/>
    </w:rPr>
  </w:style>
  <w:style w:type="paragraph" w:styleId="BodyText2">
    <w:name w:val="Body Text 2"/>
    <w:basedOn w:val="Normal"/>
    <w:link w:val="BodyText2Char"/>
    <w:rsid w:val="00392D79"/>
    <w:pPr>
      <w:spacing w:after="120" w:line="480" w:lineRule="auto"/>
      <w:jc w:val="left"/>
    </w:pPr>
    <w:rPr>
      <w:rFonts w:ascii="Arial" w:hAnsi="Arial"/>
      <w:sz w:val="22"/>
      <w:lang w:eastAsia="en-US"/>
    </w:rPr>
  </w:style>
  <w:style w:type="character" w:customStyle="1" w:styleId="BodyText2Char">
    <w:name w:val="Body Text 2 Char"/>
    <w:basedOn w:val="DefaultParagraphFont"/>
    <w:link w:val="BodyText2"/>
    <w:rsid w:val="00392D79"/>
    <w:rPr>
      <w:rFonts w:ascii="Arial" w:hAnsi="Arial"/>
      <w:sz w:val="22"/>
      <w:lang w:eastAsia="en-US"/>
    </w:rPr>
  </w:style>
  <w:style w:type="character" w:styleId="FollowedHyperlink">
    <w:name w:val="FollowedHyperlink"/>
    <w:rsid w:val="00392D79"/>
    <w:rPr>
      <w:color w:val="800080"/>
      <w:u w:val="single"/>
    </w:rPr>
  </w:style>
  <w:style w:type="paragraph" w:styleId="BodyText">
    <w:name w:val="Body Text"/>
    <w:basedOn w:val="Normal"/>
    <w:link w:val="BodyTextChar"/>
    <w:rsid w:val="00392D79"/>
    <w:pPr>
      <w:spacing w:after="120" w:line="360" w:lineRule="auto"/>
      <w:jc w:val="left"/>
    </w:pPr>
    <w:rPr>
      <w:rFonts w:ascii="Arial" w:hAnsi="Arial"/>
      <w:sz w:val="22"/>
      <w:lang w:eastAsia="en-US"/>
    </w:rPr>
  </w:style>
  <w:style w:type="character" w:customStyle="1" w:styleId="BodyTextChar">
    <w:name w:val="Body Text Char"/>
    <w:basedOn w:val="DefaultParagraphFont"/>
    <w:link w:val="BodyText"/>
    <w:rsid w:val="00392D79"/>
    <w:rPr>
      <w:rFonts w:ascii="Arial" w:hAnsi="Arial"/>
      <w:sz w:val="22"/>
      <w:lang w:eastAsia="en-US"/>
    </w:rPr>
  </w:style>
  <w:style w:type="character" w:customStyle="1" w:styleId="apple-style-span">
    <w:name w:val="apple-style-span"/>
    <w:rsid w:val="00392D79"/>
  </w:style>
  <w:style w:type="paragraph" w:customStyle="1" w:styleId="StyleBodyTextIndent2TimesNewRoman10ptItalicJustifie">
    <w:name w:val="Style Body Text Indent 2 + Times New Roman 10 pt Italic Justifie..."/>
    <w:basedOn w:val="BodyTextIndent2"/>
    <w:rsid w:val="00392D79"/>
    <w:pPr>
      <w:spacing w:line="240" w:lineRule="auto"/>
      <w:ind w:left="2880" w:hanging="2880"/>
      <w:jc w:val="both"/>
    </w:pPr>
    <w:rPr>
      <w:rFonts w:ascii="Times New Roman" w:hAnsi="Times New Roman"/>
      <w:i/>
      <w:iCs/>
      <w:sz w:val="20"/>
    </w:rPr>
  </w:style>
  <w:style w:type="paragraph" w:customStyle="1" w:styleId="StyleBodyTextIndent2TimesNewRoman10ptCenteredLeft">
    <w:name w:val="Style Body Text Indent 2 + Times New Roman 10 pt Centered Left: ..."/>
    <w:basedOn w:val="BodyTextIndent2"/>
    <w:rsid w:val="00392D79"/>
    <w:pPr>
      <w:spacing w:line="240" w:lineRule="auto"/>
      <w:ind w:left="2880" w:hanging="2880"/>
      <w:jc w:val="center"/>
    </w:pPr>
    <w:rPr>
      <w:rFonts w:ascii="Times New Roman" w:hAnsi="Times New Roman"/>
      <w:sz w:val="20"/>
    </w:rPr>
  </w:style>
  <w:style w:type="character" w:styleId="CommentReference">
    <w:name w:val="annotation reference"/>
    <w:rsid w:val="00392D79"/>
    <w:rPr>
      <w:sz w:val="16"/>
      <w:szCs w:val="16"/>
    </w:rPr>
  </w:style>
  <w:style w:type="paragraph" w:styleId="CommentText">
    <w:name w:val="annotation text"/>
    <w:basedOn w:val="Normal"/>
    <w:link w:val="CommentTextChar"/>
    <w:rsid w:val="00392D79"/>
    <w:pPr>
      <w:spacing w:after="120" w:line="360" w:lineRule="auto"/>
      <w:jc w:val="left"/>
    </w:pPr>
    <w:rPr>
      <w:rFonts w:ascii="Arial" w:hAnsi="Arial"/>
      <w:lang w:eastAsia="en-US"/>
    </w:rPr>
  </w:style>
  <w:style w:type="character" w:customStyle="1" w:styleId="CommentTextChar">
    <w:name w:val="Comment Text Char"/>
    <w:basedOn w:val="DefaultParagraphFont"/>
    <w:link w:val="CommentText"/>
    <w:rsid w:val="00392D79"/>
    <w:rPr>
      <w:rFonts w:ascii="Arial" w:hAnsi="Arial"/>
      <w:lang w:eastAsia="en-US"/>
    </w:rPr>
  </w:style>
  <w:style w:type="paragraph" w:styleId="CommentSubject">
    <w:name w:val="annotation subject"/>
    <w:basedOn w:val="CommentText"/>
    <w:next w:val="CommentText"/>
    <w:link w:val="CommentSubjectChar"/>
    <w:rsid w:val="00392D79"/>
    <w:rPr>
      <w:b/>
      <w:bCs/>
    </w:rPr>
  </w:style>
  <w:style w:type="character" w:customStyle="1" w:styleId="CommentSubjectChar">
    <w:name w:val="Comment Subject Char"/>
    <w:basedOn w:val="CommentTextChar"/>
    <w:link w:val="CommentSubject"/>
    <w:rsid w:val="00392D79"/>
    <w:rPr>
      <w:rFonts w:ascii="Arial" w:hAnsi="Arial"/>
      <w:b/>
      <w:bCs/>
      <w:lang w:eastAsia="en-US"/>
    </w:rPr>
  </w:style>
  <w:style w:type="character" w:styleId="UnresolvedMention">
    <w:name w:val="Unresolved Mention"/>
    <w:uiPriority w:val="99"/>
    <w:semiHidden/>
    <w:unhideWhenUsed/>
    <w:rsid w:val="0039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33880</Words>
  <Characters>193122</Characters>
  <Application>Microsoft Office Word</Application>
  <DocSecurity>4</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226549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Camamile</dc:creator>
  <cp:keywords/>
  <cp:lastModifiedBy>Ashleigh O'Brien</cp:lastModifiedBy>
  <cp:revision>2</cp:revision>
  <cp:lastPrinted>2017-02-17T07:09:00Z</cp:lastPrinted>
  <dcterms:created xsi:type="dcterms:W3CDTF">2024-06-12T05:53:00Z</dcterms:created>
  <dcterms:modified xsi:type="dcterms:W3CDTF">2024-06-12T05:53:00Z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